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59827" w14:textId="2FBB905E" w:rsidR="00AE35F2" w:rsidRPr="004D1009" w:rsidRDefault="006C51D8" w:rsidP="00AE35F2">
      <w:pPr>
        <w:widowControl w:val="0"/>
        <w:jc w:val="center"/>
        <w:rPr>
          <w:b/>
          <w:lang w:val="da-DK"/>
        </w:rPr>
      </w:pPr>
      <w:r w:rsidRPr="004D1009">
        <w:rPr>
          <w:b/>
          <w:noProof/>
        </w:rPr>
        <mc:AlternateContent>
          <mc:Choice Requires="wps">
            <w:drawing>
              <wp:anchor distT="0" distB="0" distL="114300" distR="114300" simplePos="0" relativeHeight="251654656" behindDoc="0" locked="0" layoutInCell="1" allowOverlap="1" wp14:anchorId="0F03C506" wp14:editId="3CE81D5F">
                <wp:simplePos x="0" y="0"/>
                <wp:positionH relativeFrom="column">
                  <wp:posOffset>0</wp:posOffset>
                </wp:positionH>
                <wp:positionV relativeFrom="paragraph">
                  <wp:posOffset>-447675</wp:posOffset>
                </wp:positionV>
                <wp:extent cx="5928360" cy="1672590"/>
                <wp:effectExtent l="3810" t="3810" r="1905" b="0"/>
                <wp:wrapNone/>
                <wp:docPr id="1972528670"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96346" w14:textId="59877722" w:rsidR="00480570" w:rsidRPr="00EA6DB8" w:rsidRDefault="00480570">
                            <w:r w:rsidRPr="00EA6DB8">
                              <w:rPr>
                                <w:noProof/>
                              </w:rPr>
                              <w:drawing>
                                <wp:inline distT="0" distB="0" distL="0" distR="0" wp14:anchorId="5CCE3859" wp14:editId="636CA1C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C506"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" stroked="f">
                <v:textbox inset="0,0,0,0">
                  <w:txbxContent>
                    <w:p w14:paraId="36296346" w14:textId="59877722" w:rsidR="00480570" w:rsidRPr="00EA6DB8" w:rsidRDefault="00480570">
                      <w:r w:rsidRPr="00EA6DB8">
                        <w:rPr>
                          <w:noProof/>
                        </w:rPr>
                        <w:drawing>
                          <wp:inline distT="0" distB="0" distL="0" distR="0" wp14:anchorId="5CCE3859" wp14:editId="636CA1C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4D1009">
        <w:rPr>
          <w:b/>
          <w:lang w:val="da-DK"/>
        </w:rPr>
        <w:t>=</w:t>
      </w:r>
    </w:p>
    <w:p w14:paraId="245B06B5" w14:textId="77777777" w:rsidR="00AE35F2" w:rsidRPr="004D1009" w:rsidRDefault="00AE35F2" w:rsidP="00AE35F2">
      <w:pPr>
        <w:pStyle w:val="BodyText2"/>
        <w:widowControl w:val="0"/>
        <w:tabs>
          <w:tab w:val="right" w:leader="dot" w:pos="9344"/>
        </w:tabs>
        <w:jc w:val="both"/>
        <w:rPr>
          <w:rFonts w:ascii="Times New Roman" w:hAnsi="Times New Roman"/>
          <w:bCs w:val="0"/>
          <w:szCs w:val="28"/>
          <w:lang w:val="nl-NL"/>
        </w:rPr>
      </w:pPr>
    </w:p>
    <w:p w14:paraId="531D0F04" w14:textId="77777777" w:rsidR="00AE35F2" w:rsidRPr="004D1009" w:rsidRDefault="00AE35F2" w:rsidP="00AE35F2">
      <w:pPr>
        <w:pStyle w:val="BodyText2"/>
        <w:widowControl w:val="0"/>
        <w:tabs>
          <w:tab w:val="right" w:leader="dot" w:pos="9344"/>
        </w:tabs>
        <w:jc w:val="both"/>
        <w:rPr>
          <w:rFonts w:ascii="Times New Roman" w:hAnsi="Times New Roman"/>
          <w:bCs w:val="0"/>
          <w:szCs w:val="28"/>
          <w:lang w:val="nl-NL"/>
        </w:rPr>
      </w:pPr>
    </w:p>
    <w:p w14:paraId="1CD5EE50" w14:textId="77777777" w:rsidR="00AE35F2" w:rsidRPr="004D1009" w:rsidRDefault="00AE35F2" w:rsidP="00AE35F2">
      <w:pPr>
        <w:pStyle w:val="BodyText2"/>
        <w:widowControl w:val="0"/>
        <w:tabs>
          <w:tab w:val="right" w:leader="dot" w:pos="9344"/>
        </w:tabs>
        <w:jc w:val="both"/>
        <w:rPr>
          <w:rFonts w:ascii="Times New Roman" w:hAnsi="Times New Roman"/>
          <w:bCs w:val="0"/>
          <w:szCs w:val="28"/>
          <w:lang w:val="nl-NL"/>
        </w:rPr>
      </w:pPr>
    </w:p>
    <w:p w14:paraId="56242F14" w14:textId="77777777" w:rsidR="00AE35F2" w:rsidRPr="004D1009" w:rsidRDefault="00AE35F2" w:rsidP="00AE35F2">
      <w:pPr>
        <w:pStyle w:val="BodyText2"/>
        <w:widowControl w:val="0"/>
        <w:tabs>
          <w:tab w:val="right" w:leader="dot" w:pos="9344"/>
        </w:tabs>
        <w:jc w:val="both"/>
        <w:rPr>
          <w:rFonts w:ascii="Times New Roman" w:hAnsi="Times New Roman"/>
          <w:bCs w:val="0"/>
          <w:szCs w:val="28"/>
          <w:lang w:val="nl-NL"/>
        </w:rPr>
      </w:pPr>
    </w:p>
    <w:p w14:paraId="452EFF10" w14:textId="77777777" w:rsidR="00AE35F2" w:rsidRPr="004D1009"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36FBD8C3" w14:textId="10CE9E9E" w:rsidR="00AE35F2" w:rsidRPr="004D1009" w:rsidRDefault="006C51D8" w:rsidP="00AE35F2">
      <w:pPr>
        <w:pStyle w:val="BodyText2"/>
        <w:widowControl w:val="0"/>
        <w:tabs>
          <w:tab w:val="right" w:leader="dot" w:pos="9344"/>
        </w:tabs>
        <w:spacing w:before="170"/>
        <w:jc w:val="both"/>
        <w:rPr>
          <w:rFonts w:ascii="Times New Roman" w:hAnsi="Times New Roman"/>
          <w:bCs w:val="0"/>
          <w:szCs w:val="28"/>
          <w:lang w:val="nl-NL"/>
        </w:rPr>
      </w:pPr>
      <w:r w:rsidRPr="004D1009">
        <w:rPr>
          <w:rFonts w:ascii="Times New Roman" w:hAnsi="Times New Roman"/>
          <w:bCs w:val="0"/>
          <w:noProof/>
          <w:szCs w:val="28"/>
        </w:rPr>
        <mc:AlternateContent>
          <mc:Choice Requires="wps">
            <w:drawing>
              <wp:anchor distT="0" distB="0" distL="114300" distR="114300" simplePos="0" relativeHeight="251656704" behindDoc="0" locked="0" layoutInCell="1" allowOverlap="1" wp14:anchorId="1EAA2F4E" wp14:editId="175E1EC1">
                <wp:simplePos x="0" y="0"/>
                <wp:positionH relativeFrom="column">
                  <wp:posOffset>3638550</wp:posOffset>
                </wp:positionH>
                <wp:positionV relativeFrom="paragraph">
                  <wp:posOffset>52705</wp:posOffset>
                </wp:positionV>
                <wp:extent cx="2293620" cy="300990"/>
                <wp:effectExtent l="3810" t="0" r="0" b="0"/>
                <wp:wrapNone/>
                <wp:docPr id="176701598"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1D5C2" w14:textId="77777777" w:rsidR="00480570" w:rsidRDefault="00480570"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A2F4E" id="Text Box 12957" o:spid="_x0000_s1027" type="#_x0000_t202" style="position:absolute;left:0;text-align:left;margin-left:286.5pt;margin-top:4.15pt;width:180.6pt;height:2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" stroked="f">
                <v:textbox inset="0,0,0,0">
                  <w:txbxContent>
                    <w:p w14:paraId="5911D5C2" w14:textId="77777777" w:rsidR="00480570" w:rsidRDefault="00480570" w:rsidP="00D53C94">
                      <w:pPr>
                        <w:jc w:val="right"/>
                      </w:pPr>
                      <w:r w:rsidRPr="00B2599B">
                        <w:rPr>
                          <w:b/>
                          <w:i/>
                          <w:sz w:val="36"/>
                          <w:szCs w:val="36"/>
                          <w:lang w:val="nl-NL"/>
                        </w:rPr>
                        <w:t>Thành phố Hà Nội</w:t>
                      </w:r>
                    </w:p>
                  </w:txbxContent>
                </v:textbox>
              </v:shape>
            </w:pict>
          </mc:Fallback>
        </mc:AlternateContent>
      </w:r>
    </w:p>
    <w:p w14:paraId="76B78368" w14:textId="6CE24AA1" w:rsidR="00AE35F2" w:rsidRPr="004D1009" w:rsidRDefault="006C51D8" w:rsidP="00AE35F2">
      <w:pPr>
        <w:pStyle w:val="BodyText2"/>
        <w:widowControl w:val="0"/>
        <w:tabs>
          <w:tab w:val="right" w:leader="dot" w:pos="9344"/>
        </w:tabs>
        <w:jc w:val="both"/>
        <w:rPr>
          <w:rFonts w:ascii="Times New Roman" w:hAnsi="Times New Roman"/>
          <w:bCs w:val="0"/>
          <w:szCs w:val="28"/>
          <w:lang w:val="nl-NL"/>
        </w:rPr>
      </w:pPr>
      <w:r w:rsidRPr="004D1009">
        <w:rPr>
          <w:rFonts w:ascii="Times New Roman" w:hAnsi="Times New Roman"/>
          <w:bCs w:val="0"/>
          <w:noProof/>
          <w:szCs w:val="28"/>
        </w:rPr>
        <mc:AlternateContent>
          <mc:Choice Requires="wps">
            <w:drawing>
              <wp:anchor distT="0" distB="0" distL="114300" distR="114300" simplePos="0" relativeHeight="251655680" behindDoc="0" locked="0" layoutInCell="1" allowOverlap="1" wp14:anchorId="01E578B0" wp14:editId="6A0C172F">
                <wp:simplePos x="0" y="0"/>
                <wp:positionH relativeFrom="column">
                  <wp:posOffset>3810</wp:posOffset>
                </wp:positionH>
                <wp:positionV relativeFrom="paragraph">
                  <wp:posOffset>147955</wp:posOffset>
                </wp:positionV>
                <wp:extent cx="5916930" cy="0"/>
                <wp:effectExtent l="26670" t="22860" r="19050" b="24765"/>
                <wp:wrapNone/>
                <wp:docPr id="1356104399"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07B949" id="Line 1295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7939336D" w14:textId="77777777" w:rsidR="00AE35F2" w:rsidRPr="004D1009" w:rsidRDefault="00AE35F2" w:rsidP="00AE35F2">
      <w:pPr>
        <w:pStyle w:val="BodyText2"/>
        <w:widowControl w:val="0"/>
        <w:tabs>
          <w:tab w:val="right" w:pos="9324"/>
        </w:tabs>
        <w:spacing w:before="120"/>
        <w:rPr>
          <w:rFonts w:ascii="Times New Roman" w:hAnsi="Times New Roman"/>
          <w:bCs w:val="0"/>
          <w:szCs w:val="28"/>
          <w:lang w:val="nl-NL"/>
        </w:rPr>
      </w:pPr>
      <w:r w:rsidRPr="004D1009">
        <w:rPr>
          <w:rFonts w:ascii="Times New Roman" w:hAnsi="Times New Roman"/>
          <w:bCs w:val="0"/>
          <w:szCs w:val="28"/>
          <w:lang w:val="nl-NL"/>
        </w:rPr>
        <w:t xml:space="preserve">Số </w:t>
      </w:r>
      <w:r w:rsidR="00AA1E4E" w:rsidRPr="004D1009">
        <w:rPr>
          <w:rFonts w:ascii="Times New Roman" w:hAnsi="Times New Roman"/>
          <w:bCs w:val="0"/>
          <w:szCs w:val="28"/>
          <w:lang w:val="nl-NL"/>
        </w:rPr>
        <w:t>124+125</w:t>
      </w:r>
      <w:r w:rsidRPr="004D1009">
        <w:rPr>
          <w:rFonts w:ascii="Times New Roman" w:hAnsi="Times New Roman"/>
          <w:bCs w:val="0"/>
          <w:szCs w:val="28"/>
          <w:lang w:val="nl-NL"/>
        </w:rPr>
        <w:tab/>
        <w:t xml:space="preserve">Ngày </w:t>
      </w:r>
      <w:r w:rsidR="00AA1E4E" w:rsidRPr="004D1009">
        <w:rPr>
          <w:rFonts w:ascii="Times New Roman" w:hAnsi="Times New Roman"/>
          <w:bCs w:val="0"/>
          <w:szCs w:val="28"/>
          <w:lang w:val="nl-NL"/>
        </w:rPr>
        <w:t>23</w:t>
      </w:r>
      <w:r w:rsidRPr="004D1009">
        <w:rPr>
          <w:rFonts w:ascii="Times New Roman" w:hAnsi="Times New Roman"/>
          <w:bCs w:val="0"/>
          <w:szCs w:val="28"/>
          <w:lang w:val="nl-NL"/>
        </w:rPr>
        <w:t xml:space="preserve"> tháng </w:t>
      </w:r>
      <w:r w:rsidR="00925DCA" w:rsidRPr="004D1009">
        <w:rPr>
          <w:rFonts w:ascii="Times New Roman" w:hAnsi="Times New Roman"/>
          <w:bCs w:val="0"/>
          <w:szCs w:val="28"/>
          <w:lang w:val="nl-NL"/>
        </w:rPr>
        <w:t>3</w:t>
      </w:r>
      <w:r w:rsidRPr="004D1009">
        <w:rPr>
          <w:rFonts w:ascii="Times New Roman" w:hAnsi="Times New Roman"/>
          <w:bCs w:val="0"/>
          <w:szCs w:val="28"/>
          <w:lang w:val="nl-NL"/>
        </w:rPr>
        <w:t xml:space="preserve"> năm 20</w:t>
      </w:r>
      <w:r w:rsidR="009A562B" w:rsidRPr="004D1009">
        <w:rPr>
          <w:rFonts w:ascii="Times New Roman" w:hAnsi="Times New Roman"/>
          <w:bCs w:val="0"/>
          <w:szCs w:val="28"/>
          <w:lang w:val="nl-NL"/>
        </w:rPr>
        <w:t>2</w:t>
      </w:r>
      <w:r w:rsidR="001E71F1" w:rsidRPr="004D1009">
        <w:rPr>
          <w:rFonts w:ascii="Times New Roman" w:hAnsi="Times New Roman"/>
          <w:bCs w:val="0"/>
          <w:szCs w:val="28"/>
          <w:lang w:val="nl-NL"/>
        </w:rPr>
        <w:t>6</w:t>
      </w:r>
    </w:p>
    <w:p w14:paraId="2276C62C" w14:textId="77777777" w:rsidR="00AE35F2" w:rsidRPr="004D1009" w:rsidRDefault="00AE35F2" w:rsidP="00AE35F2">
      <w:pPr>
        <w:pStyle w:val="BodyText2"/>
        <w:widowControl w:val="0"/>
        <w:tabs>
          <w:tab w:val="right" w:leader="dot" w:pos="9344"/>
        </w:tabs>
        <w:jc w:val="both"/>
        <w:rPr>
          <w:rFonts w:ascii="Times New Roman" w:hAnsi="Times New Roman"/>
          <w:bCs w:val="0"/>
          <w:szCs w:val="28"/>
          <w:lang w:val="nl-NL"/>
        </w:rPr>
      </w:pPr>
    </w:p>
    <w:p w14:paraId="419D5D47" w14:textId="77777777" w:rsidR="00AE35F2" w:rsidRPr="004D1009"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4D1037B9" w14:textId="77777777" w:rsidR="00AE35F2" w:rsidRPr="004D1009"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02368043" w14:textId="77777777" w:rsidR="00AE35F2" w:rsidRPr="004D1009" w:rsidRDefault="00AE35F2" w:rsidP="00AE35F2">
      <w:pPr>
        <w:pStyle w:val="BodyText2"/>
        <w:widowControl w:val="0"/>
        <w:tabs>
          <w:tab w:val="right" w:leader="dot" w:pos="9344"/>
        </w:tabs>
        <w:jc w:val="center"/>
        <w:rPr>
          <w:rFonts w:ascii="Times New Roman" w:hAnsi="Times New Roman"/>
          <w:bCs w:val="0"/>
          <w:sz w:val="52"/>
          <w:szCs w:val="52"/>
          <w:lang w:val="nl-NL"/>
        </w:rPr>
      </w:pPr>
      <w:r w:rsidRPr="004D1009">
        <w:rPr>
          <w:rFonts w:ascii="Times New Roman" w:hAnsi="Times New Roman"/>
          <w:bCs w:val="0"/>
          <w:sz w:val="52"/>
          <w:szCs w:val="52"/>
          <w:lang w:val="nl-NL"/>
        </w:rPr>
        <w:t>MỤC LỤC</w:t>
      </w:r>
    </w:p>
    <w:p w14:paraId="7FE34BD3" w14:textId="06650D68" w:rsidR="00AE35F2" w:rsidRPr="004D1009" w:rsidRDefault="006C51D8" w:rsidP="00AE35F2">
      <w:pPr>
        <w:pStyle w:val="BodyText2"/>
        <w:widowControl w:val="0"/>
        <w:tabs>
          <w:tab w:val="right" w:leader="dot" w:pos="9344"/>
        </w:tabs>
        <w:spacing w:before="120"/>
        <w:jc w:val="center"/>
        <w:rPr>
          <w:rFonts w:ascii="Times New Roman" w:hAnsi="Times New Roman"/>
          <w:szCs w:val="28"/>
          <w:lang w:val="nl-NL"/>
        </w:rPr>
      </w:pPr>
      <w:r w:rsidRPr="004D1009">
        <w:rPr>
          <w:rFonts w:ascii="Times New Roman" w:hAnsi="Times New Roman"/>
          <w:noProof/>
          <w:szCs w:val="28"/>
        </w:rPr>
        <mc:AlternateContent>
          <mc:Choice Requires="wps">
            <w:drawing>
              <wp:anchor distT="0" distB="0" distL="114300" distR="114300" simplePos="0" relativeHeight="251653632" behindDoc="0" locked="0" layoutInCell="1" allowOverlap="1" wp14:anchorId="5B53B800" wp14:editId="12D81331">
                <wp:simplePos x="0" y="0"/>
                <wp:positionH relativeFrom="column">
                  <wp:posOffset>2625090</wp:posOffset>
                </wp:positionH>
                <wp:positionV relativeFrom="paragraph">
                  <wp:posOffset>35560</wp:posOffset>
                </wp:positionV>
                <wp:extent cx="758190" cy="3810"/>
                <wp:effectExtent l="19050" t="15875" r="13335" b="18415"/>
                <wp:wrapNone/>
                <wp:docPr id="1125207147"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D7933F" id="Line 1293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4DE0D46A" w14:textId="77777777" w:rsidR="00AE35F2" w:rsidRPr="004D1009"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663FE0" w:rsidRPr="004D1009" w14:paraId="1066B940" w14:textId="77777777" w:rsidTr="00663FE0">
        <w:trPr>
          <w:trHeight w:val="435"/>
          <w:tblHeader/>
        </w:trPr>
        <w:tc>
          <w:tcPr>
            <w:tcW w:w="1764" w:type="dxa"/>
          </w:tcPr>
          <w:p w14:paraId="4541D387" w14:textId="77777777" w:rsidR="00AE35F2" w:rsidRPr="004D1009" w:rsidRDefault="00AE35F2" w:rsidP="00E97143">
            <w:pPr>
              <w:widowControl w:val="0"/>
              <w:spacing w:line="380" w:lineRule="exact"/>
              <w:jc w:val="both"/>
              <w:rPr>
                <w:bCs/>
                <w:lang w:val="nl-NL"/>
              </w:rPr>
            </w:pPr>
          </w:p>
        </w:tc>
        <w:tc>
          <w:tcPr>
            <w:tcW w:w="6882" w:type="dxa"/>
          </w:tcPr>
          <w:p w14:paraId="095CC6E6" w14:textId="77777777" w:rsidR="00AE35F2" w:rsidRPr="004D1009" w:rsidRDefault="00AE35F2" w:rsidP="00E97143">
            <w:pPr>
              <w:widowControl w:val="0"/>
              <w:spacing w:line="380" w:lineRule="exact"/>
              <w:jc w:val="both"/>
              <w:rPr>
                <w:bCs/>
                <w:lang w:val="nl-NL"/>
              </w:rPr>
            </w:pPr>
          </w:p>
        </w:tc>
        <w:tc>
          <w:tcPr>
            <w:tcW w:w="918" w:type="dxa"/>
          </w:tcPr>
          <w:p w14:paraId="47472BC3" w14:textId="77777777" w:rsidR="00AE35F2" w:rsidRPr="004D1009" w:rsidRDefault="00AE35F2" w:rsidP="00E97143">
            <w:pPr>
              <w:widowControl w:val="0"/>
              <w:spacing w:line="380" w:lineRule="exact"/>
              <w:jc w:val="right"/>
              <w:rPr>
                <w:bCs/>
                <w:lang w:val="nl-NL"/>
              </w:rPr>
            </w:pPr>
            <w:r w:rsidRPr="004D1009">
              <w:rPr>
                <w:bCs/>
                <w:lang w:val="nl-NL"/>
              </w:rPr>
              <w:t>Trang</w:t>
            </w:r>
          </w:p>
        </w:tc>
      </w:tr>
      <w:tr w:rsidR="00663FE0" w:rsidRPr="004D1009" w14:paraId="7986AF06" w14:textId="77777777" w:rsidTr="00663FE0">
        <w:tc>
          <w:tcPr>
            <w:tcW w:w="9564" w:type="dxa"/>
            <w:gridSpan w:val="3"/>
          </w:tcPr>
          <w:p w14:paraId="4FDD84D2" w14:textId="77777777" w:rsidR="00A31891" w:rsidRPr="004D1009" w:rsidRDefault="00AA1E4E" w:rsidP="00347706">
            <w:pPr>
              <w:widowControl w:val="0"/>
              <w:spacing w:line="360" w:lineRule="exact"/>
              <w:jc w:val="center"/>
              <w:rPr>
                <w:b/>
                <w:lang w:val="nl-NL"/>
              </w:rPr>
            </w:pPr>
            <w:r w:rsidRPr="004D1009">
              <w:rPr>
                <w:b/>
                <w:lang w:val="nl-NL"/>
              </w:rPr>
              <w:t xml:space="preserve">      </w:t>
            </w:r>
            <w:r w:rsidR="00A31891" w:rsidRPr="004D1009">
              <w:rPr>
                <w:b/>
                <w:lang w:val="nl-NL"/>
              </w:rPr>
              <w:t xml:space="preserve">VĂN BẢN QUY PHẠM PHÁP LUẬT </w:t>
            </w:r>
          </w:p>
          <w:p w14:paraId="003D4B74" w14:textId="77777777" w:rsidR="00A31891" w:rsidRPr="004D1009" w:rsidRDefault="00A31891" w:rsidP="00347706">
            <w:pPr>
              <w:widowControl w:val="0"/>
              <w:spacing w:line="360" w:lineRule="exact"/>
              <w:jc w:val="center"/>
              <w:rPr>
                <w:b/>
                <w:lang w:val="nl-NL"/>
              </w:rPr>
            </w:pPr>
          </w:p>
          <w:p w14:paraId="4A84487A" w14:textId="77777777" w:rsidR="00A31891" w:rsidRPr="004D1009" w:rsidRDefault="00AA1E4E" w:rsidP="00347706">
            <w:pPr>
              <w:widowControl w:val="0"/>
              <w:spacing w:line="360" w:lineRule="exact"/>
              <w:jc w:val="center"/>
              <w:rPr>
                <w:bCs/>
                <w:lang w:val="nl-NL"/>
              </w:rPr>
            </w:pPr>
            <w:r w:rsidRPr="004D1009">
              <w:rPr>
                <w:lang w:val="nl-NL"/>
              </w:rPr>
              <w:t xml:space="preserve">      </w:t>
            </w:r>
            <w:r w:rsidR="00A31891" w:rsidRPr="004D1009">
              <w:rPr>
                <w:lang w:val="nl-NL"/>
              </w:rPr>
              <w:t>ỦY BAN NHÂN DÂN THÀNH PHỐ HÀ NỘI</w:t>
            </w:r>
            <w:r w:rsidR="00A31891" w:rsidRPr="004D1009">
              <w:rPr>
                <w:bCs/>
                <w:lang w:val="nl-NL"/>
              </w:rPr>
              <w:t xml:space="preserve"> </w:t>
            </w:r>
          </w:p>
          <w:p w14:paraId="4FDD5806" w14:textId="77777777" w:rsidR="00A31891" w:rsidRPr="004D1009" w:rsidRDefault="00A31891" w:rsidP="00347706">
            <w:pPr>
              <w:widowControl w:val="0"/>
              <w:spacing w:line="360" w:lineRule="exact"/>
              <w:jc w:val="center"/>
              <w:rPr>
                <w:b/>
                <w:lang w:val="nl-NL"/>
              </w:rPr>
            </w:pPr>
          </w:p>
        </w:tc>
      </w:tr>
      <w:tr w:rsidR="00663FE0" w:rsidRPr="004D1009" w14:paraId="3D474144" w14:textId="77777777" w:rsidTr="00663FE0">
        <w:tc>
          <w:tcPr>
            <w:tcW w:w="1764" w:type="dxa"/>
          </w:tcPr>
          <w:p w14:paraId="3EF57902" w14:textId="77777777" w:rsidR="00CF36E2" w:rsidRPr="004D1009" w:rsidRDefault="00AA1E4E" w:rsidP="00221E27">
            <w:pPr>
              <w:widowControl w:val="0"/>
              <w:spacing w:line="360" w:lineRule="exact"/>
              <w:jc w:val="both"/>
              <w:rPr>
                <w:bCs/>
                <w:lang w:val="nl-NL"/>
              </w:rPr>
            </w:pPr>
            <w:r w:rsidRPr="004D1009">
              <w:rPr>
                <w:bCs/>
                <w:lang w:val="nl-NL"/>
              </w:rPr>
              <w:t>16-3-2026</w:t>
            </w:r>
          </w:p>
        </w:tc>
        <w:tc>
          <w:tcPr>
            <w:tcW w:w="6882" w:type="dxa"/>
          </w:tcPr>
          <w:p w14:paraId="6A301711" w14:textId="77777777" w:rsidR="00CF36E2" w:rsidRPr="004D1009" w:rsidRDefault="00C05E18" w:rsidP="00AA1E4E">
            <w:pPr>
              <w:spacing w:line="380" w:lineRule="exact"/>
              <w:jc w:val="both"/>
              <w:rPr>
                <w:lang w:val="vi-VN"/>
              </w:rPr>
            </w:pPr>
            <w:r w:rsidRPr="004D1009">
              <w:t xml:space="preserve">Quyết định số </w:t>
            </w:r>
            <w:r w:rsidR="00AA1E4E" w:rsidRPr="004D1009">
              <w:t>31</w:t>
            </w:r>
            <w:r w:rsidRPr="004D1009">
              <w:t>/2026/QĐ-UBND</w:t>
            </w:r>
            <w:r w:rsidR="00AA1E4E" w:rsidRPr="004D1009">
              <w:t xml:space="preserve"> về việc ban hành định mức kinh tế - kỹ thuật dịch vụ sự nghiệp công sử dụng ngân sách nhà nước lĩnh vực văn hoá (hoạt động nghệ thuật biểu diễn) thành phố Hà Nội</w:t>
            </w:r>
            <w:r w:rsidR="00C92FAB" w:rsidRPr="004D1009">
              <w:rPr>
                <w:lang w:val="vi-VN"/>
              </w:rPr>
              <w:t>.</w:t>
            </w:r>
          </w:p>
          <w:p w14:paraId="51F1E31B" w14:textId="77777777" w:rsidR="00AA1E4E" w:rsidRPr="004D1009" w:rsidRDefault="00AA1E4E" w:rsidP="00AA1E4E">
            <w:pPr>
              <w:spacing w:before="120" w:line="380" w:lineRule="exact"/>
              <w:jc w:val="right"/>
            </w:pPr>
            <w:r w:rsidRPr="004D1009">
              <w:t>(Đăng từ Công báo số 124+125 đến 128+129)</w:t>
            </w:r>
          </w:p>
        </w:tc>
        <w:tc>
          <w:tcPr>
            <w:tcW w:w="918" w:type="dxa"/>
          </w:tcPr>
          <w:p w14:paraId="47A26D48" w14:textId="77777777" w:rsidR="00CF36E2" w:rsidRPr="004D1009" w:rsidRDefault="00CF36E2" w:rsidP="00221E27">
            <w:pPr>
              <w:widowControl w:val="0"/>
              <w:spacing w:line="360" w:lineRule="exact"/>
              <w:jc w:val="right"/>
              <w:rPr>
                <w:bCs/>
                <w:lang w:val="nl-NL"/>
              </w:rPr>
            </w:pPr>
            <w:r w:rsidRPr="004D1009">
              <w:rPr>
                <w:bCs/>
                <w:lang w:val="nl-NL"/>
              </w:rPr>
              <w:t>2</w:t>
            </w:r>
          </w:p>
        </w:tc>
      </w:tr>
    </w:tbl>
    <w:p w14:paraId="719FACEF" w14:textId="77777777" w:rsidR="005E6FBD" w:rsidRPr="004D1009" w:rsidRDefault="00E34E81" w:rsidP="005E6FBD">
      <w:pPr>
        <w:widowControl w:val="0"/>
        <w:spacing w:line="360" w:lineRule="exact"/>
        <w:jc w:val="center"/>
        <w:rPr>
          <w:b/>
          <w:lang w:val="nl-NL"/>
        </w:rPr>
      </w:pPr>
      <w:r w:rsidRPr="004D1009">
        <w:rPr>
          <w:b/>
          <w:sz w:val="36"/>
          <w:szCs w:val="36"/>
          <w:lang w:val="nl-NL"/>
        </w:rPr>
        <w:br w:type="page"/>
      </w:r>
      <w:r w:rsidR="005E6FBD" w:rsidRPr="004D1009">
        <w:rPr>
          <w:b/>
          <w:lang w:val="nl-NL"/>
        </w:rPr>
        <w:lastRenderedPageBreak/>
        <w:t xml:space="preserve">VĂN BẢN QUY PHẠM PHÁP LUẬT </w:t>
      </w:r>
    </w:p>
    <w:p w14:paraId="15BA47DC" w14:textId="77777777" w:rsidR="006151BC" w:rsidRPr="004D1009" w:rsidRDefault="006151BC" w:rsidP="00AA1E4E">
      <w:pPr>
        <w:widowControl w:val="0"/>
        <w:spacing w:line="360" w:lineRule="exact"/>
        <w:rPr>
          <w:b/>
          <w:lang w:val="nl-NL"/>
        </w:rPr>
      </w:pPr>
    </w:p>
    <w:p w14:paraId="2663804A" w14:textId="77777777" w:rsidR="005E6FBD" w:rsidRPr="004D1009" w:rsidRDefault="005E6FBD" w:rsidP="005E6FBD">
      <w:pPr>
        <w:widowControl w:val="0"/>
        <w:spacing w:line="360" w:lineRule="exact"/>
        <w:jc w:val="center"/>
        <w:rPr>
          <w:b/>
          <w:bCs/>
          <w:lang w:val="nl-NL"/>
        </w:rPr>
      </w:pPr>
      <w:r w:rsidRPr="004D1009">
        <w:rPr>
          <w:b/>
          <w:lang w:val="nl-NL"/>
        </w:rPr>
        <w:t>ỦY BAN NHÂN DÂN THÀNH PHỐ HÀ NỘI</w:t>
      </w:r>
      <w:r w:rsidRPr="004D1009">
        <w:rPr>
          <w:b/>
          <w:bCs/>
          <w:lang w:val="nl-NL"/>
        </w:rPr>
        <w:t xml:space="preserve"> </w:t>
      </w:r>
    </w:p>
    <w:p w14:paraId="523D67A8" w14:textId="77777777" w:rsidR="005E6FBD" w:rsidRPr="004D1009" w:rsidRDefault="005E6FBD" w:rsidP="00AA1E4E">
      <w:pPr>
        <w:widowControl w:val="0"/>
        <w:spacing w:line="360" w:lineRule="exact"/>
        <w:rPr>
          <w:sz w:val="26"/>
          <w:lang w:val="nl-NL"/>
        </w:rPr>
      </w:pPr>
    </w:p>
    <w:tbl>
      <w:tblPr>
        <w:tblW w:w="9372" w:type="dxa"/>
        <w:tblInd w:w="108" w:type="dxa"/>
        <w:tblCellMar>
          <w:left w:w="0" w:type="dxa"/>
          <w:right w:w="0" w:type="dxa"/>
        </w:tblCellMar>
        <w:tblLook w:val="04A0" w:firstRow="1" w:lastRow="0" w:firstColumn="1" w:lastColumn="0" w:noHBand="0" w:noVBand="1"/>
      </w:tblPr>
      <w:tblGrid>
        <w:gridCol w:w="2956"/>
        <w:gridCol w:w="6416"/>
      </w:tblGrid>
      <w:tr w:rsidR="005E6FBD" w:rsidRPr="004D1009" w14:paraId="7D6D8CBE" w14:textId="77777777">
        <w:trPr>
          <w:trHeight w:val="1253"/>
        </w:trPr>
        <w:tc>
          <w:tcPr>
            <w:tcW w:w="2956" w:type="dxa"/>
            <w:tcMar>
              <w:top w:w="0" w:type="dxa"/>
              <w:left w:w="108" w:type="dxa"/>
              <w:bottom w:w="0" w:type="dxa"/>
              <w:right w:w="108" w:type="dxa"/>
            </w:tcMar>
          </w:tcPr>
          <w:p w14:paraId="18BE6A88" w14:textId="77777777" w:rsidR="005E6FBD" w:rsidRPr="004D1009" w:rsidRDefault="005E6FBD" w:rsidP="00221E27">
            <w:pPr>
              <w:widowControl w:val="0"/>
              <w:jc w:val="center"/>
              <w:rPr>
                <w:sz w:val="26"/>
                <w:szCs w:val="26"/>
                <w:lang w:val="fr-FR"/>
              </w:rPr>
            </w:pPr>
            <w:r w:rsidRPr="004D1009">
              <w:rPr>
                <w:b/>
                <w:bCs/>
                <w:sz w:val="26"/>
                <w:szCs w:val="26"/>
                <w:lang w:val="fr-FR"/>
              </w:rPr>
              <w:t>ỦY BAN NHÂN DÂN</w:t>
            </w:r>
            <w:r w:rsidRPr="004D1009">
              <w:rPr>
                <w:b/>
                <w:bCs/>
                <w:sz w:val="26"/>
                <w:szCs w:val="26"/>
                <w:lang w:val="fr-FR"/>
              </w:rPr>
              <w:br/>
              <w:t>THÀNH PHỐ HÀ NỘI</w:t>
            </w:r>
          </w:p>
          <w:p w14:paraId="5C09965B" w14:textId="250CA6B5" w:rsidR="005E6FBD" w:rsidRPr="004D1009" w:rsidRDefault="006C51D8" w:rsidP="00AA1E4E">
            <w:pPr>
              <w:widowControl w:val="0"/>
              <w:spacing w:before="240" w:line="276" w:lineRule="auto"/>
              <w:jc w:val="center"/>
              <w:rPr>
                <w:sz w:val="26"/>
                <w:szCs w:val="26"/>
                <w:lang w:val="fr-FR"/>
              </w:rPr>
            </w:pPr>
            <w:r w:rsidRPr="004D1009">
              <w:rPr>
                <w:noProof/>
                <w:sz w:val="26"/>
                <w:szCs w:val="26"/>
              </w:rPr>
              <mc:AlternateContent>
                <mc:Choice Requires="wps">
                  <w:drawing>
                    <wp:anchor distT="4294967295" distB="4294967295" distL="114300" distR="114300" simplePos="0" relativeHeight="251658752" behindDoc="0" locked="0" layoutInCell="1" allowOverlap="1" wp14:anchorId="35C6BD75" wp14:editId="3C585DA0">
                      <wp:simplePos x="0" y="0"/>
                      <wp:positionH relativeFrom="column">
                        <wp:posOffset>581025</wp:posOffset>
                      </wp:positionH>
                      <wp:positionV relativeFrom="paragraph">
                        <wp:posOffset>21589</wp:posOffset>
                      </wp:positionV>
                      <wp:extent cx="733425" cy="0"/>
                      <wp:effectExtent l="0" t="0" r="0" b="0"/>
                      <wp:wrapNone/>
                      <wp:docPr id="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5D92EF" id="_x0000_t32" coordsize="21600,21600" o:spt="32" o:oned="t" path="m,l21600,21600e" filled="f">
                      <v:path arrowok="t" fillok="f" o:connecttype="none"/>
                      <o:lock v:ext="edit" shapetype="t"/>
                    </v:shapetype>
                    <v:shape id="Straight Arrow Connector 3" o:spid="_x0000_s1026" type="#_x0000_t32" style="position:absolute;margin-left:45.75pt;margin-top:1.7pt;width:57.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"/>
                  </w:pict>
                </mc:Fallback>
              </mc:AlternateContent>
            </w:r>
            <w:r w:rsidR="005E6FBD" w:rsidRPr="004D1009">
              <w:rPr>
                <w:sz w:val="26"/>
                <w:szCs w:val="26"/>
              </w:rPr>
              <w:t xml:space="preserve">Số: </w:t>
            </w:r>
            <w:r w:rsidR="00AA1E4E" w:rsidRPr="004D1009">
              <w:rPr>
                <w:sz w:val="26"/>
                <w:szCs w:val="26"/>
              </w:rPr>
              <w:t>31</w:t>
            </w:r>
            <w:r w:rsidR="005E6FBD" w:rsidRPr="004D1009">
              <w:rPr>
                <w:sz w:val="26"/>
                <w:szCs w:val="26"/>
              </w:rPr>
              <w:t>/2026/QĐ-UBND</w:t>
            </w:r>
          </w:p>
        </w:tc>
        <w:tc>
          <w:tcPr>
            <w:tcW w:w="6416" w:type="dxa"/>
            <w:tcMar>
              <w:top w:w="0" w:type="dxa"/>
              <w:left w:w="108" w:type="dxa"/>
              <w:bottom w:w="0" w:type="dxa"/>
              <w:right w:w="108" w:type="dxa"/>
            </w:tcMar>
          </w:tcPr>
          <w:p w14:paraId="76DA0EAD" w14:textId="77777777" w:rsidR="005E6FBD" w:rsidRPr="004D1009" w:rsidRDefault="005E6FBD" w:rsidP="00221E27">
            <w:pPr>
              <w:widowControl w:val="0"/>
              <w:jc w:val="center"/>
              <w:rPr>
                <w:sz w:val="26"/>
                <w:szCs w:val="26"/>
                <w:lang w:val="fr-FR"/>
              </w:rPr>
            </w:pPr>
            <w:r w:rsidRPr="004D1009">
              <w:rPr>
                <w:b/>
                <w:bCs/>
                <w:sz w:val="26"/>
                <w:szCs w:val="26"/>
                <w:lang w:val="fr-FR"/>
              </w:rPr>
              <w:t>CỘNG HÒA XÃ HỘI CHỦ NGHĨA VIỆT NAM</w:t>
            </w:r>
            <w:r w:rsidRPr="004D1009">
              <w:rPr>
                <w:b/>
                <w:bCs/>
                <w:sz w:val="26"/>
                <w:szCs w:val="26"/>
                <w:lang w:val="fr-FR"/>
              </w:rPr>
              <w:br/>
              <w:t xml:space="preserve">Độc lập - Tự do - Hạnh phúc </w:t>
            </w:r>
          </w:p>
          <w:p w14:paraId="2671F916" w14:textId="2902D55B" w:rsidR="005E6FBD" w:rsidRPr="004D1009" w:rsidRDefault="006C51D8" w:rsidP="00AA1E4E">
            <w:pPr>
              <w:widowControl w:val="0"/>
              <w:spacing w:before="240" w:line="276" w:lineRule="auto"/>
              <w:jc w:val="center"/>
              <w:rPr>
                <w:sz w:val="26"/>
                <w:szCs w:val="26"/>
                <w:lang w:val="fr-FR"/>
              </w:rPr>
            </w:pPr>
            <w:r w:rsidRPr="004D1009">
              <w:rPr>
                <w:b/>
                <w:bCs/>
                <w:noProof/>
                <w:sz w:val="26"/>
                <w:szCs w:val="26"/>
              </w:rPr>
              <mc:AlternateContent>
                <mc:Choice Requires="wps">
                  <w:drawing>
                    <wp:anchor distT="0" distB="0" distL="114300" distR="114300" simplePos="0" relativeHeight="251659776" behindDoc="0" locked="0" layoutInCell="1" allowOverlap="1" wp14:anchorId="245EF9BD" wp14:editId="16146F69">
                      <wp:simplePos x="0" y="0"/>
                      <wp:positionH relativeFrom="column">
                        <wp:posOffset>989965</wp:posOffset>
                      </wp:positionH>
                      <wp:positionV relativeFrom="paragraph">
                        <wp:posOffset>21590</wp:posOffset>
                      </wp:positionV>
                      <wp:extent cx="2026285" cy="0"/>
                      <wp:effectExtent l="5715" t="10795" r="6350" b="8255"/>
                      <wp:wrapNone/>
                      <wp:docPr id="39761603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9B50C" id="Straight Arrow Connector 12" o:spid="_x0000_s1026" type="#_x0000_t32" style="position:absolute;margin-left:77.95pt;margin-top:1.7pt;width:159.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"/>
                  </w:pict>
                </mc:Fallback>
              </mc:AlternateContent>
            </w:r>
            <w:r w:rsidR="005E6FBD" w:rsidRPr="004D1009">
              <w:rPr>
                <w:i/>
                <w:iCs/>
                <w:sz w:val="26"/>
                <w:szCs w:val="26"/>
                <w:lang w:val="fr-FR"/>
              </w:rPr>
              <w:t xml:space="preserve">Hà Nội, ngày  </w:t>
            </w:r>
            <w:r w:rsidR="00AA1E4E" w:rsidRPr="004D1009">
              <w:rPr>
                <w:i/>
                <w:iCs/>
                <w:sz w:val="26"/>
                <w:szCs w:val="26"/>
                <w:lang w:val="fr-FR"/>
              </w:rPr>
              <w:t>16</w:t>
            </w:r>
            <w:r w:rsidR="00C92FAB" w:rsidRPr="004D1009">
              <w:rPr>
                <w:i/>
                <w:iCs/>
                <w:sz w:val="26"/>
                <w:szCs w:val="26"/>
                <w:lang w:val="fr-FR"/>
              </w:rPr>
              <w:t xml:space="preserve">  </w:t>
            </w:r>
            <w:r w:rsidR="005E6FBD" w:rsidRPr="004D1009">
              <w:rPr>
                <w:i/>
                <w:iCs/>
                <w:sz w:val="26"/>
                <w:szCs w:val="26"/>
                <w:lang w:val="fr-FR"/>
              </w:rPr>
              <w:t xml:space="preserve">tháng </w:t>
            </w:r>
            <w:r w:rsidR="00C92FAB" w:rsidRPr="004D1009">
              <w:rPr>
                <w:i/>
                <w:iCs/>
                <w:sz w:val="26"/>
                <w:szCs w:val="26"/>
                <w:lang w:val="fr-FR"/>
              </w:rPr>
              <w:t>3</w:t>
            </w:r>
            <w:r w:rsidR="005E6FBD" w:rsidRPr="004D1009">
              <w:rPr>
                <w:i/>
                <w:iCs/>
                <w:sz w:val="26"/>
                <w:szCs w:val="26"/>
                <w:lang w:val="fr-FR"/>
              </w:rPr>
              <w:t xml:space="preserve"> năm 2026</w:t>
            </w:r>
          </w:p>
        </w:tc>
      </w:tr>
    </w:tbl>
    <w:p w14:paraId="6EBD475D" w14:textId="77777777" w:rsidR="005E6FBD" w:rsidRPr="004D1009" w:rsidRDefault="005E6FBD" w:rsidP="00AA1E4E">
      <w:pPr>
        <w:widowControl w:val="0"/>
        <w:spacing w:line="360" w:lineRule="exact"/>
        <w:rPr>
          <w:sz w:val="26"/>
          <w:lang w:val="fr-FR"/>
        </w:rPr>
      </w:pPr>
    </w:p>
    <w:p w14:paraId="6E679BD1" w14:textId="77777777" w:rsidR="005C5AD6" w:rsidRPr="004D1009" w:rsidRDefault="005C5AD6" w:rsidP="00460DA4">
      <w:pPr>
        <w:pStyle w:val="Heading1"/>
        <w:spacing w:line="340" w:lineRule="exact"/>
        <w:rPr>
          <w:rFonts w:ascii="Times New Roman" w:hAnsi="Times New Roman"/>
          <w:szCs w:val="28"/>
          <w:lang w:val="vi-VN"/>
        </w:rPr>
      </w:pPr>
      <w:r w:rsidRPr="004D1009">
        <w:rPr>
          <w:rFonts w:ascii="Times New Roman" w:hAnsi="Times New Roman"/>
          <w:szCs w:val="28"/>
          <w:lang w:val="vi-VN"/>
        </w:rPr>
        <w:t>QUYẾT</w:t>
      </w:r>
      <w:r w:rsidRPr="004D1009">
        <w:rPr>
          <w:rFonts w:ascii="Times New Roman" w:hAnsi="Times New Roman"/>
          <w:spacing w:val="-12"/>
          <w:szCs w:val="28"/>
          <w:lang w:val="vi-VN"/>
        </w:rPr>
        <w:t xml:space="preserve"> </w:t>
      </w:r>
      <w:r w:rsidRPr="004D1009">
        <w:rPr>
          <w:rFonts w:ascii="Times New Roman" w:hAnsi="Times New Roman"/>
          <w:spacing w:val="-4"/>
          <w:szCs w:val="28"/>
          <w:lang w:val="vi-VN"/>
        </w:rPr>
        <w:t>ĐỊNH</w:t>
      </w:r>
    </w:p>
    <w:p w14:paraId="17D18376" w14:textId="77777777" w:rsidR="005C5AD6" w:rsidRPr="004D1009" w:rsidRDefault="00AA1E4E" w:rsidP="00AA1E4E">
      <w:pPr>
        <w:pStyle w:val="BodyText"/>
        <w:spacing w:line="340" w:lineRule="exact"/>
        <w:jc w:val="center"/>
        <w:rPr>
          <w:rFonts w:ascii="Times New Roman Bold" w:hAnsi="Times New Roman Bold"/>
          <w:spacing w:val="-6"/>
          <w:sz w:val="28"/>
          <w:szCs w:val="28"/>
        </w:rPr>
      </w:pPr>
      <w:r w:rsidRPr="004D1009">
        <w:rPr>
          <w:rFonts w:ascii="Times New Roman Bold" w:hAnsi="Times New Roman Bold"/>
          <w:spacing w:val="-6"/>
          <w:sz w:val="28"/>
          <w:szCs w:val="28"/>
        </w:rPr>
        <w:t>Ban hành định mức kinh tế - kỹ thuật dịch vụ sự nghiệp công sử dụng ngân sách nhà nước lĩnh vực văn hoá (hoạt động nghệ thuật biểu diễn) thành phố Hà Nội</w:t>
      </w:r>
    </w:p>
    <w:p w14:paraId="5BACF3F2" w14:textId="499AD920" w:rsidR="00AA1E4E" w:rsidRPr="004D1009" w:rsidRDefault="006C51D8" w:rsidP="00AA1E4E">
      <w:pPr>
        <w:pStyle w:val="BodyText"/>
        <w:spacing w:line="340" w:lineRule="exact"/>
        <w:jc w:val="center"/>
        <w:rPr>
          <w:rFonts w:ascii="Times New Roman" w:hAnsi="Times New Roman"/>
        </w:rPr>
      </w:pPr>
      <w:r w:rsidRPr="004D1009">
        <w:rPr>
          <w:rFonts w:ascii="Times New Roman" w:hAnsi="Times New Roman"/>
          <w:noProof/>
        </w:rPr>
        <mc:AlternateContent>
          <mc:Choice Requires="wps">
            <w:drawing>
              <wp:anchor distT="0" distB="0" distL="114300" distR="114300" simplePos="0" relativeHeight="251660800" behindDoc="0" locked="0" layoutInCell="1" allowOverlap="1" wp14:anchorId="6A9F7F08" wp14:editId="3027BA95">
                <wp:simplePos x="0" y="0"/>
                <wp:positionH relativeFrom="column">
                  <wp:posOffset>2167890</wp:posOffset>
                </wp:positionH>
                <wp:positionV relativeFrom="paragraph">
                  <wp:posOffset>81284</wp:posOffset>
                </wp:positionV>
                <wp:extent cx="1697990" cy="0"/>
                <wp:effectExtent l="9525" t="5080" r="6985" b="13970"/>
                <wp:wrapNone/>
                <wp:docPr id="1681461921" name="AutoShape 14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04EC1" id="_x0000_t32" coordsize="21600,21600" o:spt="32" o:oned="t" path="m,l21600,21600e" filled="f">
                <v:path arrowok="t" fillok="f" o:connecttype="none"/>
                <o:lock v:ext="edit" shapetype="t"/>
              </v:shapetype>
              <v:shape id="AutoShape 14243" o:spid="_x0000_s1026" type="#_x0000_t32" style="position:absolute;margin-left:170.7pt;margin-top:6.4pt;width:133.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"/>
            </w:pict>
          </mc:Fallback>
        </mc:AlternateContent>
      </w:r>
    </w:p>
    <w:p w14:paraId="15177FF4" w14:textId="77777777"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Căn cứ Luật Tổ chức chính quyền địa phương số 72/2025/QH15;</w:t>
      </w:r>
    </w:p>
    <w:p w14:paraId="419482D7" w14:textId="77777777"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 xml:space="preserve"> Căn cứ Luật Ban hành văn bản quy phạm pháp luật số 64/2025/QH15 được sửa đổi, bổ sung bởi Luật số 87/2025/QH15;</w:t>
      </w:r>
    </w:p>
    <w:p w14:paraId="796C4BB7" w14:textId="77777777"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 xml:space="preserve"> Căn cứ Luật Ngân sách nhà nước số 89/2025/QH15;</w:t>
      </w:r>
    </w:p>
    <w:p w14:paraId="4AA1B4F9" w14:textId="7D4C071A"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 xml:space="preserve"> Căn cứ Nghị định số 32/2019/NĐ-CP</w:t>
      </w:r>
      <w:r w:rsidR="00480570" w:rsidRPr="004D1009">
        <w:rPr>
          <w:rFonts w:ascii="Times New Roman" w:hAnsi="Times New Roman"/>
          <w:b w:val="0"/>
          <w:i/>
          <w:sz w:val="28"/>
          <w:szCs w:val="28"/>
        </w:rPr>
        <w:t xml:space="preserve"> của Chính phủ</w:t>
      </w:r>
      <w:r w:rsidRPr="004D1009">
        <w:rPr>
          <w:rFonts w:ascii="Times New Roman" w:hAnsi="Times New Roman"/>
          <w:b w:val="0"/>
          <w:i/>
          <w:sz w:val="28"/>
          <w:szCs w:val="28"/>
        </w:rPr>
        <w:t xml:space="preserve"> quy định giao nhiệm vụ, đặt hàng hoặc đấu thầu cung cấp sản phẩm, dịch vụ công sử dụng ngân sách nhà nước từ nguồn kinh phí chi thường xuyên; </w:t>
      </w:r>
    </w:p>
    <w:p w14:paraId="38A89A49" w14:textId="4932FA50"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Căn cứ Nghị định số 60/2021/NĐ-CP</w:t>
      </w:r>
      <w:r w:rsidR="00480570" w:rsidRPr="004D1009">
        <w:rPr>
          <w:rFonts w:ascii="Times New Roman" w:hAnsi="Times New Roman"/>
          <w:b w:val="0"/>
          <w:i/>
          <w:sz w:val="28"/>
          <w:szCs w:val="28"/>
        </w:rPr>
        <w:t xml:space="preserve"> của Chính phủ</w:t>
      </w:r>
      <w:r w:rsidRPr="004D1009">
        <w:rPr>
          <w:rFonts w:ascii="Times New Roman" w:hAnsi="Times New Roman"/>
          <w:b w:val="0"/>
          <w:i/>
          <w:sz w:val="28"/>
          <w:szCs w:val="28"/>
        </w:rPr>
        <w:t xml:space="preserve"> quy định cơ chế tự chủ tài chính của đơn vị sự nghiệp công lập được sửa đổi bổ sung bởi Nghị định số 111/2025/NĐ –CP của Chính phủ; </w:t>
      </w:r>
    </w:p>
    <w:p w14:paraId="67A388CF" w14:textId="0382EC7E" w:rsidR="00D13B76"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 xml:space="preserve">Thực hiện Nghị quyết số 32/NQ-HĐND </w:t>
      </w:r>
      <w:r w:rsidR="00480570" w:rsidRPr="004D1009">
        <w:rPr>
          <w:rFonts w:ascii="Times New Roman" w:hAnsi="Times New Roman"/>
          <w:b w:val="0"/>
          <w:i/>
          <w:sz w:val="28"/>
          <w:szCs w:val="28"/>
        </w:rPr>
        <w:t xml:space="preserve">ngày 06 tháng 12 năm 2023 của Hội đồng nhân dân Thành phố </w:t>
      </w:r>
      <w:r w:rsidRPr="004D1009">
        <w:rPr>
          <w:rFonts w:ascii="Times New Roman" w:hAnsi="Times New Roman"/>
          <w:b w:val="0"/>
          <w:i/>
          <w:sz w:val="28"/>
          <w:szCs w:val="28"/>
        </w:rPr>
        <w:t>về việc Ban hành Danh mục dịch vụ sự nghiệp công sử dụng ngân sách nhà nước trong các lĩnh vực văn hoá, gia đình, thể dục, thể thao; lao động, thương binh và xã hội; thông tin và truyền thông; nông nghiệp và phát triển nông thôn của thành phố Hà Nội;</w:t>
      </w:r>
    </w:p>
    <w:p w14:paraId="3733B697" w14:textId="77F6A7FF" w:rsidR="00AA1E4E" w:rsidRPr="004D1009" w:rsidRDefault="00AA1E4E" w:rsidP="00AA1E4E">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 xml:space="preserve"> Theo đề nghị của Giám đốc Sở Văn hoá và Thể thao Hà Nội tại Tờ trình số </w:t>
      </w:r>
      <w:r w:rsidR="00E30EF1" w:rsidRPr="004D1009">
        <w:rPr>
          <w:rFonts w:ascii="Times New Roman" w:hAnsi="Times New Roman"/>
          <w:b w:val="0"/>
          <w:i/>
          <w:sz w:val="28"/>
          <w:szCs w:val="28"/>
        </w:rPr>
        <w:t>180</w:t>
      </w:r>
      <w:r w:rsidRPr="004D1009">
        <w:rPr>
          <w:rFonts w:ascii="Times New Roman" w:hAnsi="Times New Roman"/>
          <w:b w:val="0"/>
          <w:i/>
          <w:sz w:val="28"/>
          <w:szCs w:val="28"/>
        </w:rPr>
        <w:t xml:space="preserve">/TTr-SVHTT ngày </w:t>
      </w:r>
      <w:r w:rsidR="00E30EF1" w:rsidRPr="004D1009">
        <w:rPr>
          <w:rFonts w:ascii="Times New Roman" w:hAnsi="Times New Roman"/>
          <w:b w:val="0"/>
          <w:i/>
          <w:sz w:val="28"/>
          <w:szCs w:val="28"/>
        </w:rPr>
        <w:t xml:space="preserve">10 </w:t>
      </w:r>
      <w:r w:rsidRPr="004D1009">
        <w:rPr>
          <w:rFonts w:ascii="Times New Roman" w:hAnsi="Times New Roman"/>
          <w:b w:val="0"/>
          <w:i/>
          <w:sz w:val="28"/>
          <w:szCs w:val="28"/>
        </w:rPr>
        <w:t>tháng</w:t>
      </w:r>
      <w:r w:rsidR="00E30EF1" w:rsidRPr="004D1009">
        <w:rPr>
          <w:rFonts w:ascii="Times New Roman" w:hAnsi="Times New Roman"/>
          <w:b w:val="0"/>
          <w:i/>
          <w:sz w:val="28"/>
          <w:szCs w:val="28"/>
        </w:rPr>
        <w:t xml:space="preserve"> 3</w:t>
      </w:r>
      <w:r w:rsidRPr="004D1009">
        <w:rPr>
          <w:rFonts w:ascii="Times New Roman" w:hAnsi="Times New Roman"/>
          <w:b w:val="0"/>
          <w:i/>
          <w:sz w:val="28"/>
          <w:szCs w:val="28"/>
        </w:rPr>
        <w:t xml:space="preserve"> năm</w:t>
      </w:r>
      <w:r w:rsidR="00E30EF1" w:rsidRPr="004D1009">
        <w:rPr>
          <w:rFonts w:ascii="Times New Roman" w:hAnsi="Times New Roman"/>
          <w:b w:val="0"/>
          <w:i/>
          <w:sz w:val="28"/>
          <w:szCs w:val="28"/>
        </w:rPr>
        <w:t xml:space="preserve"> 2026</w:t>
      </w:r>
      <w:r w:rsidRPr="004D1009">
        <w:rPr>
          <w:rFonts w:ascii="Times New Roman" w:hAnsi="Times New Roman"/>
          <w:b w:val="0"/>
          <w:i/>
          <w:sz w:val="28"/>
          <w:szCs w:val="28"/>
        </w:rPr>
        <w:t xml:space="preserve"> về việc ban hành định mức kinh tế - kỹ thuật dịch vụ sử nghiệp công sử dụng ngân sách nhà nước lĩnh vực văn hoá (hoạt động biểu diễn nghệ thuật) thành phố Hà Nội; </w:t>
      </w:r>
    </w:p>
    <w:p w14:paraId="734065A0" w14:textId="50B74AE1" w:rsidR="007B7E2D" w:rsidRPr="004D1009" w:rsidRDefault="00AA1E4E" w:rsidP="00480570">
      <w:pPr>
        <w:pStyle w:val="BodyText"/>
        <w:spacing w:before="120" w:after="120" w:line="276" w:lineRule="auto"/>
        <w:ind w:firstLine="567"/>
        <w:jc w:val="both"/>
        <w:rPr>
          <w:rFonts w:ascii="Times New Roman" w:hAnsi="Times New Roman"/>
          <w:b w:val="0"/>
          <w:i/>
          <w:sz w:val="28"/>
          <w:szCs w:val="28"/>
        </w:rPr>
      </w:pPr>
      <w:r w:rsidRPr="004D1009">
        <w:rPr>
          <w:rFonts w:ascii="Times New Roman" w:hAnsi="Times New Roman"/>
          <w:b w:val="0"/>
          <w:i/>
          <w:sz w:val="28"/>
          <w:szCs w:val="28"/>
        </w:rPr>
        <w:t>Ủy ban nhân dân thành phố Hà Nội ban hành Quyết định định mức kinh tế - kỹ thuật dịch vụ sử nghiệp công sử dụng ngân sách nhà nước lĩnh vực văn hoá (hoạt động biểu diễn nghệ thuật) thành phố Hà Nội.</w:t>
      </w:r>
    </w:p>
    <w:p w14:paraId="08F98388" w14:textId="58E20E03" w:rsidR="00AA1E4E" w:rsidRPr="004D1009" w:rsidRDefault="00AA1E4E" w:rsidP="00480570">
      <w:pPr>
        <w:pStyle w:val="BodyText"/>
        <w:spacing w:before="100" w:after="100" w:line="264" w:lineRule="auto"/>
        <w:ind w:firstLine="567"/>
        <w:jc w:val="both"/>
        <w:rPr>
          <w:rFonts w:ascii="Times New Roman" w:hAnsi="Times New Roman"/>
          <w:sz w:val="28"/>
          <w:szCs w:val="28"/>
        </w:rPr>
      </w:pPr>
      <w:r w:rsidRPr="004D1009">
        <w:rPr>
          <w:rFonts w:ascii="Times New Roman" w:hAnsi="Times New Roman"/>
          <w:sz w:val="28"/>
          <w:szCs w:val="28"/>
        </w:rPr>
        <w:lastRenderedPageBreak/>
        <w:t xml:space="preserve">Điều 1. Phạm vi điều chỉnh </w:t>
      </w:r>
    </w:p>
    <w:p w14:paraId="6737A9C8"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Quyết định này quy định về định mức kinh tế - kỹ thuật dịch vụ sự nghiệp công sử dụng ngân sách nhà nước lĩnh vực văn hoá (hoạt động nghệ thuật biểu diễn) thành phố Hà Nội.</w:t>
      </w:r>
    </w:p>
    <w:p w14:paraId="5D795265" w14:textId="77777777" w:rsidR="00AA1E4E" w:rsidRPr="004D1009" w:rsidRDefault="00AA1E4E" w:rsidP="00480570">
      <w:pPr>
        <w:pStyle w:val="BodyText"/>
        <w:spacing w:before="100" w:after="100" w:line="264" w:lineRule="auto"/>
        <w:ind w:firstLine="567"/>
        <w:jc w:val="both"/>
        <w:rPr>
          <w:rFonts w:ascii="Times New Roman" w:hAnsi="Times New Roman"/>
          <w:sz w:val="28"/>
          <w:szCs w:val="28"/>
        </w:rPr>
      </w:pPr>
      <w:r w:rsidRPr="004D1009">
        <w:rPr>
          <w:rFonts w:ascii="Times New Roman" w:hAnsi="Times New Roman"/>
          <w:sz w:val="28"/>
          <w:szCs w:val="28"/>
        </w:rPr>
        <w:t xml:space="preserve">Điều 2. Đối tượng áp dụng </w:t>
      </w:r>
    </w:p>
    <w:p w14:paraId="125AC662"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 xml:space="preserve">1. Các cơ quan, tổ chức, đơn vị trên địa bàn thành phố Hà Nội cung cấp dịch vụ sự nghiệp công sử dụng nguồn ngân sách nhà nước trong lĩnh vực văn hoá (hoạt động nghệ thuật biểu diễn) thành phố Hà Nội. </w:t>
      </w:r>
    </w:p>
    <w:p w14:paraId="3F796156" w14:textId="77777777" w:rsidR="00AA1E4E" w:rsidRPr="004D1009" w:rsidRDefault="00AA1E4E" w:rsidP="00480570">
      <w:pPr>
        <w:pStyle w:val="BodyText"/>
        <w:spacing w:before="100" w:after="100" w:line="264" w:lineRule="auto"/>
        <w:ind w:firstLine="567"/>
        <w:jc w:val="both"/>
        <w:rPr>
          <w:rFonts w:ascii="Times New Roman" w:hAnsi="Times New Roman"/>
          <w:b w:val="0"/>
          <w:spacing w:val="-2"/>
          <w:sz w:val="28"/>
          <w:szCs w:val="28"/>
        </w:rPr>
      </w:pPr>
      <w:r w:rsidRPr="004D1009">
        <w:rPr>
          <w:rFonts w:ascii="Times New Roman" w:hAnsi="Times New Roman"/>
          <w:b w:val="0"/>
          <w:spacing w:val="-2"/>
          <w:sz w:val="28"/>
          <w:szCs w:val="28"/>
        </w:rPr>
        <w:t xml:space="preserve">2. Các cơ quan nhà nước, tổ chức, đơn vị, cá nhân có liên quan trong việc xây dựng dự toán, xác định chi phí, lập phương án giá, quản lý trong lĩnh vực văn hoá (hoạt động nghệ thuật biểu diễn) sử dụng ngân sách nhà nước của thành phố Hà Nội. </w:t>
      </w:r>
    </w:p>
    <w:p w14:paraId="2E9801E0"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 xml:space="preserve">3. Khuyến khích các cơ quan, tổ chức, đơn vị không sử dụng ngân sách nhà nước để cung cấp các dịch vụ trong lĩnh vực văn hoá (hoạt động nghệ thuật biểu diễn) áp dụng định mức kinh tế kỹ thuật này. </w:t>
      </w:r>
    </w:p>
    <w:p w14:paraId="188CBBDB" w14:textId="77777777" w:rsidR="00AA1E4E" w:rsidRPr="004D1009" w:rsidRDefault="00AA1E4E" w:rsidP="00480570">
      <w:pPr>
        <w:pStyle w:val="BodyText"/>
        <w:spacing w:before="100" w:after="100" w:line="264" w:lineRule="auto"/>
        <w:ind w:firstLine="567"/>
        <w:jc w:val="both"/>
        <w:rPr>
          <w:rFonts w:ascii="Times New Roman" w:hAnsi="Times New Roman"/>
          <w:sz w:val="28"/>
          <w:szCs w:val="28"/>
        </w:rPr>
      </w:pPr>
      <w:r w:rsidRPr="004D1009">
        <w:rPr>
          <w:rFonts w:ascii="Times New Roman" w:hAnsi="Times New Roman"/>
          <w:sz w:val="28"/>
          <w:szCs w:val="28"/>
        </w:rPr>
        <w:t xml:space="preserve">Điều 3. Nội dung định mức </w:t>
      </w:r>
    </w:p>
    <w:p w14:paraId="6A0F6CFD"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 xml:space="preserve">Định mức kinh tế - kỹ thuật dịch vụ sự nghiệp công sử dụng ngân sách nhà nước lĩnh vực văn hoá (hoạt động nghệ thuật biểu diễn) thành phố Hà Nội được quy định tại các Phụ lục kèm theo Quyết định này gồm: </w:t>
      </w:r>
    </w:p>
    <w:p w14:paraId="6CD51B18" w14:textId="77777777" w:rsidR="00AA1E4E" w:rsidRPr="004D1009" w:rsidRDefault="00AA1E4E" w:rsidP="00480570">
      <w:pPr>
        <w:pStyle w:val="BodyText"/>
        <w:spacing w:before="100" w:after="100" w:line="264" w:lineRule="auto"/>
        <w:ind w:firstLine="567"/>
        <w:jc w:val="both"/>
        <w:rPr>
          <w:rFonts w:ascii="Times New Roman" w:hAnsi="Times New Roman"/>
          <w:b w:val="0"/>
          <w:spacing w:val="2"/>
          <w:sz w:val="28"/>
          <w:szCs w:val="28"/>
        </w:rPr>
      </w:pPr>
      <w:r w:rsidRPr="004D1009">
        <w:rPr>
          <w:rFonts w:ascii="Times New Roman" w:hAnsi="Times New Roman"/>
          <w:b w:val="0"/>
          <w:spacing w:val="2"/>
          <w:sz w:val="28"/>
          <w:szCs w:val="28"/>
        </w:rPr>
        <w:t xml:space="preserve">1.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của thành phố Hà Nội (Phụ lục số 01). </w:t>
      </w:r>
    </w:p>
    <w:p w14:paraId="467D6B38" w14:textId="77777777" w:rsidR="00AA1E4E" w:rsidRPr="004D1009" w:rsidRDefault="00AA1E4E" w:rsidP="00480570">
      <w:pPr>
        <w:pStyle w:val="BodyText"/>
        <w:spacing w:before="100" w:after="100" w:line="264" w:lineRule="auto"/>
        <w:ind w:firstLine="567"/>
        <w:jc w:val="both"/>
        <w:rPr>
          <w:rFonts w:ascii="Times New Roman" w:hAnsi="Times New Roman"/>
          <w:b w:val="0"/>
          <w:spacing w:val="2"/>
          <w:sz w:val="28"/>
          <w:szCs w:val="28"/>
        </w:rPr>
      </w:pPr>
      <w:r w:rsidRPr="004D1009">
        <w:rPr>
          <w:rFonts w:ascii="Times New Roman" w:hAnsi="Times New Roman"/>
          <w:b w:val="0"/>
          <w:spacing w:val="2"/>
          <w:sz w:val="28"/>
          <w:szCs w:val="28"/>
        </w:rPr>
        <w:t xml:space="preserve">2. Bảo tồn, phục dựng, dàn dựng và tổ chức cuộc thi, liên hoan, biểu diễn nghệ thuật chuyên nghiệp, truyền thống, tiêu biểu, đặc thù của thành phố Hà Nội (Phụ lục số 02). </w:t>
      </w:r>
    </w:p>
    <w:p w14:paraId="548714CA"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3. Sưu tầm, bảo tồn, truyền dạy, phát huy các loại hình nghệ thuật dân gian, truyền thống, tiêu biểu và đặc thù của các dân tộc Việt Nam của thành phố Hà Nội (Phụ lục số 03).</w:t>
      </w:r>
    </w:p>
    <w:p w14:paraId="5D35743B" w14:textId="77777777" w:rsidR="00AA1E4E" w:rsidRPr="004D1009" w:rsidRDefault="00AA1E4E" w:rsidP="00480570">
      <w:pPr>
        <w:pStyle w:val="BodyText"/>
        <w:spacing w:before="100" w:after="100" w:line="264" w:lineRule="auto"/>
        <w:ind w:firstLine="567"/>
        <w:jc w:val="both"/>
        <w:rPr>
          <w:rFonts w:ascii="Times New Roman" w:hAnsi="Times New Roman"/>
          <w:sz w:val="28"/>
          <w:szCs w:val="28"/>
        </w:rPr>
      </w:pPr>
      <w:r w:rsidRPr="004D1009">
        <w:rPr>
          <w:rFonts w:ascii="Times New Roman" w:hAnsi="Times New Roman"/>
          <w:sz w:val="28"/>
          <w:szCs w:val="28"/>
        </w:rPr>
        <w:t xml:space="preserve">Điều 4. Tổ chức thực hiện </w:t>
      </w:r>
    </w:p>
    <w:p w14:paraId="66B8D605" w14:textId="77777777" w:rsidR="00AA1E4E" w:rsidRPr="004D1009" w:rsidRDefault="00AA1E4E" w:rsidP="00480570">
      <w:pPr>
        <w:pStyle w:val="BodyText"/>
        <w:spacing w:before="100" w:after="100" w:line="264" w:lineRule="auto"/>
        <w:ind w:firstLine="567"/>
        <w:jc w:val="both"/>
        <w:rPr>
          <w:rFonts w:ascii="Times New Roman" w:hAnsi="Times New Roman"/>
          <w:b w:val="0"/>
          <w:sz w:val="28"/>
          <w:szCs w:val="28"/>
        </w:rPr>
      </w:pPr>
      <w:r w:rsidRPr="004D1009">
        <w:rPr>
          <w:rFonts w:ascii="Times New Roman" w:hAnsi="Times New Roman"/>
          <w:b w:val="0"/>
          <w:sz w:val="28"/>
          <w:szCs w:val="28"/>
        </w:rPr>
        <w:t xml:space="preserve">1. Căn cứ định mức kinh tế - kỹ thuật quy định tại Quyết định này, Sở Văn hoá và Thể thao Hà Nội có trách nhiệm chủ trì, phối hợp các Sở, ngành có liên quan xây dựng các đơn giá dịch vụ sự nghiệp công sử dụng ngân sách nhà nước lĩnh vực văn hoá (hoạt động nghệ thuật biểu diễn) thành phố Hà Nội, trình Ủy ban nhân dân Thành phố ban hành theo quy định của pháp luật. </w:t>
      </w:r>
    </w:p>
    <w:p w14:paraId="5BF76ECF" w14:textId="77777777" w:rsidR="00AA1E4E" w:rsidRPr="004D1009" w:rsidRDefault="00AA1E4E" w:rsidP="00AA1E4E">
      <w:pPr>
        <w:pStyle w:val="BodyText"/>
        <w:spacing w:before="120" w:after="120" w:line="276" w:lineRule="auto"/>
        <w:ind w:firstLine="567"/>
        <w:jc w:val="both"/>
        <w:rPr>
          <w:rFonts w:ascii="Times New Roman" w:hAnsi="Times New Roman"/>
          <w:b w:val="0"/>
          <w:sz w:val="28"/>
          <w:szCs w:val="28"/>
        </w:rPr>
      </w:pPr>
      <w:r w:rsidRPr="004D1009">
        <w:rPr>
          <w:rFonts w:ascii="Times New Roman" w:hAnsi="Times New Roman"/>
          <w:b w:val="0"/>
          <w:sz w:val="28"/>
          <w:szCs w:val="28"/>
        </w:rPr>
        <w:lastRenderedPageBreak/>
        <w:t xml:space="preserve">2. Trong quá trình thực hiện, Sở Văn hoá và Thể thao Hà Nội có trách nhiệm chủ trì, phối hợp các sở, ngành, đơn vị liên quan tổ chức rà soát, đánh giá, báo cáo Ủy ban nhân dân Thành phố xem xét, điều chỉnh, bổ sung kịp thời bảo đảm phù hợp thực tế và quy định pháp luật. </w:t>
      </w:r>
    </w:p>
    <w:p w14:paraId="3E62D1BE" w14:textId="77777777" w:rsidR="00AA1E4E" w:rsidRPr="004D1009" w:rsidRDefault="00AA1E4E" w:rsidP="00AA1E4E">
      <w:pPr>
        <w:pStyle w:val="BodyText"/>
        <w:spacing w:before="120" w:after="120" w:line="276" w:lineRule="auto"/>
        <w:ind w:firstLine="567"/>
        <w:jc w:val="both"/>
        <w:rPr>
          <w:rFonts w:ascii="Times New Roman" w:hAnsi="Times New Roman"/>
          <w:b w:val="0"/>
          <w:sz w:val="28"/>
          <w:szCs w:val="28"/>
        </w:rPr>
      </w:pPr>
      <w:r w:rsidRPr="004D1009">
        <w:rPr>
          <w:rFonts w:ascii="Times New Roman" w:hAnsi="Times New Roman"/>
          <w:b w:val="0"/>
          <w:sz w:val="28"/>
          <w:szCs w:val="28"/>
        </w:rPr>
        <w:t xml:space="preserve">3. Chánh Văn phòng Ủy ban nhân dân Thành phố, Giám đốc các Sở: Văn hoá và Thể thao, Tài chính, Thủ trưởng các cơ quan, tổ chức, đơn vị, cá nhân có liên quan chịu trách nhiệm thi hành Quyết định này. </w:t>
      </w:r>
    </w:p>
    <w:p w14:paraId="701537FE" w14:textId="77777777" w:rsidR="00AA1E4E" w:rsidRPr="004D1009" w:rsidRDefault="00AA1E4E" w:rsidP="00AA1E4E">
      <w:pPr>
        <w:pStyle w:val="BodyText"/>
        <w:spacing w:before="120" w:after="120" w:line="276" w:lineRule="auto"/>
        <w:ind w:firstLine="567"/>
        <w:jc w:val="both"/>
        <w:rPr>
          <w:rFonts w:ascii="Times New Roman" w:hAnsi="Times New Roman"/>
          <w:sz w:val="28"/>
          <w:szCs w:val="28"/>
        </w:rPr>
      </w:pPr>
      <w:r w:rsidRPr="004D1009">
        <w:rPr>
          <w:rFonts w:ascii="Times New Roman" w:hAnsi="Times New Roman"/>
          <w:sz w:val="28"/>
          <w:szCs w:val="28"/>
        </w:rPr>
        <w:t xml:space="preserve">Điều 5. Hiệu lực thi hành </w:t>
      </w:r>
    </w:p>
    <w:p w14:paraId="79120088" w14:textId="77777777" w:rsidR="005C5AD6" w:rsidRPr="004D1009" w:rsidRDefault="00AA1E4E" w:rsidP="00AA1E4E">
      <w:pPr>
        <w:pStyle w:val="BodyText"/>
        <w:spacing w:before="120" w:after="120" w:line="276" w:lineRule="auto"/>
        <w:ind w:firstLine="567"/>
        <w:jc w:val="both"/>
        <w:rPr>
          <w:rFonts w:ascii="Times New Roman" w:hAnsi="Times New Roman"/>
          <w:b w:val="0"/>
          <w:sz w:val="28"/>
          <w:szCs w:val="28"/>
        </w:rPr>
      </w:pPr>
      <w:r w:rsidRPr="004D1009">
        <w:rPr>
          <w:rFonts w:ascii="Times New Roman" w:hAnsi="Times New Roman"/>
          <w:b w:val="0"/>
          <w:sz w:val="28"/>
          <w:szCs w:val="28"/>
        </w:rPr>
        <w:t>Quyết định này có hiệu lực kể từ ngày 26 tháng 3 năm 2026./.</w:t>
      </w:r>
    </w:p>
    <w:p w14:paraId="42AB6BF3" w14:textId="77777777" w:rsidR="00460DA4" w:rsidRPr="004D1009" w:rsidRDefault="005C5AD6" w:rsidP="006151BC">
      <w:pPr>
        <w:spacing w:line="340" w:lineRule="exact"/>
        <w:ind w:firstLine="3402"/>
        <w:jc w:val="center"/>
        <w:rPr>
          <w:b/>
        </w:rPr>
      </w:pPr>
      <w:r w:rsidRPr="004D1009">
        <w:rPr>
          <w:b/>
          <w:lang w:val="vi-VN"/>
        </w:rPr>
        <w:t>TM.</w:t>
      </w:r>
      <w:r w:rsidRPr="004D1009">
        <w:rPr>
          <w:b/>
          <w:spacing w:val="-17"/>
          <w:lang w:val="vi-VN"/>
        </w:rPr>
        <w:t xml:space="preserve"> </w:t>
      </w:r>
      <w:r w:rsidRPr="004D1009">
        <w:rPr>
          <w:b/>
          <w:lang w:val="vi-VN"/>
        </w:rPr>
        <w:t>ỦY</w:t>
      </w:r>
      <w:r w:rsidRPr="004D1009">
        <w:rPr>
          <w:b/>
          <w:spacing w:val="-16"/>
          <w:lang w:val="vi-VN"/>
        </w:rPr>
        <w:t xml:space="preserve"> </w:t>
      </w:r>
      <w:r w:rsidRPr="004D1009">
        <w:rPr>
          <w:b/>
          <w:lang w:val="vi-VN"/>
        </w:rPr>
        <w:t>BAN</w:t>
      </w:r>
      <w:r w:rsidRPr="004D1009">
        <w:rPr>
          <w:b/>
          <w:spacing w:val="-16"/>
          <w:lang w:val="vi-VN"/>
        </w:rPr>
        <w:t xml:space="preserve"> </w:t>
      </w:r>
      <w:r w:rsidRPr="004D1009">
        <w:rPr>
          <w:b/>
          <w:lang w:val="vi-VN"/>
        </w:rPr>
        <w:t>NHÂN</w:t>
      </w:r>
      <w:r w:rsidRPr="004D1009">
        <w:rPr>
          <w:b/>
          <w:spacing w:val="-15"/>
          <w:lang w:val="vi-VN"/>
        </w:rPr>
        <w:t xml:space="preserve"> </w:t>
      </w:r>
      <w:r w:rsidRPr="004D1009">
        <w:rPr>
          <w:b/>
          <w:lang w:val="vi-VN"/>
        </w:rPr>
        <w:t>DÂN</w:t>
      </w:r>
    </w:p>
    <w:p w14:paraId="45591D92" w14:textId="77777777" w:rsidR="005C5AD6" w:rsidRPr="004D1009" w:rsidRDefault="005C5AD6" w:rsidP="006151BC">
      <w:pPr>
        <w:spacing w:line="340" w:lineRule="exact"/>
        <w:ind w:firstLine="3402"/>
        <w:jc w:val="center"/>
        <w:rPr>
          <w:b/>
          <w:lang w:val="vi-VN"/>
        </w:rPr>
      </w:pPr>
      <w:r w:rsidRPr="004D1009">
        <w:rPr>
          <w:b/>
          <w:lang w:val="vi-VN"/>
        </w:rPr>
        <w:t>KT. CHỦ TỊCH</w:t>
      </w:r>
    </w:p>
    <w:p w14:paraId="06D05125" w14:textId="77777777" w:rsidR="005C5AD6" w:rsidRPr="004D1009" w:rsidRDefault="005C5AD6" w:rsidP="006151BC">
      <w:pPr>
        <w:spacing w:line="340" w:lineRule="exact"/>
        <w:ind w:firstLine="3402"/>
        <w:jc w:val="center"/>
        <w:rPr>
          <w:b/>
          <w:spacing w:val="-4"/>
        </w:rPr>
      </w:pPr>
      <w:r w:rsidRPr="004D1009">
        <w:rPr>
          <w:b/>
          <w:lang w:val="vi-VN"/>
        </w:rPr>
        <w:t>PHÓ</w:t>
      </w:r>
      <w:r w:rsidRPr="004D1009">
        <w:rPr>
          <w:b/>
          <w:spacing w:val="-9"/>
          <w:lang w:val="vi-VN"/>
        </w:rPr>
        <w:t xml:space="preserve"> </w:t>
      </w:r>
      <w:r w:rsidRPr="004D1009">
        <w:rPr>
          <w:b/>
          <w:lang w:val="vi-VN"/>
        </w:rPr>
        <w:t>CHỦ</w:t>
      </w:r>
      <w:r w:rsidRPr="004D1009">
        <w:rPr>
          <w:b/>
          <w:spacing w:val="-7"/>
          <w:lang w:val="vi-VN"/>
        </w:rPr>
        <w:t xml:space="preserve"> </w:t>
      </w:r>
      <w:r w:rsidRPr="004D1009">
        <w:rPr>
          <w:b/>
          <w:spacing w:val="-4"/>
          <w:lang w:val="vi-VN"/>
        </w:rPr>
        <w:t>TỊCH</w:t>
      </w:r>
    </w:p>
    <w:p w14:paraId="00C5A986" w14:textId="77777777" w:rsidR="006151BC" w:rsidRPr="004D1009" w:rsidRDefault="006151BC" w:rsidP="006151BC">
      <w:pPr>
        <w:spacing w:line="340" w:lineRule="exact"/>
        <w:ind w:firstLine="3402"/>
        <w:jc w:val="center"/>
        <w:rPr>
          <w:b/>
        </w:rPr>
      </w:pPr>
    </w:p>
    <w:p w14:paraId="3A052C2F" w14:textId="77777777" w:rsidR="005C5AD6" w:rsidRPr="004D1009" w:rsidRDefault="005C5AD6" w:rsidP="006151BC">
      <w:pPr>
        <w:spacing w:line="340" w:lineRule="exact"/>
        <w:ind w:firstLine="3402"/>
        <w:jc w:val="center"/>
        <w:rPr>
          <w:b/>
          <w:lang w:val="vi-VN"/>
        </w:rPr>
      </w:pPr>
    </w:p>
    <w:p w14:paraId="737CCAE2" w14:textId="77777777" w:rsidR="00460DA4" w:rsidRPr="004D1009" w:rsidRDefault="00AA1E4E" w:rsidP="006151BC">
      <w:pPr>
        <w:spacing w:line="340" w:lineRule="exact"/>
        <w:ind w:firstLine="3402"/>
        <w:jc w:val="center"/>
        <w:rPr>
          <w:b/>
        </w:rPr>
      </w:pPr>
      <w:r w:rsidRPr="004D1009">
        <w:rPr>
          <w:b/>
        </w:rPr>
        <w:t>Vũ Thu Hà</w:t>
      </w:r>
    </w:p>
    <w:p w14:paraId="1580342B" w14:textId="77777777" w:rsidR="00B803E6" w:rsidRPr="004D1009" w:rsidRDefault="00493120" w:rsidP="00B803E6">
      <w:pPr>
        <w:spacing w:after="120"/>
        <w:jc w:val="center"/>
        <w:rPr>
          <w:b/>
          <w:bCs/>
          <w:lang w:val="vi-VN"/>
        </w:rPr>
      </w:pPr>
      <w:r w:rsidRPr="004D1009">
        <w:rPr>
          <w:b/>
          <w:bCs/>
          <w:lang w:val="fr-FR"/>
        </w:rPr>
        <w:br w:type="page"/>
      </w:r>
      <w:r w:rsidR="00B803E6" w:rsidRPr="004D1009">
        <w:rPr>
          <w:b/>
          <w:bCs/>
          <w:lang w:val="vi-VN"/>
        </w:rPr>
        <w:lastRenderedPageBreak/>
        <w:t xml:space="preserve">ĐỊNH MỨC KINH TẾ - KỸ THUẬT DỊCH VỤ SỰ NGHIỆP CÔNG </w:t>
      </w:r>
      <w:r w:rsidR="00B803E6" w:rsidRPr="004D1009">
        <w:rPr>
          <w:b/>
          <w:bCs/>
          <w:lang w:val="vi-VN"/>
        </w:rPr>
        <w:br/>
        <w:t xml:space="preserve">SỬ DỤNG NGÂN SÁCH NHÀ NƯỚC LĨNH VỰC VĂN HÓA </w:t>
      </w:r>
      <w:r w:rsidR="00B803E6" w:rsidRPr="004D1009">
        <w:rPr>
          <w:b/>
          <w:bCs/>
          <w:lang w:val="vi-VN"/>
        </w:rPr>
        <w:br/>
        <w:t>(HOẠT ĐỘNG NGHỆ THUẬT BIỂU DIỄN) THÀNH PHỐ HÀ NỘI</w:t>
      </w:r>
    </w:p>
    <w:p w14:paraId="725E1708" w14:textId="4E4B3B96" w:rsidR="00B803E6" w:rsidRPr="004D1009" w:rsidRDefault="006C51D8" w:rsidP="00B803E6">
      <w:pPr>
        <w:jc w:val="center"/>
        <w:rPr>
          <w:i/>
          <w:iCs/>
          <w:lang w:val="vi-VN"/>
        </w:rPr>
      </w:pPr>
      <w:r w:rsidRPr="004D1009">
        <w:rPr>
          <w:noProof/>
        </w:rPr>
        <mc:AlternateContent>
          <mc:Choice Requires="wps">
            <w:drawing>
              <wp:anchor distT="4294967295" distB="4294967295" distL="114300" distR="114300" simplePos="0" relativeHeight="251661824" behindDoc="0" locked="0" layoutInCell="1" allowOverlap="1" wp14:anchorId="03D938AA" wp14:editId="2B4FA188">
                <wp:simplePos x="0" y="0"/>
                <wp:positionH relativeFrom="column">
                  <wp:posOffset>2028825</wp:posOffset>
                </wp:positionH>
                <wp:positionV relativeFrom="paragraph">
                  <wp:posOffset>525779</wp:posOffset>
                </wp:positionV>
                <wp:extent cx="1866900" cy="0"/>
                <wp:effectExtent l="0" t="0" r="0" b="0"/>
                <wp:wrapNone/>
                <wp:docPr id="6578067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109D2" id="Straight Arrow Connector 1" o:spid="_x0000_s1026" type="#_x0000_t32" style="position:absolute;margin-left:159.75pt;margin-top:41.4pt;width:147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"/>
            </w:pict>
          </mc:Fallback>
        </mc:AlternateContent>
      </w:r>
      <w:r w:rsidR="00B803E6" w:rsidRPr="004D1009">
        <w:rPr>
          <w:i/>
          <w:iCs/>
          <w:lang w:val="vi-VN"/>
        </w:rPr>
        <w:t>(B</w:t>
      </w:r>
      <w:r w:rsidR="004670A2" w:rsidRPr="004D1009">
        <w:rPr>
          <w:i/>
          <w:iCs/>
          <w:lang w:val="vi-VN"/>
        </w:rPr>
        <w:t xml:space="preserve">an hành kèm theo Quyết định số </w:t>
      </w:r>
      <w:r w:rsidR="00B803E6" w:rsidRPr="004D1009">
        <w:rPr>
          <w:i/>
          <w:iCs/>
        </w:rPr>
        <w:t>31</w:t>
      </w:r>
      <w:r w:rsidR="00B803E6" w:rsidRPr="004D1009">
        <w:rPr>
          <w:i/>
          <w:iCs/>
          <w:lang w:val="vi-VN"/>
        </w:rPr>
        <w:t xml:space="preserve">/2026/QĐ-UBND ngày </w:t>
      </w:r>
      <w:r w:rsidR="00B803E6" w:rsidRPr="004D1009">
        <w:rPr>
          <w:i/>
          <w:iCs/>
        </w:rPr>
        <w:t xml:space="preserve">16 tháng 3 năm </w:t>
      </w:r>
      <w:r w:rsidR="00B803E6" w:rsidRPr="004D1009">
        <w:rPr>
          <w:i/>
          <w:iCs/>
          <w:lang w:val="vi-VN"/>
        </w:rPr>
        <w:t xml:space="preserve">2026 của </w:t>
      </w:r>
      <w:r w:rsidR="00B803E6" w:rsidRPr="004D1009">
        <w:rPr>
          <w:i/>
          <w:lang w:val="vi-VN"/>
        </w:rPr>
        <w:t xml:space="preserve">Ủy ban nhân dân </w:t>
      </w:r>
      <w:r w:rsidR="00B803E6" w:rsidRPr="004D1009">
        <w:rPr>
          <w:i/>
          <w:iCs/>
          <w:lang w:val="vi-VN"/>
        </w:rPr>
        <w:t>thành phố Hà Nội)</w:t>
      </w:r>
    </w:p>
    <w:p w14:paraId="1EA67DB4" w14:textId="77777777" w:rsidR="00493120" w:rsidRPr="004D1009" w:rsidRDefault="00493120" w:rsidP="00B803E6">
      <w:pPr>
        <w:spacing w:before="80" w:line="380" w:lineRule="exact"/>
        <w:jc w:val="center"/>
      </w:pPr>
    </w:p>
    <w:p w14:paraId="7431162A" w14:textId="77777777" w:rsidR="00B803E6" w:rsidRPr="004D1009" w:rsidRDefault="00B803E6" w:rsidP="00477130">
      <w:pPr>
        <w:pStyle w:val="Heading2"/>
        <w:spacing w:before="100" w:after="100" w:line="288" w:lineRule="auto"/>
        <w:ind w:firstLine="567"/>
        <w:rPr>
          <w:sz w:val="28"/>
          <w:szCs w:val="28"/>
        </w:rPr>
      </w:pPr>
      <w:bookmarkStart w:id="0" w:name="_Toc197530604"/>
      <w:bookmarkStart w:id="1" w:name="_Toc201657941"/>
      <w:bookmarkStart w:id="2" w:name="_Toc216684680"/>
      <w:r w:rsidRPr="004D1009">
        <w:rPr>
          <w:sz w:val="28"/>
          <w:szCs w:val="28"/>
        </w:rPr>
        <w:t>I. QUY ĐỊNH CHUNG</w:t>
      </w:r>
    </w:p>
    <w:p w14:paraId="1A2C36CE" w14:textId="77777777" w:rsidR="00B803E6" w:rsidRPr="004D1009" w:rsidRDefault="00B803E6" w:rsidP="00477130">
      <w:pPr>
        <w:pStyle w:val="Heading3"/>
        <w:spacing w:before="100" w:after="100" w:line="288" w:lineRule="auto"/>
        <w:ind w:firstLine="567"/>
        <w:rPr>
          <w:rFonts w:ascii="Times New Roman" w:hAnsi="Times New Roman" w:cs="Times New Roman"/>
          <w:sz w:val="28"/>
          <w:szCs w:val="28"/>
          <w:lang w:val="pt-BR"/>
        </w:rPr>
      </w:pPr>
      <w:bookmarkStart w:id="3" w:name="_Toc197530605"/>
      <w:bookmarkStart w:id="4" w:name="_Toc201657942"/>
      <w:bookmarkStart w:id="5" w:name="_Toc216684681"/>
      <w:bookmarkEnd w:id="0"/>
      <w:bookmarkEnd w:id="1"/>
      <w:bookmarkEnd w:id="2"/>
      <w:r w:rsidRPr="004D1009">
        <w:rPr>
          <w:rFonts w:ascii="Times New Roman" w:hAnsi="Times New Roman" w:cs="Times New Roman"/>
          <w:sz w:val="28"/>
          <w:szCs w:val="28"/>
          <w:lang w:val="pt-BR"/>
        </w:rPr>
        <w:t>1. Nội dung định mức kinh tế kỹ thuật</w:t>
      </w:r>
    </w:p>
    <w:bookmarkEnd w:id="3"/>
    <w:bookmarkEnd w:id="4"/>
    <w:bookmarkEnd w:id="5"/>
    <w:p w14:paraId="2D3F45E4" w14:textId="77777777" w:rsidR="00B803E6" w:rsidRPr="004D1009" w:rsidRDefault="00B803E6" w:rsidP="00477130">
      <w:pPr>
        <w:pStyle w:val="ListParagraph0"/>
        <w:spacing w:before="100" w:after="100" w:line="288" w:lineRule="auto"/>
        <w:ind w:left="0" w:firstLine="567"/>
        <w:jc w:val="both"/>
        <w:rPr>
          <w:rFonts w:cs="Times New Roman"/>
          <w:b/>
          <w:bCs/>
          <w:kern w:val="28"/>
          <w:sz w:val="28"/>
          <w:szCs w:val="28"/>
          <w:lang w:val="pt-BR"/>
        </w:rPr>
      </w:pPr>
      <w:r w:rsidRPr="004D1009">
        <w:rPr>
          <w:rFonts w:cs="Times New Roman"/>
          <w:b/>
          <w:bCs/>
          <w:kern w:val="28"/>
          <w:sz w:val="28"/>
          <w:szCs w:val="28"/>
          <w:lang w:val="pt-BR"/>
        </w:rPr>
        <w:t>1.1. Hao phí nhân công</w:t>
      </w:r>
    </w:p>
    <w:p w14:paraId="6F69197C" w14:textId="77777777" w:rsidR="00B803E6" w:rsidRPr="004D1009" w:rsidRDefault="00B803E6" w:rsidP="00477130">
      <w:pPr>
        <w:pStyle w:val="NormalWeb"/>
        <w:spacing w:beforeAutospacing="0" w:afterAutospacing="0" w:line="288" w:lineRule="auto"/>
        <w:ind w:firstLine="567"/>
        <w:jc w:val="both"/>
        <w:rPr>
          <w:sz w:val="28"/>
          <w:szCs w:val="28"/>
          <w:lang w:val="pt-BR"/>
        </w:rPr>
      </w:pPr>
      <w:r w:rsidRPr="004D1009">
        <w:rPr>
          <w:sz w:val="28"/>
          <w:szCs w:val="28"/>
          <w:lang w:val="pt-BR"/>
        </w:rPr>
        <w:t>Hao phí nhân công là thời gian lao động trực tiếp cần thiết của các cấp bậc lao động bình quân để hoàn thành việc cung cấp dịch vụ sự nghiệp công sử dụng ngân sách nhà nước lĩnh vực văn hóa (hoạt động nghệ thuật biểu diễn) thành phố Hà Nội. Mức hao phí lao động trong định mức được tính bằng công, mỗi công tương ứng với 8 giờ làm việc.</w:t>
      </w:r>
    </w:p>
    <w:p w14:paraId="2E03AC33" w14:textId="77777777" w:rsidR="00B803E6" w:rsidRPr="004D1009" w:rsidRDefault="00B803E6" w:rsidP="00477130">
      <w:pPr>
        <w:pStyle w:val="NormalWeb"/>
        <w:spacing w:beforeAutospacing="0" w:afterAutospacing="0" w:line="288" w:lineRule="auto"/>
        <w:ind w:firstLine="567"/>
        <w:jc w:val="both"/>
        <w:rPr>
          <w:sz w:val="28"/>
          <w:szCs w:val="28"/>
          <w:lang w:val="pt-BR"/>
        </w:rPr>
      </w:pPr>
      <w:r w:rsidRPr="004D1009">
        <w:rPr>
          <w:sz w:val="28"/>
          <w:szCs w:val="28"/>
          <w:lang w:val="pt-BR"/>
        </w:rPr>
        <w:t>Trường hợp đơn vị, tổ chức thực hiện dịch vụ sự nghiệp công không có các chức danh lao động như trong bảng định mức thì có thể áp dụng lao động khác đảm bảo yêu cầu về trình độ lao động và kinh nghiệm của lao động tương đương với bậc lao động quy định trong bảng định mức.</w:t>
      </w:r>
    </w:p>
    <w:p w14:paraId="5DF1E7A2" w14:textId="77777777" w:rsidR="00B803E6" w:rsidRPr="004D1009" w:rsidRDefault="00B803E6" w:rsidP="00477130">
      <w:pPr>
        <w:pStyle w:val="ListParagraph0"/>
        <w:spacing w:before="100" w:after="100" w:line="288" w:lineRule="auto"/>
        <w:ind w:left="0" w:firstLine="567"/>
        <w:jc w:val="both"/>
        <w:rPr>
          <w:rFonts w:cs="Times New Roman"/>
          <w:b/>
          <w:bCs/>
          <w:kern w:val="28"/>
          <w:sz w:val="28"/>
          <w:szCs w:val="28"/>
          <w:lang w:val="pt-BR"/>
        </w:rPr>
      </w:pPr>
      <w:r w:rsidRPr="004D1009">
        <w:rPr>
          <w:rFonts w:cs="Times New Roman"/>
          <w:b/>
          <w:bCs/>
          <w:kern w:val="28"/>
          <w:sz w:val="28"/>
          <w:szCs w:val="28"/>
          <w:lang w:val="pt-BR"/>
        </w:rPr>
        <w:t>1.2. Hao phí vật liệu</w:t>
      </w:r>
    </w:p>
    <w:p w14:paraId="24501A27" w14:textId="77777777" w:rsidR="00B803E6" w:rsidRPr="004D1009" w:rsidRDefault="00B803E6" w:rsidP="00477130">
      <w:pPr>
        <w:pStyle w:val="NormalWeb"/>
        <w:spacing w:beforeAutospacing="0" w:afterAutospacing="0" w:line="288" w:lineRule="auto"/>
        <w:ind w:firstLine="567"/>
        <w:jc w:val="both"/>
        <w:rPr>
          <w:spacing w:val="-4"/>
          <w:sz w:val="28"/>
          <w:szCs w:val="28"/>
          <w:lang w:val="pt-BR"/>
        </w:rPr>
      </w:pPr>
      <w:r w:rsidRPr="004D1009">
        <w:rPr>
          <w:spacing w:val="-4"/>
          <w:sz w:val="28"/>
          <w:szCs w:val="28"/>
          <w:lang w:val="pt-BR"/>
        </w:rPr>
        <w:t>Hao phí vật liệu là số lượng các loại vật liệu cụ thể và cần thiết sử dụng trực tiếp để hoàn thành việc cung cấp dịch vụ sự nghiệp công sử dụng ngân sách nhà nước lĩnh vực văn hóa (hoạt động nghệ thuật biểu diễn) thành phố Hà Nội. Mức hao phí trong định mức được tính bằng số lượng từng loại vật liệu cụ thể. Mức hao phí vật liệu phụ được tính bằng 10% tổng giá trị hao phí vật liệu trong cùng bảng định mức.</w:t>
      </w:r>
    </w:p>
    <w:p w14:paraId="30081E04" w14:textId="77777777" w:rsidR="00B803E6" w:rsidRPr="004D1009" w:rsidRDefault="00B803E6" w:rsidP="00477130">
      <w:pPr>
        <w:pStyle w:val="ListParagraph0"/>
        <w:spacing w:before="100" w:after="100" w:line="288" w:lineRule="auto"/>
        <w:ind w:left="0" w:firstLine="567"/>
        <w:jc w:val="both"/>
        <w:rPr>
          <w:rFonts w:cs="Times New Roman"/>
          <w:b/>
          <w:bCs/>
          <w:kern w:val="28"/>
          <w:sz w:val="28"/>
          <w:szCs w:val="28"/>
          <w:lang w:val="pt-BR"/>
        </w:rPr>
      </w:pPr>
      <w:r w:rsidRPr="004D1009">
        <w:rPr>
          <w:rFonts w:cs="Times New Roman"/>
          <w:b/>
          <w:bCs/>
          <w:kern w:val="28"/>
          <w:sz w:val="28"/>
          <w:szCs w:val="28"/>
          <w:lang w:val="pt-BR"/>
        </w:rPr>
        <w:t>1.3. Hao phí máy, thiết bị</w:t>
      </w:r>
    </w:p>
    <w:p w14:paraId="42743CBF" w14:textId="77777777" w:rsidR="00B803E6" w:rsidRPr="004D1009" w:rsidRDefault="00B803E6" w:rsidP="00477130">
      <w:pPr>
        <w:pStyle w:val="NormalWeb"/>
        <w:spacing w:beforeAutospacing="0" w:afterAutospacing="0" w:line="288" w:lineRule="auto"/>
        <w:ind w:firstLine="567"/>
        <w:jc w:val="both"/>
        <w:rPr>
          <w:sz w:val="28"/>
          <w:szCs w:val="28"/>
          <w:lang w:val="pt-BR"/>
        </w:rPr>
      </w:pPr>
      <w:r w:rsidRPr="004D1009">
        <w:rPr>
          <w:sz w:val="28"/>
          <w:szCs w:val="28"/>
          <w:lang w:val="pt-BR"/>
        </w:rPr>
        <w:t xml:space="preserve">Hao phí máy, thiết bị là thời gian sử dụng cần thiết trực tiếp của từng loại máy, thiết bị để hoàn thành việc cung cấp dịch vụ sự nghiệp công sử dụng ngân sách nhà nước lĩnh vực </w:t>
      </w:r>
      <w:r w:rsidRPr="004D1009">
        <w:rPr>
          <w:sz w:val="28"/>
          <w:szCs w:val="28"/>
        </w:rPr>
        <w:t xml:space="preserve">văn hóa (hoạt động nghệ thuật biểu diễn) </w:t>
      </w:r>
      <w:r w:rsidRPr="004D1009">
        <w:rPr>
          <w:sz w:val="28"/>
          <w:szCs w:val="28"/>
          <w:lang w:val="pt-BR"/>
        </w:rPr>
        <w:t>thành phố Hà Nội. Mức hao phí máy, thiết bị trong định mức được tính bằng ca sử dụng máy, mỗi ca tương ứng với 01 ngày làm việc (8 giờ).</w:t>
      </w:r>
    </w:p>
    <w:p w14:paraId="004B3532" w14:textId="77777777" w:rsidR="00B803E6" w:rsidRPr="004D1009" w:rsidRDefault="00B803E6" w:rsidP="00477130">
      <w:pPr>
        <w:pStyle w:val="NormalWeb"/>
        <w:spacing w:beforeAutospacing="0" w:afterAutospacing="0" w:line="288" w:lineRule="auto"/>
        <w:ind w:firstLine="567"/>
        <w:jc w:val="both"/>
        <w:rPr>
          <w:sz w:val="28"/>
          <w:szCs w:val="28"/>
          <w:lang w:val="pt-BR"/>
        </w:rPr>
      </w:pPr>
      <w:r w:rsidRPr="004D1009">
        <w:rPr>
          <w:sz w:val="28"/>
          <w:szCs w:val="28"/>
          <w:lang w:val="pt-BR"/>
        </w:rPr>
        <w:t>Khi xây dựng đơn giá, giá ca máy được tính theo giá công bố của đơn vị có thẩm quyền tại thời điểm tính giá hoặc tính như sau:</w:t>
      </w:r>
    </w:p>
    <w:p w14:paraId="60446F6B" w14:textId="77777777" w:rsidR="00B803E6" w:rsidRPr="004D1009" w:rsidRDefault="00B803E6" w:rsidP="00477130">
      <w:pPr>
        <w:pStyle w:val="NormalWeb"/>
        <w:spacing w:before="120" w:beforeAutospacing="0" w:after="120" w:afterAutospacing="0" w:line="288" w:lineRule="auto"/>
        <w:ind w:firstLine="567"/>
        <w:jc w:val="both"/>
        <w:rPr>
          <w:sz w:val="28"/>
          <w:szCs w:val="28"/>
          <w:lang w:val="pt-BR"/>
        </w:rPr>
      </w:pPr>
      <w:r w:rsidRPr="004D1009">
        <w:rPr>
          <w:sz w:val="28"/>
          <w:szCs w:val="28"/>
          <w:lang w:val="pt-BR"/>
        </w:rPr>
        <w:lastRenderedPageBreak/>
        <w:t>Giá ca máy, thiết bị có sử dụng điện năng (hoặc nhiên liệu khác) được tính bao gồm chi phí khấu hao máy, chi phí điện năng (hoặc nhiên liệu khác) sử dụng máy tương ứng với công suất tiêu thụ của máy, thiết bị.</w:t>
      </w:r>
    </w:p>
    <w:p w14:paraId="3C7334D0" w14:textId="77777777" w:rsidR="00B803E6" w:rsidRPr="004D1009" w:rsidRDefault="00B803E6" w:rsidP="00477130">
      <w:pPr>
        <w:pStyle w:val="Heading3"/>
        <w:spacing w:before="120" w:after="120" w:line="288" w:lineRule="auto"/>
        <w:ind w:firstLine="567"/>
        <w:rPr>
          <w:rFonts w:ascii="Times New Roman" w:hAnsi="Times New Roman" w:cs="Times New Roman"/>
          <w:sz w:val="28"/>
          <w:szCs w:val="28"/>
          <w:lang w:val="pt-BR"/>
        </w:rPr>
      </w:pPr>
      <w:r w:rsidRPr="004D1009">
        <w:rPr>
          <w:rFonts w:ascii="Times New Roman" w:hAnsi="Times New Roman" w:cs="Times New Roman"/>
          <w:sz w:val="28"/>
          <w:szCs w:val="28"/>
          <w:lang w:val="pt-BR"/>
        </w:rPr>
        <w:t>2. Áp dụng định mức</w:t>
      </w:r>
    </w:p>
    <w:p w14:paraId="2ABDE8BB"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xml:space="preserve">2.1. Định mức kinh tế - kỹ thuật dịch vụ sự nghiệp công sử dụng ngân sách nhà nước lĩnh vực văn hóa (hoạt động nghệ thuật biểu diễn) thành phố Hà Nội là căn cứ cho việc xây dựng đơn giá, phương án giá, dự toán cung cấp dịch vụ sự nghiệp công sử dụng ngân sách nhà nước. </w:t>
      </w:r>
    </w:p>
    <w:p w14:paraId="52960741"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2.2. Định mức chưa bao gồm các hao phí, chi phí sau:</w:t>
      </w:r>
    </w:p>
    <w:p w14:paraId="60A120BA"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trực tiếp chưa được quy định trong phạm vi của định mức bao gồm:</w:t>
      </w:r>
    </w:p>
    <w:p w14:paraId="207170CA"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thuê nhân công: Tác giả, biên kịch, đạo diễn, biên đạo múa, nhạc sĩ, họa sĩ thiết kế mỹ thuật, họa sỹ thiết kế phục trang, họa sỹ thiết kế đạo cụ, chỉ huy dàn nhạc, thiết kế ánh sáng, thiết kế âm thanh, trợ lý đạo diễn, nhân công ghi hình, nhân công hóa trang, cộng tác viên...</w:t>
      </w:r>
    </w:p>
    <w:p w14:paraId="3B00BA78"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vật liệu: vật liệu trang trí sân khấu (hoa trang trí, Backdrop, banner sân khấu...) và các vật liệu khác theo nhu cầu thực tế.</w:t>
      </w:r>
    </w:p>
    <w:p w14:paraId="25FE5334"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máy, thiết bị: Hệ thống thu thanh, thiết bị ghi hình, thiết bị dựng video, phương tiện vận chuyển và các thiết bị khác theo nhu cầu thực tế.</w:t>
      </w:r>
    </w:p>
    <w:p w14:paraId="28CAC1EA" w14:textId="77777777" w:rsidR="00B803E6" w:rsidRPr="004D1009" w:rsidRDefault="00B803E6" w:rsidP="00477130">
      <w:pPr>
        <w:pStyle w:val="ListParagraph1"/>
        <w:spacing w:before="120" w:after="120" w:line="288" w:lineRule="auto"/>
        <w:ind w:left="0" w:firstLine="567"/>
        <w:jc w:val="both"/>
        <w:rPr>
          <w:rFonts w:ascii="Times New Roman" w:hAnsi="Times New Roman"/>
          <w:spacing w:val="-8"/>
          <w:sz w:val="28"/>
          <w:szCs w:val="28"/>
          <w:lang w:val="pt-BR"/>
        </w:rPr>
      </w:pPr>
      <w:r w:rsidRPr="004D1009">
        <w:rPr>
          <w:rFonts w:ascii="Times New Roman" w:hAnsi="Times New Roman"/>
          <w:spacing w:val="-8"/>
          <w:sz w:val="28"/>
          <w:szCs w:val="28"/>
          <w:lang w:val="pt-BR"/>
        </w:rPr>
        <w:t>+ Hao phí khác: tài liệu, bản quyền, thuê sân khấu, trang trí sân khấu, nước uống...</w:t>
      </w:r>
    </w:p>
    <w:p w14:paraId="057E078D"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thực hiện hợp đồng với các đối tác cung cấp dịch vụ: lập hồ sơ mời thầu, đánh giá hồ sơ dự thầu, thẩm định kết quả lựa chọn nhà thầu, thẩm định hồ sơ mời thầu...</w:t>
      </w:r>
    </w:p>
    <w:p w14:paraId="4EF46205"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cung cấp dịch vụ trực tiếp của các đối tác cung cấp dịch vụ.</w:t>
      </w:r>
    </w:p>
    <w:p w14:paraId="106143B1"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phương tiện phục vụ di chuyển, vận chuyển, hao phí làm thêm giờ (ngoài 08 giờ quy định)… của nhân công cung cấp dịch vụ (nếu có).</w:t>
      </w:r>
    </w:p>
    <w:p w14:paraId="7E6EAA06" w14:textId="77777777" w:rsidR="00B803E6" w:rsidRPr="004D1009" w:rsidRDefault="00B803E6" w:rsidP="00477130">
      <w:pPr>
        <w:pStyle w:val="ListParagraph1"/>
        <w:spacing w:before="120" w:after="120" w:line="288" w:lineRule="auto"/>
        <w:ind w:left="0" w:firstLine="567"/>
        <w:jc w:val="both"/>
        <w:rPr>
          <w:rFonts w:ascii="Times New Roman" w:hAnsi="Times New Roman"/>
          <w:spacing w:val="-4"/>
          <w:sz w:val="28"/>
          <w:szCs w:val="28"/>
          <w:lang w:val="pt-BR"/>
        </w:rPr>
      </w:pPr>
      <w:r w:rsidRPr="004D1009">
        <w:rPr>
          <w:rFonts w:ascii="Times New Roman" w:hAnsi="Times New Roman"/>
          <w:spacing w:val="-4"/>
          <w:sz w:val="28"/>
          <w:szCs w:val="28"/>
          <w:lang w:val="pt-BR"/>
        </w:rPr>
        <w:t>- Hao phí chung cho cung cấp dịch vụ sự nghiệp công sử dụng ngân sách nhà nước lĩnh vực văn hóa (hoạt động nghệ thuật biểu diễn) như điện, nước, thông tin liên lạc...</w:t>
      </w:r>
    </w:p>
    <w:p w14:paraId="767DA861"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Hao phí nghiệp vụ chuyên môn đặc thù của công tác cung cấp dịch vụ sự nghiệp công sử dụng ngân sách nhà nước lĩnh vực văn hóa (hoạt động nghệ thuật biểu diễn).</w:t>
      </w:r>
    </w:p>
    <w:p w14:paraId="4DB18959"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xml:space="preserve">- Hao phí phát sinh khác không thuộc quy định trong định mức kinh tế - kỹ thuật này trong quá trình thực hiện công việc.  </w:t>
      </w:r>
    </w:p>
    <w:p w14:paraId="2EEEFBC4" w14:textId="77777777"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xml:space="preserve">2.3. Khi xây dựng đơn giá (phương án giá), các hao phí, chi phí quy định tại mục 2.2, khoản 2, mục I của phụ lục này sẽ được xác định theo khối lượng được cấp </w:t>
      </w:r>
      <w:r w:rsidRPr="004D1009">
        <w:rPr>
          <w:rFonts w:ascii="Times New Roman" w:hAnsi="Times New Roman"/>
          <w:sz w:val="28"/>
          <w:szCs w:val="28"/>
          <w:lang w:val="pt-BR"/>
        </w:rPr>
        <w:lastRenderedPageBreak/>
        <w:t>có thẩm quyền phê duyệt, quy định của cấp có thẩm quyền về chế độ tiền thưởng, quy định của Luật đấu thầu và các quy định có liên quan về mua sắm dịch vụ/hàng hóa, quy định về công tác phí, quy định về hội nghị hội thảo và các quy định hiện hành khác có liên quan.</w:t>
      </w:r>
    </w:p>
    <w:p w14:paraId="213D5F47" w14:textId="78003576" w:rsidR="00B803E6" w:rsidRPr="004D1009" w:rsidRDefault="00B803E6" w:rsidP="00477130">
      <w:pPr>
        <w:pStyle w:val="ListParagraph1"/>
        <w:spacing w:before="120" w:after="12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2.4. Quy định về hệ số điều chỉnh (k):</w:t>
      </w:r>
    </w:p>
    <w:p w14:paraId="4A7CEECC" w14:textId="77777777" w:rsidR="00B803E6" w:rsidRPr="004D1009" w:rsidRDefault="00B803E6" w:rsidP="00477130">
      <w:pPr>
        <w:pStyle w:val="ListParagraph1"/>
        <w:spacing w:before="100" w:after="10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Mục đích: Hệ số điều chỉnh (k) được áp dụng khi quy mô, điều kiện thực hiện công việc thay đổi so với điều kiện chuẩn của định mức.</w:t>
      </w:r>
    </w:p>
    <w:p w14:paraId="35E1F74E" w14:textId="77777777" w:rsidR="00B803E6" w:rsidRPr="004D1009" w:rsidRDefault="00B803E6" w:rsidP="00477130">
      <w:pPr>
        <w:pStyle w:val="ListParagraph1"/>
        <w:spacing w:before="100" w:after="100" w:line="288" w:lineRule="auto"/>
        <w:ind w:left="0" w:firstLine="567"/>
        <w:jc w:val="both"/>
        <w:rPr>
          <w:rFonts w:ascii="Times New Roman" w:hAnsi="Times New Roman"/>
          <w:sz w:val="28"/>
          <w:szCs w:val="28"/>
          <w:lang w:val="pt-BR"/>
        </w:rPr>
      </w:pPr>
      <w:r w:rsidRPr="004D1009">
        <w:rPr>
          <w:rFonts w:ascii="Times New Roman" w:hAnsi="Times New Roman"/>
          <w:sz w:val="28"/>
          <w:szCs w:val="28"/>
          <w:lang w:val="pt-BR"/>
        </w:rPr>
        <w:t>- Các trường hợp được áp dụng:</w:t>
      </w:r>
    </w:p>
    <w:p w14:paraId="7F4F5A2D" w14:textId="77777777" w:rsidR="00721B92" w:rsidRPr="004D1009" w:rsidRDefault="00B803E6" w:rsidP="00477130">
      <w:pPr>
        <w:spacing w:before="100" w:after="100" w:line="288" w:lineRule="auto"/>
        <w:ind w:firstLine="567"/>
        <w:jc w:val="both"/>
        <w:rPr>
          <w:lang w:val="pt-BR"/>
        </w:rPr>
      </w:pPr>
      <w:r w:rsidRPr="004D1009">
        <w:rPr>
          <w:lang w:val="pt-BR"/>
        </w:rPr>
        <w:t>+ HNNT.01.01.01 Định mức Tổ chức chương trình nghệ thuật phục vụ những ngày lễ thường niên trong năm (tổ chức trong nhà) - Loại hình nghệ thuật chèo; HNNT.01.01.02 Loại hình nghệ thuật ca múa nhạc; HNNT.01.01.03</w:t>
      </w:r>
    </w:p>
    <w:p w14:paraId="38D93418" w14:textId="22436F81" w:rsidR="00B803E6" w:rsidRPr="004D1009" w:rsidRDefault="00B803E6" w:rsidP="00477130">
      <w:pPr>
        <w:spacing w:before="100" w:after="100" w:line="288" w:lineRule="auto"/>
        <w:ind w:firstLine="567"/>
        <w:jc w:val="both"/>
        <w:rPr>
          <w:spacing w:val="-6"/>
          <w:lang w:val="pt-BR"/>
        </w:rPr>
      </w:pPr>
      <w:r w:rsidRPr="004D1009">
        <w:rPr>
          <w:spacing w:val="-6"/>
          <w:lang w:val="pt-BR"/>
        </w:rPr>
        <w:tab/>
        <w:t>Loại hình nghệ thuật cải lương; HNNT.01.01.04</w:t>
      </w:r>
      <w:r w:rsidR="00721B92" w:rsidRPr="004D1009">
        <w:rPr>
          <w:spacing w:val="-6"/>
          <w:lang w:val="pt-BR"/>
        </w:rPr>
        <w:t xml:space="preserve"> </w:t>
      </w:r>
      <w:r w:rsidRPr="004D1009">
        <w:rPr>
          <w:spacing w:val="-6"/>
          <w:lang w:val="pt-BR"/>
        </w:rPr>
        <w:tab/>
        <w:t>Loại hình nghệ thuật kịch; HNNT.01.01.05 Loại hình nghệ thuật xiếc và HNNT.01.01.06 Loại hình nghệ thuật rối:</w:t>
      </w:r>
    </w:p>
    <w:p w14:paraId="7FB03E81" w14:textId="77777777" w:rsidR="00B803E6" w:rsidRPr="004D1009" w:rsidRDefault="00B803E6" w:rsidP="00477130">
      <w:pPr>
        <w:spacing w:before="100" w:after="100" w:line="288" w:lineRule="auto"/>
        <w:ind w:firstLine="567"/>
        <w:jc w:val="both"/>
        <w:rPr>
          <w:spacing w:val="-2"/>
          <w:lang w:val="pt-BR"/>
        </w:rPr>
      </w:pPr>
      <w:r w:rsidRPr="004D1009">
        <w:rPr>
          <w:spacing w:val="-2"/>
          <w:lang w:val="pt-BR"/>
        </w:rPr>
        <w:t>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275AC723" w14:textId="77777777" w:rsidR="00B803E6" w:rsidRPr="004D1009" w:rsidRDefault="00B803E6" w:rsidP="00477130">
      <w:pPr>
        <w:spacing w:before="100" w:after="100" w:line="288" w:lineRule="auto"/>
        <w:ind w:firstLine="567"/>
        <w:jc w:val="both"/>
        <w:rPr>
          <w:lang w:val="pt-BR"/>
        </w:rPr>
      </w:pPr>
      <w:r w:rsidRPr="004D1009">
        <w:rPr>
          <w:lang w:val="pt-BR"/>
        </w:rPr>
        <w:t>+ HNNT.01.02.01 Định mức Tổ chức chương trình nghệ thuật phục vụ những ngày lễ lớn đặc biệt  (tổ chức trong nhà) - Loại hình nghệ thuật chèo; HNNT.01.02.02 Loại hình nghệ thuật ca múa nhạc; HNNT.01.02.03 Loại hình nghệ thuật cải lương; HNNT.01.02.04 Loại hình nghệ thuật kịch; HNNT.01.02.05 Loại hình nghệ thuật xiếc; HNNT.01.02.06 Loại hình nghệ thuật rối:</w:t>
      </w:r>
    </w:p>
    <w:p w14:paraId="60964F52" w14:textId="77777777" w:rsidR="00B803E6" w:rsidRPr="004D1009" w:rsidRDefault="00B803E6" w:rsidP="00477130">
      <w:pPr>
        <w:spacing w:before="100" w:after="100" w:line="288" w:lineRule="auto"/>
        <w:ind w:firstLine="567"/>
        <w:jc w:val="both"/>
        <w:rPr>
          <w:lang w:val="pt-BR"/>
        </w:rPr>
      </w:pPr>
      <w:r w:rsidRPr="004D1009">
        <w:rPr>
          <w:lang w:val="pt-BR"/>
        </w:rPr>
        <w:t>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016DF32E" w14:textId="489F0BA9" w:rsidR="00B803E6" w:rsidRPr="004D1009" w:rsidRDefault="00B803E6" w:rsidP="00477130">
      <w:pPr>
        <w:spacing w:before="100" w:after="100" w:line="288" w:lineRule="auto"/>
        <w:ind w:firstLine="567"/>
        <w:jc w:val="both"/>
        <w:rPr>
          <w:spacing w:val="-2"/>
          <w:lang w:val="pt-BR"/>
        </w:rPr>
      </w:pPr>
      <w:r w:rsidRPr="004D1009">
        <w:rPr>
          <w:spacing w:val="-2"/>
          <w:lang w:val="pt-BR"/>
        </w:rPr>
        <w:t>+ HNNT.01.04.01 Định mức Tổ chức chương trình nghệ thuật phục vụ  kỷ niệm ngày sinh của các đồng chí lãnh đạo Đảng, Nhà nước và các đồng chí lãnh đạo tiền bối tiêu biểu; năm mất của các danh nhân đã được Đảng, Nhà nước công nhận (tổ chức trong nhà) - Loại hình nghệ thuật chèo; HNNT.01.04.02 Loại hình nghệ thuật ca múa nhạc; HNNT.01.04.03 Loại hình nghệ thuật cải lương; HNNT.01.04.04 Loại hình nghệ thuật kịch; HNNT.01.04.05</w:t>
      </w:r>
      <w:r w:rsidR="00A67BEE" w:rsidRPr="004D1009">
        <w:rPr>
          <w:spacing w:val="-2"/>
          <w:lang w:val="pt-BR"/>
        </w:rPr>
        <w:t xml:space="preserve"> </w:t>
      </w:r>
      <w:r w:rsidRPr="004D1009">
        <w:rPr>
          <w:spacing w:val="-2"/>
          <w:lang w:val="pt-BR"/>
        </w:rPr>
        <w:tab/>
        <w:t>Loại hình nghệ thuật xiếc; HNNT.01.03.06 Loại hình nghệ thuật rối:</w:t>
      </w:r>
    </w:p>
    <w:p w14:paraId="7216DEE2" w14:textId="77777777" w:rsidR="00B803E6" w:rsidRPr="004D1009" w:rsidRDefault="00B803E6" w:rsidP="00477130">
      <w:pPr>
        <w:spacing w:before="100" w:after="100" w:line="288" w:lineRule="auto"/>
        <w:ind w:firstLine="567"/>
        <w:jc w:val="both"/>
        <w:rPr>
          <w:lang w:val="pt-BR"/>
        </w:rPr>
      </w:pPr>
      <w:r w:rsidRPr="004D1009">
        <w:rPr>
          <w:lang w:val="pt-BR"/>
        </w:rPr>
        <w:t xml:space="preserve"> Áp dụng cho tổ chức chương trình nghệ thuật phục vụ kỷ niệm ngày sinh của các đồng chí lãnh đạo Đảng, Nhà nước và các đồng chí lãnh đạo tiền bối tiêu biểu; </w:t>
      </w:r>
      <w:r w:rsidRPr="004D1009">
        <w:rPr>
          <w:lang w:val="pt-BR"/>
        </w:rPr>
        <w:lastRenderedPageBreak/>
        <w:t>năm mất của các danh nhân đã được Đảng, Nhà nước công nhận trong điều kiện tổ chức trong nhà. Trường hợp tổ chức chương trình ngoài trời, áp dụng hệ số điều chỉnh k = 1,4 so với định mức tổ chức trong nhà.</w:t>
      </w:r>
    </w:p>
    <w:p w14:paraId="727186A0" w14:textId="77777777" w:rsidR="00B803E6" w:rsidRPr="004D1009" w:rsidRDefault="00B803E6" w:rsidP="00477130">
      <w:pPr>
        <w:spacing w:before="100" w:after="100" w:line="288" w:lineRule="auto"/>
        <w:ind w:firstLine="567"/>
        <w:jc w:val="both"/>
        <w:rPr>
          <w:spacing w:val="-4"/>
          <w:lang w:val="pt-BR"/>
        </w:rPr>
      </w:pPr>
      <w:r w:rsidRPr="004D1009">
        <w:rPr>
          <w:spacing w:val="-4"/>
          <w:lang w:val="pt-BR"/>
        </w:rPr>
        <w:t>+ HNNT.01.05.01 Định mức Tổ chức chương trình nghệ thuật phục vụ nhiệm vụ chính trị, đối ngoại trong nước và quốc tế (tổ chức trong nhà) - Loại hình nghệ thuật chèo; HNNT.01.05.02 Loại hình nghệ thuật ca múa nhạc; HNNT.01.05.03 Loại hình nghệ thuật cải lương; HNNT.01.05.04 Loại hình nghệ thuật kịch; HNNT.01.05.05 Loại hình nghệ thuật xiếc; HNNT.01.05.06 Loại hình nghệ thuật rối:</w:t>
      </w:r>
    </w:p>
    <w:p w14:paraId="08469D8B" w14:textId="77777777" w:rsidR="00B803E6" w:rsidRPr="004D1009" w:rsidRDefault="00B803E6" w:rsidP="00477130">
      <w:pPr>
        <w:spacing w:before="120" w:after="120" w:line="288" w:lineRule="auto"/>
        <w:ind w:firstLine="567"/>
        <w:jc w:val="both"/>
        <w:rPr>
          <w:lang w:val="pt-BR"/>
        </w:rPr>
      </w:pPr>
      <w:r w:rsidRPr="004D1009">
        <w:rPr>
          <w:lang w:val="pt-BR"/>
        </w:rPr>
        <w:t>Áp dụng cho tổ chức chương trình nghệ thuật phục vụ nhiệm vụ chính trị, đối ngoại trong nước và quốc tế trong điều kiện tổ chức trong nhà. Trường hợp tổ chức chương trình ngoài trời, áp dụng hệ số điều chỉnh k = 1,4 so với định mức tổ chức trong nhà.</w:t>
      </w:r>
    </w:p>
    <w:p w14:paraId="181682E3" w14:textId="77777777" w:rsidR="00B803E6" w:rsidRPr="004D1009" w:rsidRDefault="00B803E6" w:rsidP="00477130">
      <w:pPr>
        <w:spacing w:before="120" w:after="120" w:line="288" w:lineRule="auto"/>
        <w:ind w:firstLine="567"/>
        <w:jc w:val="both"/>
        <w:rPr>
          <w:lang w:val="pt-BR"/>
        </w:rPr>
      </w:pPr>
      <w:r w:rsidRPr="004D1009">
        <w:rPr>
          <w:lang w:val="pt-BR"/>
        </w:rPr>
        <w:t>-</w:t>
      </w:r>
      <w:r w:rsidRPr="004D1009">
        <w:rPr>
          <w:lang w:val="pt-BR"/>
        </w:rPr>
        <w:tab/>
        <w:t xml:space="preserve"> Công thức tính:  Định mức điều chỉnh = Định mức x hệ số điều chỉnh (k)</w:t>
      </w:r>
    </w:p>
    <w:p w14:paraId="32A80A71" w14:textId="77777777" w:rsidR="00B803E6" w:rsidRPr="004D1009" w:rsidRDefault="00B803E6" w:rsidP="00B803E6">
      <w:pPr>
        <w:pStyle w:val="Heading3"/>
        <w:spacing w:before="120" w:after="120" w:line="276" w:lineRule="auto"/>
        <w:ind w:firstLine="567"/>
        <w:rPr>
          <w:rFonts w:ascii="Times New Roman" w:hAnsi="Times New Roman" w:cs="Times New Roman"/>
          <w:sz w:val="28"/>
          <w:szCs w:val="28"/>
          <w:lang w:val="pt-BR"/>
        </w:rPr>
      </w:pPr>
      <w:r w:rsidRPr="004D1009">
        <w:rPr>
          <w:rFonts w:ascii="Times New Roman" w:hAnsi="Times New Roman" w:cs="Times New Roman"/>
          <w:sz w:val="28"/>
          <w:szCs w:val="28"/>
          <w:lang w:val="pt-BR"/>
        </w:rPr>
        <w:t>3. Quy định về mã số và đơn vị tính của định mức</w:t>
      </w:r>
    </w:p>
    <w:tbl>
      <w:tblPr>
        <w:tblW w:w="5000" w:type="pct"/>
        <w:tblLook w:val="04A0" w:firstRow="1" w:lastRow="0" w:firstColumn="1" w:lastColumn="0" w:noHBand="0" w:noVBand="1"/>
      </w:tblPr>
      <w:tblGrid>
        <w:gridCol w:w="717"/>
        <w:gridCol w:w="1968"/>
        <w:gridCol w:w="5147"/>
        <w:gridCol w:w="1503"/>
      </w:tblGrid>
      <w:tr w:rsidR="00B803E6" w:rsidRPr="004D1009" w14:paraId="35F163AD" w14:textId="77777777" w:rsidTr="00B803E6">
        <w:trPr>
          <w:trHeight w:val="429"/>
          <w:tblHeader/>
        </w:trPr>
        <w:tc>
          <w:tcPr>
            <w:tcW w:w="384" w:type="pct"/>
            <w:tcBorders>
              <w:top w:val="single" w:sz="4" w:space="0" w:color="auto"/>
              <w:left w:val="single" w:sz="4" w:space="0" w:color="auto"/>
              <w:bottom w:val="single" w:sz="4" w:space="0" w:color="auto"/>
              <w:right w:val="single" w:sz="4" w:space="0" w:color="auto"/>
            </w:tcBorders>
            <w:noWrap/>
            <w:vAlign w:val="center"/>
            <w:hideMark/>
          </w:tcPr>
          <w:p w14:paraId="73A571EE" w14:textId="77777777" w:rsidR="00B803E6" w:rsidRPr="004D1009" w:rsidRDefault="00B803E6" w:rsidP="00B803E6">
            <w:pPr>
              <w:spacing w:before="40" w:after="40"/>
              <w:jc w:val="center"/>
              <w:rPr>
                <w:b/>
                <w:bCs/>
                <w:sz w:val="26"/>
                <w:szCs w:val="26"/>
              </w:rPr>
            </w:pPr>
            <w:r w:rsidRPr="004D1009">
              <w:rPr>
                <w:b/>
                <w:bCs/>
                <w:sz w:val="26"/>
                <w:szCs w:val="26"/>
              </w:rPr>
              <w:t>STT</w:t>
            </w:r>
          </w:p>
        </w:tc>
        <w:tc>
          <w:tcPr>
            <w:tcW w:w="1054" w:type="pct"/>
            <w:tcBorders>
              <w:top w:val="single" w:sz="4" w:space="0" w:color="auto"/>
              <w:left w:val="nil"/>
              <w:bottom w:val="single" w:sz="4" w:space="0" w:color="auto"/>
              <w:right w:val="single" w:sz="4" w:space="0" w:color="auto"/>
            </w:tcBorders>
            <w:noWrap/>
            <w:vAlign w:val="center"/>
            <w:hideMark/>
          </w:tcPr>
          <w:p w14:paraId="2D10B258" w14:textId="77777777" w:rsidR="00B803E6" w:rsidRPr="004D1009" w:rsidRDefault="00B803E6" w:rsidP="00B803E6">
            <w:pPr>
              <w:spacing w:before="40" w:after="40"/>
              <w:jc w:val="center"/>
              <w:rPr>
                <w:b/>
                <w:bCs/>
                <w:sz w:val="26"/>
                <w:szCs w:val="26"/>
              </w:rPr>
            </w:pPr>
            <w:r w:rsidRPr="004D1009">
              <w:rPr>
                <w:b/>
                <w:bCs/>
                <w:sz w:val="26"/>
                <w:szCs w:val="26"/>
              </w:rPr>
              <w:t>Mã định mức</w:t>
            </w:r>
          </w:p>
        </w:tc>
        <w:tc>
          <w:tcPr>
            <w:tcW w:w="2757" w:type="pct"/>
            <w:tcBorders>
              <w:top w:val="single" w:sz="4" w:space="0" w:color="auto"/>
              <w:left w:val="nil"/>
              <w:bottom w:val="single" w:sz="4" w:space="0" w:color="auto"/>
              <w:right w:val="single" w:sz="4" w:space="0" w:color="auto"/>
            </w:tcBorders>
            <w:vAlign w:val="center"/>
            <w:hideMark/>
          </w:tcPr>
          <w:p w14:paraId="7496AF9C" w14:textId="77777777" w:rsidR="00B803E6" w:rsidRPr="004D1009" w:rsidRDefault="00B803E6" w:rsidP="00B803E6">
            <w:pPr>
              <w:spacing w:before="40" w:after="40"/>
              <w:jc w:val="center"/>
              <w:rPr>
                <w:b/>
                <w:bCs/>
                <w:sz w:val="26"/>
                <w:szCs w:val="26"/>
              </w:rPr>
            </w:pPr>
            <w:r w:rsidRPr="004D1009">
              <w:rPr>
                <w:b/>
                <w:bCs/>
                <w:sz w:val="26"/>
                <w:szCs w:val="26"/>
              </w:rPr>
              <w:t>Nội dung định mức</w:t>
            </w:r>
          </w:p>
        </w:tc>
        <w:tc>
          <w:tcPr>
            <w:tcW w:w="805" w:type="pct"/>
            <w:tcBorders>
              <w:top w:val="single" w:sz="4" w:space="0" w:color="auto"/>
              <w:left w:val="nil"/>
              <w:bottom w:val="single" w:sz="4" w:space="0" w:color="auto"/>
              <w:right w:val="single" w:sz="4" w:space="0" w:color="auto"/>
            </w:tcBorders>
            <w:vAlign w:val="center"/>
            <w:hideMark/>
          </w:tcPr>
          <w:p w14:paraId="53DBE51D" w14:textId="77777777" w:rsidR="00B803E6" w:rsidRPr="004D1009" w:rsidRDefault="00B803E6" w:rsidP="00B803E6">
            <w:pPr>
              <w:spacing w:before="40" w:after="40"/>
              <w:jc w:val="center"/>
              <w:rPr>
                <w:b/>
                <w:bCs/>
                <w:sz w:val="26"/>
                <w:szCs w:val="26"/>
              </w:rPr>
            </w:pPr>
            <w:r w:rsidRPr="004D1009">
              <w:rPr>
                <w:b/>
                <w:bCs/>
                <w:sz w:val="26"/>
                <w:szCs w:val="26"/>
              </w:rPr>
              <w:t>Đơn vị tính</w:t>
            </w:r>
          </w:p>
        </w:tc>
      </w:tr>
      <w:tr w:rsidR="00B803E6" w:rsidRPr="004D1009" w14:paraId="1FA88095" w14:textId="77777777" w:rsidTr="00B803E6">
        <w:trPr>
          <w:trHeight w:val="1320"/>
        </w:trPr>
        <w:tc>
          <w:tcPr>
            <w:tcW w:w="384" w:type="pct"/>
            <w:tcBorders>
              <w:top w:val="nil"/>
              <w:left w:val="single" w:sz="4" w:space="0" w:color="auto"/>
              <w:bottom w:val="single" w:sz="4" w:space="0" w:color="auto"/>
              <w:right w:val="single" w:sz="4" w:space="0" w:color="auto"/>
            </w:tcBorders>
            <w:noWrap/>
            <w:vAlign w:val="center"/>
            <w:hideMark/>
          </w:tcPr>
          <w:p w14:paraId="0889AB09" w14:textId="77777777" w:rsidR="00B803E6" w:rsidRPr="004D1009" w:rsidRDefault="00B803E6" w:rsidP="00B803E6">
            <w:pPr>
              <w:spacing w:before="40" w:after="40"/>
              <w:jc w:val="center"/>
              <w:rPr>
                <w:b/>
                <w:bCs/>
                <w:sz w:val="26"/>
                <w:szCs w:val="26"/>
              </w:rPr>
            </w:pPr>
            <w:r w:rsidRPr="004D1009">
              <w:rPr>
                <w:b/>
                <w:bCs/>
                <w:sz w:val="26"/>
                <w:szCs w:val="26"/>
              </w:rPr>
              <w:t>I</w:t>
            </w:r>
          </w:p>
        </w:tc>
        <w:tc>
          <w:tcPr>
            <w:tcW w:w="1054" w:type="pct"/>
            <w:tcBorders>
              <w:top w:val="nil"/>
              <w:left w:val="nil"/>
              <w:bottom w:val="single" w:sz="4" w:space="0" w:color="auto"/>
              <w:right w:val="single" w:sz="4" w:space="0" w:color="auto"/>
            </w:tcBorders>
            <w:noWrap/>
            <w:vAlign w:val="center"/>
            <w:hideMark/>
          </w:tcPr>
          <w:p w14:paraId="24731AD0" w14:textId="77777777" w:rsidR="00B803E6" w:rsidRPr="004D1009" w:rsidRDefault="00B803E6" w:rsidP="00B803E6">
            <w:pPr>
              <w:spacing w:before="40" w:after="40"/>
              <w:rPr>
                <w:b/>
                <w:bCs/>
                <w:sz w:val="26"/>
                <w:szCs w:val="26"/>
              </w:rPr>
            </w:pPr>
            <w:r w:rsidRPr="004D1009">
              <w:rPr>
                <w:b/>
                <w:bCs/>
                <w:sz w:val="26"/>
                <w:szCs w:val="26"/>
              </w:rPr>
              <w:t>HNNT.01.00.00</w:t>
            </w:r>
          </w:p>
        </w:tc>
        <w:tc>
          <w:tcPr>
            <w:tcW w:w="2757" w:type="pct"/>
            <w:tcBorders>
              <w:top w:val="nil"/>
              <w:left w:val="nil"/>
              <w:bottom w:val="single" w:sz="4" w:space="0" w:color="auto"/>
              <w:right w:val="single" w:sz="4" w:space="0" w:color="auto"/>
            </w:tcBorders>
            <w:vAlign w:val="center"/>
            <w:hideMark/>
          </w:tcPr>
          <w:p w14:paraId="6ED86D49" w14:textId="77777777" w:rsidR="00B803E6" w:rsidRPr="004D1009" w:rsidRDefault="00B803E6" w:rsidP="00B803E6">
            <w:pPr>
              <w:spacing w:before="40" w:after="40"/>
              <w:jc w:val="both"/>
              <w:rPr>
                <w:rFonts w:ascii="Times New Roman Bold" w:hAnsi="Times New Roman Bold"/>
                <w:b/>
                <w:bCs/>
                <w:spacing w:val="-4"/>
                <w:sz w:val="26"/>
                <w:szCs w:val="26"/>
              </w:rPr>
            </w:pPr>
            <w:r w:rsidRPr="004D1009">
              <w:rPr>
                <w:rFonts w:ascii="Times New Roman Bold" w:hAnsi="Times New Roman Bold"/>
                <w:b/>
                <w:bCs/>
                <w:spacing w:val="-4"/>
                <w:sz w:val="26"/>
                <w:szCs w:val="26"/>
              </w:rP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của thành phố Hà Nội</w:t>
            </w:r>
          </w:p>
        </w:tc>
        <w:tc>
          <w:tcPr>
            <w:tcW w:w="805" w:type="pct"/>
            <w:tcBorders>
              <w:top w:val="nil"/>
              <w:left w:val="nil"/>
              <w:bottom w:val="single" w:sz="4" w:space="0" w:color="auto"/>
              <w:right w:val="single" w:sz="4" w:space="0" w:color="auto"/>
            </w:tcBorders>
            <w:vAlign w:val="center"/>
            <w:hideMark/>
          </w:tcPr>
          <w:p w14:paraId="7FE56D8C"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2AD08B62"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1E599D30" w14:textId="77777777" w:rsidR="00B803E6" w:rsidRPr="004D1009" w:rsidRDefault="00B803E6" w:rsidP="00B803E6">
            <w:pPr>
              <w:spacing w:before="40" w:after="40"/>
              <w:jc w:val="center"/>
              <w:rPr>
                <w:b/>
                <w:bCs/>
                <w:sz w:val="26"/>
                <w:szCs w:val="26"/>
              </w:rPr>
            </w:pPr>
            <w:r w:rsidRPr="004D1009">
              <w:rPr>
                <w:b/>
                <w:bCs/>
                <w:sz w:val="26"/>
                <w:szCs w:val="26"/>
              </w:rPr>
              <w:t>1</w:t>
            </w:r>
          </w:p>
        </w:tc>
        <w:tc>
          <w:tcPr>
            <w:tcW w:w="1054" w:type="pct"/>
            <w:tcBorders>
              <w:top w:val="nil"/>
              <w:left w:val="nil"/>
              <w:bottom w:val="single" w:sz="4" w:space="0" w:color="auto"/>
              <w:right w:val="single" w:sz="4" w:space="0" w:color="auto"/>
            </w:tcBorders>
            <w:noWrap/>
            <w:vAlign w:val="center"/>
            <w:hideMark/>
          </w:tcPr>
          <w:p w14:paraId="6EEFF1BB" w14:textId="77777777" w:rsidR="00B803E6" w:rsidRPr="004D1009" w:rsidRDefault="00B803E6" w:rsidP="00B803E6">
            <w:pPr>
              <w:spacing w:before="40" w:after="40"/>
              <w:rPr>
                <w:b/>
                <w:bCs/>
                <w:sz w:val="26"/>
                <w:szCs w:val="26"/>
              </w:rPr>
            </w:pPr>
            <w:r w:rsidRPr="004D1009">
              <w:rPr>
                <w:b/>
                <w:bCs/>
                <w:sz w:val="26"/>
                <w:szCs w:val="26"/>
              </w:rPr>
              <w:t>HNNT.01.01.00</w:t>
            </w:r>
          </w:p>
        </w:tc>
        <w:tc>
          <w:tcPr>
            <w:tcW w:w="2757" w:type="pct"/>
            <w:tcBorders>
              <w:top w:val="nil"/>
              <w:left w:val="nil"/>
              <w:bottom w:val="single" w:sz="4" w:space="0" w:color="auto"/>
              <w:right w:val="single" w:sz="4" w:space="0" w:color="auto"/>
            </w:tcBorders>
            <w:vAlign w:val="center"/>
            <w:hideMark/>
          </w:tcPr>
          <w:p w14:paraId="06199517" w14:textId="77777777" w:rsidR="00B803E6" w:rsidRPr="004D1009" w:rsidRDefault="00B803E6" w:rsidP="00B803E6">
            <w:pPr>
              <w:spacing w:before="40" w:after="40"/>
              <w:jc w:val="both"/>
              <w:rPr>
                <w:b/>
                <w:bCs/>
                <w:sz w:val="26"/>
                <w:szCs w:val="26"/>
              </w:rPr>
            </w:pPr>
            <w:r w:rsidRPr="004D1009">
              <w:rPr>
                <w:b/>
                <w:bCs/>
                <w:sz w:val="26"/>
                <w:szCs w:val="26"/>
              </w:rPr>
              <w:t>Tổ chức chương trình nghệ thuật phục vụ những ngày lễ thường niên trong năm (tổ chức trong nhà)</w:t>
            </w:r>
          </w:p>
        </w:tc>
        <w:tc>
          <w:tcPr>
            <w:tcW w:w="805" w:type="pct"/>
            <w:tcBorders>
              <w:top w:val="nil"/>
              <w:left w:val="nil"/>
              <w:bottom w:val="single" w:sz="4" w:space="0" w:color="auto"/>
              <w:right w:val="single" w:sz="4" w:space="0" w:color="auto"/>
            </w:tcBorders>
            <w:vAlign w:val="center"/>
            <w:hideMark/>
          </w:tcPr>
          <w:p w14:paraId="1E79341A"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059D5C70"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1D800273" w14:textId="77777777" w:rsidR="00B803E6" w:rsidRPr="004D1009" w:rsidRDefault="00B803E6" w:rsidP="00B803E6">
            <w:pPr>
              <w:spacing w:before="40" w:after="40"/>
              <w:jc w:val="center"/>
              <w:rPr>
                <w:sz w:val="26"/>
                <w:szCs w:val="26"/>
              </w:rPr>
            </w:pPr>
            <w:r w:rsidRPr="004D1009">
              <w:rPr>
                <w:sz w:val="26"/>
                <w:szCs w:val="26"/>
              </w:rPr>
              <w:t>1.1</w:t>
            </w:r>
          </w:p>
        </w:tc>
        <w:tc>
          <w:tcPr>
            <w:tcW w:w="1054" w:type="pct"/>
            <w:tcBorders>
              <w:top w:val="nil"/>
              <w:left w:val="nil"/>
              <w:bottom w:val="single" w:sz="4" w:space="0" w:color="auto"/>
              <w:right w:val="single" w:sz="4" w:space="0" w:color="auto"/>
            </w:tcBorders>
            <w:noWrap/>
            <w:vAlign w:val="center"/>
            <w:hideMark/>
          </w:tcPr>
          <w:p w14:paraId="52EAB311" w14:textId="77777777" w:rsidR="00B803E6" w:rsidRPr="004D1009" w:rsidRDefault="00B803E6" w:rsidP="00B803E6">
            <w:pPr>
              <w:spacing w:before="40" w:after="40"/>
              <w:rPr>
                <w:iCs/>
                <w:sz w:val="26"/>
                <w:szCs w:val="26"/>
              </w:rPr>
            </w:pPr>
            <w:r w:rsidRPr="004D1009">
              <w:rPr>
                <w:iCs/>
                <w:sz w:val="26"/>
                <w:szCs w:val="26"/>
              </w:rPr>
              <w:t>HNNT.01.01.01</w:t>
            </w:r>
          </w:p>
        </w:tc>
        <w:tc>
          <w:tcPr>
            <w:tcW w:w="2757" w:type="pct"/>
            <w:tcBorders>
              <w:top w:val="nil"/>
              <w:left w:val="nil"/>
              <w:bottom w:val="single" w:sz="4" w:space="0" w:color="auto"/>
              <w:right w:val="single" w:sz="4" w:space="0" w:color="auto"/>
            </w:tcBorders>
            <w:vAlign w:val="center"/>
            <w:hideMark/>
          </w:tcPr>
          <w:p w14:paraId="10E48359"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298F9D96"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4249E1F8"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00EFD91B" w14:textId="77777777" w:rsidR="00B803E6" w:rsidRPr="004D1009" w:rsidRDefault="00B803E6" w:rsidP="00B803E6">
            <w:pPr>
              <w:spacing w:before="40" w:after="40"/>
              <w:jc w:val="center"/>
              <w:rPr>
                <w:sz w:val="26"/>
                <w:szCs w:val="26"/>
              </w:rPr>
            </w:pPr>
            <w:r w:rsidRPr="004D1009">
              <w:rPr>
                <w:sz w:val="26"/>
                <w:szCs w:val="26"/>
              </w:rPr>
              <w:t>1.2</w:t>
            </w:r>
          </w:p>
        </w:tc>
        <w:tc>
          <w:tcPr>
            <w:tcW w:w="1054" w:type="pct"/>
            <w:tcBorders>
              <w:top w:val="nil"/>
              <w:left w:val="nil"/>
              <w:bottom w:val="single" w:sz="4" w:space="0" w:color="auto"/>
              <w:right w:val="single" w:sz="4" w:space="0" w:color="auto"/>
            </w:tcBorders>
            <w:noWrap/>
            <w:vAlign w:val="center"/>
            <w:hideMark/>
          </w:tcPr>
          <w:p w14:paraId="0C689EED" w14:textId="77777777" w:rsidR="00B803E6" w:rsidRPr="004D1009" w:rsidRDefault="00B803E6" w:rsidP="00B803E6">
            <w:pPr>
              <w:spacing w:before="40" w:after="40"/>
              <w:rPr>
                <w:iCs/>
                <w:sz w:val="26"/>
                <w:szCs w:val="26"/>
              </w:rPr>
            </w:pPr>
            <w:r w:rsidRPr="004D1009">
              <w:rPr>
                <w:iCs/>
                <w:sz w:val="26"/>
                <w:szCs w:val="26"/>
              </w:rPr>
              <w:t>HNNT.01.01.02</w:t>
            </w:r>
          </w:p>
        </w:tc>
        <w:tc>
          <w:tcPr>
            <w:tcW w:w="2757" w:type="pct"/>
            <w:tcBorders>
              <w:top w:val="nil"/>
              <w:left w:val="nil"/>
              <w:bottom w:val="single" w:sz="4" w:space="0" w:color="auto"/>
              <w:right w:val="single" w:sz="4" w:space="0" w:color="auto"/>
            </w:tcBorders>
            <w:vAlign w:val="center"/>
            <w:hideMark/>
          </w:tcPr>
          <w:p w14:paraId="24A5B3D5"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03F0A72B"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F6D756F"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76EB1E9" w14:textId="77777777" w:rsidR="00B803E6" w:rsidRPr="004D1009" w:rsidRDefault="00B803E6" w:rsidP="00B803E6">
            <w:pPr>
              <w:spacing w:before="40" w:after="40"/>
              <w:jc w:val="center"/>
              <w:rPr>
                <w:sz w:val="26"/>
                <w:szCs w:val="26"/>
              </w:rPr>
            </w:pPr>
            <w:r w:rsidRPr="004D1009">
              <w:rPr>
                <w:sz w:val="26"/>
                <w:szCs w:val="26"/>
              </w:rPr>
              <w:t>1.3</w:t>
            </w:r>
          </w:p>
        </w:tc>
        <w:tc>
          <w:tcPr>
            <w:tcW w:w="1054" w:type="pct"/>
            <w:tcBorders>
              <w:top w:val="nil"/>
              <w:left w:val="nil"/>
              <w:bottom w:val="single" w:sz="4" w:space="0" w:color="auto"/>
              <w:right w:val="single" w:sz="4" w:space="0" w:color="auto"/>
            </w:tcBorders>
            <w:noWrap/>
            <w:vAlign w:val="center"/>
            <w:hideMark/>
          </w:tcPr>
          <w:p w14:paraId="5CAC0C76" w14:textId="77777777" w:rsidR="00B803E6" w:rsidRPr="004D1009" w:rsidRDefault="00B803E6" w:rsidP="00B803E6">
            <w:pPr>
              <w:spacing w:before="40" w:after="40"/>
              <w:rPr>
                <w:iCs/>
                <w:sz w:val="26"/>
                <w:szCs w:val="26"/>
              </w:rPr>
            </w:pPr>
            <w:r w:rsidRPr="004D1009">
              <w:rPr>
                <w:iCs/>
                <w:sz w:val="26"/>
                <w:szCs w:val="26"/>
              </w:rPr>
              <w:t>HNNT.01.01.03</w:t>
            </w:r>
          </w:p>
        </w:tc>
        <w:tc>
          <w:tcPr>
            <w:tcW w:w="2757" w:type="pct"/>
            <w:tcBorders>
              <w:top w:val="nil"/>
              <w:left w:val="nil"/>
              <w:bottom w:val="single" w:sz="4" w:space="0" w:color="auto"/>
              <w:right w:val="single" w:sz="4" w:space="0" w:color="auto"/>
            </w:tcBorders>
            <w:vAlign w:val="center"/>
            <w:hideMark/>
          </w:tcPr>
          <w:p w14:paraId="4F66FC62"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3CED1C8F"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1CD3FEB3"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553F1B35" w14:textId="77777777" w:rsidR="00B803E6" w:rsidRPr="004D1009" w:rsidRDefault="00B803E6" w:rsidP="00B803E6">
            <w:pPr>
              <w:spacing w:before="40" w:after="40"/>
              <w:jc w:val="center"/>
              <w:rPr>
                <w:sz w:val="26"/>
                <w:szCs w:val="26"/>
              </w:rPr>
            </w:pPr>
            <w:r w:rsidRPr="004D1009">
              <w:rPr>
                <w:sz w:val="26"/>
                <w:szCs w:val="26"/>
              </w:rPr>
              <w:t>1.4</w:t>
            </w:r>
          </w:p>
        </w:tc>
        <w:tc>
          <w:tcPr>
            <w:tcW w:w="1054" w:type="pct"/>
            <w:tcBorders>
              <w:top w:val="nil"/>
              <w:left w:val="nil"/>
              <w:bottom w:val="single" w:sz="4" w:space="0" w:color="auto"/>
              <w:right w:val="single" w:sz="4" w:space="0" w:color="auto"/>
            </w:tcBorders>
            <w:noWrap/>
            <w:vAlign w:val="center"/>
            <w:hideMark/>
          </w:tcPr>
          <w:p w14:paraId="7103B211" w14:textId="77777777" w:rsidR="00B803E6" w:rsidRPr="004D1009" w:rsidRDefault="00B803E6" w:rsidP="00B803E6">
            <w:pPr>
              <w:spacing w:before="40" w:after="40"/>
              <w:rPr>
                <w:iCs/>
                <w:sz w:val="26"/>
                <w:szCs w:val="26"/>
              </w:rPr>
            </w:pPr>
            <w:r w:rsidRPr="004D1009">
              <w:rPr>
                <w:iCs/>
                <w:sz w:val="26"/>
                <w:szCs w:val="26"/>
              </w:rPr>
              <w:t>HNNT.01.01.04</w:t>
            </w:r>
          </w:p>
        </w:tc>
        <w:tc>
          <w:tcPr>
            <w:tcW w:w="2757" w:type="pct"/>
            <w:tcBorders>
              <w:top w:val="nil"/>
              <w:left w:val="nil"/>
              <w:bottom w:val="single" w:sz="4" w:space="0" w:color="auto"/>
              <w:right w:val="single" w:sz="4" w:space="0" w:color="auto"/>
            </w:tcBorders>
            <w:vAlign w:val="center"/>
            <w:hideMark/>
          </w:tcPr>
          <w:p w14:paraId="35D33302"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02589EE2"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47D9B1F"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0BDECE28" w14:textId="77777777" w:rsidR="00B803E6" w:rsidRPr="004D1009" w:rsidRDefault="00B803E6" w:rsidP="00B803E6">
            <w:pPr>
              <w:spacing w:before="40" w:after="40"/>
              <w:jc w:val="center"/>
              <w:rPr>
                <w:sz w:val="26"/>
                <w:szCs w:val="26"/>
              </w:rPr>
            </w:pPr>
            <w:r w:rsidRPr="004D1009">
              <w:rPr>
                <w:sz w:val="26"/>
                <w:szCs w:val="26"/>
              </w:rPr>
              <w:t>1.5</w:t>
            </w:r>
          </w:p>
        </w:tc>
        <w:tc>
          <w:tcPr>
            <w:tcW w:w="1054" w:type="pct"/>
            <w:tcBorders>
              <w:top w:val="nil"/>
              <w:left w:val="nil"/>
              <w:bottom w:val="single" w:sz="4" w:space="0" w:color="auto"/>
              <w:right w:val="single" w:sz="4" w:space="0" w:color="auto"/>
            </w:tcBorders>
            <w:noWrap/>
            <w:vAlign w:val="center"/>
            <w:hideMark/>
          </w:tcPr>
          <w:p w14:paraId="7D9796B1" w14:textId="77777777" w:rsidR="00B803E6" w:rsidRPr="004D1009" w:rsidRDefault="00B803E6" w:rsidP="00B803E6">
            <w:pPr>
              <w:spacing w:before="40" w:after="40"/>
              <w:rPr>
                <w:iCs/>
                <w:sz w:val="26"/>
                <w:szCs w:val="26"/>
              </w:rPr>
            </w:pPr>
            <w:r w:rsidRPr="004D1009">
              <w:rPr>
                <w:iCs/>
                <w:sz w:val="26"/>
                <w:szCs w:val="26"/>
              </w:rPr>
              <w:t>HNNT.01.01.05</w:t>
            </w:r>
          </w:p>
        </w:tc>
        <w:tc>
          <w:tcPr>
            <w:tcW w:w="2757" w:type="pct"/>
            <w:tcBorders>
              <w:top w:val="nil"/>
              <w:left w:val="nil"/>
              <w:bottom w:val="single" w:sz="4" w:space="0" w:color="auto"/>
              <w:right w:val="single" w:sz="4" w:space="0" w:color="auto"/>
            </w:tcBorders>
            <w:vAlign w:val="center"/>
            <w:hideMark/>
          </w:tcPr>
          <w:p w14:paraId="3B7CED0D"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429EE32A"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9146E5D"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41B4DE6F" w14:textId="77777777" w:rsidR="00B803E6" w:rsidRPr="004D1009" w:rsidRDefault="00B803E6" w:rsidP="00B803E6">
            <w:pPr>
              <w:spacing w:before="40" w:after="40"/>
              <w:jc w:val="center"/>
              <w:rPr>
                <w:sz w:val="26"/>
                <w:szCs w:val="26"/>
              </w:rPr>
            </w:pPr>
            <w:r w:rsidRPr="004D1009">
              <w:rPr>
                <w:sz w:val="26"/>
                <w:szCs w:val="26"/>
              </w:rPr>
              <w:lastRenderedPageBreak/>
              <w:t>1.6</w:t>
            </w:r>
          </w:p>
        </w:tc>
        <w:tc>
          <w:tcPr>
            <w:tcW w:w="1054" w:type="pct"/>
            <w:tcBorders>
              <w:top w:val="nil"/>
              <w:left w:val="nil"/>
              <w:bottom w:val="single" w:sz="4" w:space="0" w:color="auto"/>
              <w:right w:val="single" w:sz="4" w:space="0" w:color="auto"/>
            </w:tcBorders>
            <w:noWrap/>
            <w:vAlign w:val="center"/>
            <w:hideMark/>
          </w:tcPr>
          <w:p w14:paraId="52C630EC" w14:textId="77777777" w:rsidR="00B803E6" w:rsidRPr="004D1009" w:rsidRDefault="00B803E6" w:rsidP="00B803E6">
            <w:pPr>
              <w:spacing w:before="40" w:after="40"/>
              <w:rPr>
                <w:iCs/>
                <w:sz w:val="26"/>
                <w:szCs w:val="26"/>
              </w:rPr>
            </w:pPr>
            <w:r w:rsidRPr="004D1009">
              <w:rPr>
                <w:iCs/>
                <w:sz w:val="26"/>
                <w:szCs w:val="26"/>
              </w:rPr>
              <w:t>HNNT.01.01.06</w:t>
            </w:r>
          </w:p>
        </w:tc>
        <w:tc>
          <w:tcPr>
            <w:tcW w:w="2757" w:type="pct"/>
            <w:tcBorders>
              <w:top w:val="nil"/>
              <w:left w:val="nil"/>
              <w:bottom w:val="single" w:sz="4" w:space="0" w:color="auto"/>
              <w:right w:val="single" w:sz="4" w:space="0" w:color="auto"/>
            </w:tcBorders>
            <w:vAlign w:val="center"/>
            <w:hideMark/>
          </w:tcPr>
          <w:p w14:paraId="184FBD75"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4623DE50"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F908702"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4FDAD4AE" w14:textId="77777777" w:rsidR="00B803E6" w:rsidRPr="004D1009" w:rsidRDefault="00B803E6" w:rsidP="00B803E6">
            <w:pPr>
              <w:spacing w:before="40" w:after="40"/>
              <w:jc w:val="center"/>
              <w:rPr>
                <w:b/>
                <w:bCs/>
                <w:sz w:val="26"/>
                <w:szCs w:val="26"/>
              </w:rPr>
            </w:pPr>
            <w:r w:rsidRPr="004D1009">
              <w:rPr>
                <w:b/>
                <w:bCs/>
                <w:sz w:val="26"/>
                <w:szCs w:val="26"/>
              </w:rPr>
              <w:t>2</w:t>
            </w:r>
          </w:p>
        </w:tc>
        <w:tc>
          <w:tcPr>
            <w:tcW w:w="1054" w:type="pct"/>
            <w:tcBorders>
              <w:top w:val="nil"/>
              <w:left w:val="nil"/>
              <w:bottom w:val="single" w:sz="4" w:space="0" w:color="auto"/>
              <w:right w:val="single" w:sz="4" w:space="0" w:color="auto"/>
            </w:tcBorders>
            <w:noWrap/>
            <w:vAlign w:val="center"/>
            <w:hideMark/>
          </w:tcPr>
          <w:p w14:paraId="191DEA75" w14:textId="77777777" w:rsidR="00B803E6" w:rsidRPr="004D1009" w:rsidRDefault="00B803E6" w:rsidP="00B803E6">
            <w:pPr>
              <w:spacing w:before="40" w:after="40"/>
              <w:rPr>
                <w:b/>
                <w:bCs/>
                <w:sz w:val="26"/>
                <w:szCs w:val="26"/>
              </w:rPr>
            </w:pPr>
            <w:r w:rsidRPr="004D1009">
              <w:rPr>
                <w:b/>
                <w:bCs/>
                <w:sz w:val="26"/>
                <w:szCs w:val="26"/>
              </w:rPr>
              <w:t>HNNT.01.02.00</w:t>
            </w:r>
          </w:p>
        </w:tc>
        <w:tc>
          <w:tcPr>
            <w:tcW w:w="2757" w:type="pct"/>
            <w:tcBorders>
              <w:top w:val="nil"/>
              <w:left w:val="nil"/>
              <w:bottom w:val="single" w:sz="4" w:space="0" w:color="auto"/>
              <w:right w:val="single" w:sz="4" w:space="0" w:color="auto"/>
            </w:tcBorders>
            <w:vAlign w:val="center"/>
            <w:hideMark/>
          </w:tcPr>
          <w:p w14:paraId="2BB85CC7" w14:textId="77777777" w:rsidR="00B803E6" w:rsidRPr="004D1009" w:rsidRDefault="00B803E6" w:rsidP="00B803E6">
            <w:pPr>
              <w:spacing w:before="40" w:after="40"/>
              <w:jc w:val="both"/>
              <w:rPr>
                <w:rFonts w:ascii="Times New Roman Bold" w:hAnsi="Times New Roman Bold"/>
                <w:b/>
                <w:bCs/>
                <w:spacing w:val="-4"/>
                <w:sz w:val="26"/>
                <w:szCs w:val="26"/>
              </w:rPr>
            </w:pPr>
            <w:r w:rsidRPr="004D1009">
              <w:rPr>
                <w:rFonts w:ascii="Times New Roman Bold" w:hAnsi="Times New Roman Bold"/>
                <w:b/>
                <w:bCs/>
                <w:spacing w:val="-4"/>
                <w:sz w:val="26"/>
                <w:szCs w:val="26"/>
              </w:rPr>
              <w:t>Tổ chức chương trình nghệ thuật phục vụ những ngày lễ lớn đặc biệt  (tổ chức trong nhà)</w:t>
            </w:r>
          </w:p>
        </w:tc>
        <w:tc>
          <w:tcPr>
            <w:tcW w:w="805" w:type="pct"/>
            <w:tcBorders>
              <w:top w:val="nil"/>
              <w:left w:val="nil"/>
              <w:bottom w:val="single" w:sz="4" w:space="0" w:color="auto"/>
              <w:right w:val="single" w:sz="4" w:space="0" w:color="auto"/>
            </w:tcBorders>
            <w:vAlign w:val="center"/>
            <w:hideMark/>
          </w:tcPr>
          <w:p w14:paraId="5ACC02B4"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7DD85763"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46984CD7" w14:textId="77777777" w:rsidR="00B803E6" w:rsidRPr="004D1009" w:rsidRDefault="00B803E6" w:rsidP="00B803E6">
            <w:pPr>
              <w:spacing w:before="40" w:after="40"/>
              <w:jc w:val="center"/>
              <w:rPr>
                <w:sz w:val="26"/>
                <w:szCs w:val="26"/>
              </w:rPr>
            </w:pPr>
            <w:r w:rsidRPr="004D1009">
              <w:rPr>
                <w:sz w:val="26"/>
                <w:szCs w:val="26"/>
              </w:rPr>
              <w:t>2.1</w:t>
            </w:r>
          </w:p>
        </w:tc>
        <w:tc>
          <w:tcPr>
            <w:tcW w:w="1054" w:type="pct"/>
            <w:tcBorders>
              <w:top w:val="nil"/>
              <w:left w:val="nil"/>
              <w:bottom w:val="single" w:sz="4" w:space="0" w:color="auto"/>
              <w:right w:val="single" w:sz="4" w:space="0" w:color="auto"/>
            </w:tcBorders>
            <w:noWrap/>
            <w:vAlign w:val="center"/>
            <w:hideMark/>
          </w:tcPr>
          <w:p w14:paraId="5BC8AA46" w14:textId="77777777" w:rsidR="00B803E6" w:rsidRPr="004D1009" w:rsidRDefault="00B803E6" w:rsidP="00B803E6">
            <w:pPr>
              <w:spacing w:before="40" w:after="40"/>
              <w:rPr>
                <w:iCs/>
                <w:sz w:val="26"/>
                <w:szCs w:val="26"/>
              </w:rPr>
            </w:pPr>
            <w:r w:rsidRPr="004D1009">
              <w:rPr>
                <w:iCs/>
                <w:sz w:val="26"/>
                <w:szCs w:val="26"/>
              </w:rPr>
              <w:t>HNNT.01.02.01</w:t>
            </w:r>
          </w:p>
        </w:tc>
        <w:tc>
          <w:tcPr>
            <w:tcW w:w="2757" w:type="pct"/>
            <w:tcBorders>
              <w:top w:val="nil"/>
              <w:left w:val="nil"/>
              <w:bottom w:val="single" w:sz="4" w:space="0" w:color="auto"/>
              <w:right w:val="single" w:sz="4" w:space="0" w:color="auto"/>
            </w:tcBorders>
            <w:vAlign w:val="center"/>
            <w:hideMark/>
          </w:tcPr>
          <w:p w14:paraId="3C3914EC"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74E4853C"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F91EEFE"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F9D7642" w14:textId="77777777" w:rsidR="00B803E6" w:rsidRPr="004D1009" w:rsidRDefault="00B803E6" w:rsidP="00B803E6">
            <w:pPr>
              <w:spacing w:before="40" w:after="40"/>
              <w:jc w:val="center"/>
              <w:rPr>
                <w:sz w:val="26"/>
                <w:szCs w:val="26"/>
              </w:rPr>
            </w:pPr>
            <w:r w:rsidRPr="004D1009">
              <w:rPr>
                <w:sz w:val="26"/>
                <w:szCs w:val="26"/>
              </w:rPr>
              <w:t>2.2</w:t>
            </w:r>
          </w:p>
        </w:tc>
        <w:tc>
          <w:tcPr>
            <w:tcW w:w="1054" w:type="pct"/>
            <w:tcBorders>
              <w:top w:val="nil"/>
              <w:left w:val="nil"/>
              <w:bottom w:val="single" w:sz="4" w:space="0" w:color="auto"/>
              <w:right w:val="single" w:sz="4" w:space="0" w:color="auto"/>
            </w:tcBorders>
            <w:noWrap/>
            <w:vAlign w:val="center"/>
            <w:hideMark/>
          </w:tcPr>
          <w:p w14:paraId="06CEC794" w14:textId="77777777" w:rsidR="00B803E6" w:rsidRPr="004D1009" w:rsidRDefault="00B803E6" w:rsidP="00B803E6">
            <w:pPr>
              <w:spacing w:before="40" w:after="40"/>
              <w:rPr>
                <w:iCs/>
                <w:sz w:val="26"/>
                <w:szCs w:val="26"/>
              </w:rPr>
            </w:pPr>
            <w:r w:rsidRPr="004D1009">
              <w:rPr>
                <w:iCs/>
                <w:sz w:val="26"/>
                <w:szCs w:val="26"/>
              </w:rPr>
              <w:t>HNNT.01.02.02</w:t>
            </w:r>
          </w:p>
        </w:tc>
        <w:tc>
          <w:tcPr>
            <w:tcW w:w="2757" w:type="pct"/>
            <w:tcBorders>
              <w:top w:val="nil"/>
              <w:left w:val="nil"/>
              <w:bottom w:val="single" w:sz="4" w:space="0" w:color="auto"/>
              <w:right w:val="single" w:sz="4" w:space="0" w:color="auto"/>
            </w:tcBorders>
            <w:vAlign w:val="center"/>
            <w:hideMark/>
          </w:tcPr>
          <w:p w14:paraId="45CB2725"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1DA9A0FE"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15E6B9C"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C8A3B05" w14:textId="77777777" w:rsidR="00B803E6" w:rsidRPr="004D1009" w:rsidRDefault="00B803E6" w:rsidP="00B803E6">
            <w:pPr>
              <w:spacing w:before="40" w:after="40"/>
              <w:jc w:val="center"/>
              <w:rPr>
                <w:sz w:val="26"/>
                <w:szCs w:val="26"/>
              </w:rPr>
            </w:pPr>
            <w:r w:rsidRPr="004D1009">
              <w:rPr>
                <w:sz w:val="26"/>
                <w:szCs w:val="26"/>
              </w:rPr>
              <w:t>2.3</w:t>
            </w:r>
          </w:p>
        </w:tc>
        <w:tc>
          <w:tcPr>
            <w:tcW w:w="1054" w:type="pct"/>
            <w:tcBorders>
              <w:top w:val="nil"/>
              <w:left w:val="nil"/>
              <w:bottom w:val="single" w:sz="4" w:space="0" w:color="auto"/>
              <w:right w:val="single" w:sz="4" w:space="0" w:color="auto"/>
            </w:tcBorders>
            <w:noWrap/>
            <w:vAlign w:val="center"/>
            <w:hideMark/>
          </w:tcPr>
          <w:p w14:paraId="0E072A3A" w14:textId="77777777" w:rsidR="00B803E6" w:rsidRPr="004D1009" w:rsidRDefault="00B803E6" w:rsidP="00B803E6">
            <w:pPr>
              <w:spacing w:before="40" w:after="40"/>
              <w:rPr>
                <w:iCs/>
                <w:sz w:val="26"/>
                <w:szCs w:val="26"/>
              </w:rPr>
            </w:pPr>
            <w:r w:rsidRPr="004D1009">
              <w:rPr>
                <w:iCs/>
                <w:sz w:val="26"/>
                <w:szCs w:val="26"/>
              </w:rPr>
              <w:t>HNNT.01.02.03</w:t>
            </w:r>
          </w:p>
        </w:tc>
        <w:tc>
          <w:tcPr>
            <w:tcW w:w="2757" w:type="pct"/>
            <w:tcBorders>
              <w:top w:val="nil"/>
              <w:left w:val="nil"/>
              <w:bottom w:val="single" w:sz="4" w:space="0" w:color="auto"/>
              <w:right w:val="single" w:sz="4" w:space="0" w:color="auto"/>
            </w:tcBorders>
            <w:vAlign w:val="center"/>
            <w:hideMark/>
          </w:tcPr>
          <w:p w14:paraId="43EBACD7"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43528FAB"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77CEC86E"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E532D5E" w14:textId="77777777" w:rsidR="00B803E6" w:rsidRPr="004D1009" w:rsidRDefault="00B803E6" w:rsidP="00B803E6">
            <w:pPr>
              <w:spacing w:before="40" w:after="40"/>
              <w:jc w:val="center"/>
              <w:rPr>
                <w:sz w:val="26"/>
                <w:szCs w:val="26"/>
              </w:rPr>
            </w:pPr>
            <w:r w:rsidRPr="004D1009">
              <w:rPr>
                <w:sz w:val="26"/>
                <w:szCs w:val="26"/>
              </w:rPr>
              <w:t>2.4</w:t>
            </w:r>
          </w:p>
        </w:tc>
        <w:tc>
          <w:tcPr>
            <w:tcW w:w="1054" w:type="pct"/>
            <w:tcBorders>
              <w:top w:val="nil"/>
              <w:left w:val="nil"/>
              <w:bottom w:val="single" w:sz="4" w:space="0" w:color="auto"/>
              <w:right w:val="single" w:sz="4" w:space="0" w:color="auto"/>
            </w:tcBorders>
            <w:noWrap/>
            <w:vAlign w:val="center"/>
            <w:hideMark/>
          </w:tcPr>
          <w:p w14:paraId="480045FD" w14:textId="77777777" w:rsidR="00B803E6" w:rsidRPr="004D1009" w:rsidRDefault="00B803E6" w:rsidP="00B803E6">
            <w:pPr>
              <w:spacing w:before="40" w:after="40"/>
              <w:rPr>
                <w:iCs/>
                <w:sz w:val="26"/>
                <w:szCs w:val="26"/>
              </w:rPr>
            </w:pPr>
            <w:r w:rsidRPr="004D1009">
              <w:rPr>
                <w:iCs/>
                <w:sz w:val="26"/>
                <w:szCs w:val="26"/>
              </w:rPr>
              <w:t>HNNT.01.02.04</w:t>
            </w:r>
          </w:p>
        </w:tc>
        <w:tc>
          <w:tcPr>
            <w:tcW w:w="2757" w:type="pct"/>
            <w:tcBorders>
              <w:top w:val="nil"/>
              <w:left w:val="nil"/>
              <w:bottom w:val="single" w:sz="4" w:space="0" w:color="auto"/>
              <w:right w:val="single" w:sz="4" w:space="0" w:color="auto"/>
            </w:tcBorders>
            <w:vAlign w:val="center"/>
            <w:hideMark/>
          </w:tcPr>
          <w:p w14:paraId="4D89E8C1"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3EB318E4"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2B8B8BD4"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52EC097D" w14:textId="77777777" w:rsidR="00B803E6" w:rsidRPr="004D1009" w:rsidRDefault="00B803E6" w:rsidP="00B803E6">
            <w:pPr>
              <w:spacing w:before="40" w:after="40"/>
              <w:jc w:val="center"/>
              <w:rPr>
                <w:sz w:val="26"/>
                <w:szCs w:val="26"/>
              </w:rPr>
            </w:pPr>
            <w:r w:rsidRPr="004D1009">
              <w:rPr>
                <w:sz w:val="26"/>
                <w:szCs w:val="26"/>
              </w:rPr>
              <w:t>2.5</w:t>
            </w:r>
          </w:p>
        </w:tc>
        <w:tc>
          <w:tcPr>
            <w:tcW w:w="1054" w:type="pct"/>
            <w:tcBorders>
              <w:top w:val="nil"/>
              <w:left w:val="nil"/>
              <w:bottom w:val="single" w:sz="4" w:space="0" w:color="auto"/>
              <w:right w:val="single" w:sz="4" w:space="0" w:color="auto"/>
            </w:tcBorders>
            <w:noWrap/>
            <w:vAlign w:val="center"/>
            <w:hideMark/>
          </w:tcPr>
          <w:p w14:paraId="4434DF0B" w14:textId="77777777" w:rsidR="00B803E6" w:rsidRPr="004D1009" w:rsidRDefault="00B803E6" w:rsidP="00B803E6">
            <w:pPr>
              <w:spacing w:before="40" w:after="40"/>
              <w:rPr>
                <w:iCs/>
                <w:sz w:val="26"/>
                <w:szCs w:val="26"/>
              </w:rPr>
            </w:pPr>
            <w:r w:rsidRPr="004D1009">
              <w:rPr>
                <w:iCs/>
                <w:sz w:val="26"/>
                <w:szCs w:val="26"/>
              </w:rPr>
              <w:t>HNNT.01.02.05</w:t>
            </w:r>
          </w:p>
        </w:tc>
        <w:tc>
          <w:tcPr>
            <w:tcW w:w="2757" w:type="pct"/>
            <w:tcBorders>
              <w:top w:val="nil"/>
              <w:left w:val="nil"/>
              <w:bottom w:val="single" w:sz="4" w:space="0" w:color="auto"/>
              <w:right w:val="single" w:sz="4" w:space="0" w:color="auto"/>
            </w:tcBorders>
            <w:vAlign w:val="center"/>
            <w:hideMark/>
          </w:tcPr>
          <w:p w14:paraId="3B5D92A5"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0FCFA221"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22E779BD"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3801491" w14:textId="77777777" w:rsidR="00B803E6" w:rsidRPr="004D1009" w:rsidRDefault="00B803E6" w:rsidP="00B803E6">
            <w:pPr>
              <w:spacing w:before="40" w:after="40"/>
              <w:jc w:val="center"/>
              <w:rPr>
                <w:sz w:val="26"/>
                <w:szCs w:val="26"/>
              </w:rPr>
            </w:pPr>
            <w:r w:rsidRPr="004D1009">
              <w:rPr>
                <w:sz w:val="26"/>
                <w:szCs w:val="26"/>
              </w:rPr>
              <w:t>2.6</w:t>
            </w:r>
          </w:p>
        </w:tc>
        <w:tc>
          <w:tcPr>
            <w:tcW w:w="1054" w:type="pct"/>
            <w:tcBorders>
              <w:top w:val="nil"/>
              <w:left w:val="nil"/>
              <w:bottom w:val="single" w:sz="4" w:space="0" w:color="auto"/>
              <w:right w:val="single" w:sz="4" w:space="0" w:color="auto"/>
            </w:tcBorders>
            <w:noWrap/>
            <w:vAlign w:val="center"/>
            <w:hideMark/>
          </w:tcPr>
          <w:p w14:paraId="03A1BC45" w14:textId="77777777" w:rsidR="00B803E6" w:rsidRPr="004D1009" w:rsidRDefault="00B803E6" w:rsidP="00B803E6">
            <w:pPr>
              <w:spacing w:before="40" w:after="40"/>
              <w:rPr>
                <w:iCs/>
                <w:sz w:val="26"/>
                <w:szCs w:val="26"/>
              </w:rPr>
            </w:pPr>
            <w:r w:rsidRPr="004D1009">
              <w:rPr>
                <w:iCs/>
                <w:sz w:val="26"/>
                <w:szCs w:val="26"/>
              </w:rPr>
              <w:t>HNNT.01.02.06</w:t>
            </w:r>
          </w:p>
        </w:tc>
        <w:tc>
          <w:tcPr>
            <w:tcW w:w="2757" w:type="pct"/>
            <w:tcBorders>
              <w:top w:val="nil"/>
              <w:left w:val="nil"/>
              <w:bottom w:val="single" w:sz="4" w:space="0" w:color="auto"/>
              <w:right w:val="single" w:sz="4" w:space="0" w:color="auto"/>
            </w:tcBorders>
            <w:vAlign w:val="center"/>
            <w:hideMark/>
          </w:tcPr>
          <w:p w14:paraId="6EC06261"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658B0FBC"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2698E5BC"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2536045B" w14:textId="77777777" w:rsidR="00B803E6" w:rsidRPr="004D1009" w:rsidRDefault="00B803E6" w:rsidP="00B803E6">
            <w:pPr>
              <w:spacing w:before="40" w:after="40"/>
              <w:jc w:val="center"/>
              <w:rPr>
                <w:b/>
                <w:bCs/>
                <w:sz w:val="26"/>
                <w:szCs w:val="26"/>
              </w:rPr>
            </w:pPr>
            <w:r w:rsidRPr="004D1009">
              <w:rPr>
                <w:b/>
                <w:bCs/>
                <w:sz w:val="26"/>
                <w:szCs w:val="26"/>
              </w:rPr>
              <w:t>3</w:t>
            </w:r>
          </w:p>
        </w:tc>
        <w:tc>
          <w:tcPr>
            <w:tcW w:w="1054" w:type="pct"/>
            <w:tcBorders>
              <w:top w:val="nil"/>
              <w:left w:val="nil"/>
              <w:bottom w:val="single" w:sz="4" w:space="0" w:color="auto"/>
              <w:right w:val="single" w:sz="4" w:space="0" w:color="auto"/>
            </w:tcBorders>
            <w:noWrap/>
            <w:vAlign w:val="center"/>
            <w:hideMark/>
          </w:tcPr>
          <w:p w14:paraId="2451CF7B" w14:textId="77777777" w:rsidR="00B803E6" w:rsidRPr="004D1009" w:rsidRDefault="00B803E6" w:rsidP="00B803E6">
            <w:pPr>
              <w:spacing w:before="40" w:after="40"/>
              <w:rPr>
                <w:b/>
                <w:bCs/>
                <w:sz w:val="26"/>
                <w:szCs w:val="26"/>
              </w:rPr>
            </w:pPr>
            <w:r w:rsidRPr="004D1009">
              <w:rPr>
                <w:b/>
                <w:bCs/>
                <w:sz w:val="26"/>
                <w:szCs w:val="26"/>
              </w:rPr>
              <w:t>HNNT.01.03.00</w:t>
            </w:r>
          </w:p>
        </w:tc>
        <w:tc>
          <w:tcPr>
            <w:tcW w:w="2757" w:type="pct"/>
            <w:tcBorders>
              <w:top w:val="nil"/>
              <w:left w:val="nil"/>
              <w:bottom w:val="single" w:sz="4" w:space="0" w:color="auto"/>
              <w:right w:val="single" w:sz="4" w:space="0" w:color="auto"/>
            </w:tcBorders>
            <w:vAlign w:val="center"/>
            <w:hideMark/>
          </w:tcPr>
          <w:p w14:paraId="719172E7" w14:textId="77777777" w:rsidR="00B803E6" w:rsidRPr="004D1009" w:rsidRDefault="00B803E6" w:rsidP="00B803E6">
            <w:pPr>
              <w:spacing w:before="40" w:after="40"/>
              <w:jc w:val="both"/>
              <w:rPr>
                <w:b/>
                <w:bCs/>
                <w:sz w:val="26"/>
                <w:szCs w:val="26"/>
              </w:rPr>
            </w:pPr>
            <w:r w:rsidRPr="004D1009">
              <w:rPr>
                <w:b/>
                <w:bCs/>
                <w:sz w:val="26"/>
                <w:szCs w:val="26"/>
              </w:rPr>
              <w:t>Tổ chức chương trình nghệ thuật phục vụ hoạt động văn hóa của thành phố (tổ chức ngoài trời)</w:t>
            </w:r>
          </w:p>
        </w:tc>
        <w:tc>
          <w:tcPr>
            <w:tcW w:w="805" w:type="pct"/>
            <w:tcBorders>
              <w:top w:val="nil"/>
              <w:left w:val="nil"/>
              <w:bottom w:val="single" w:sz="4" w:space="0" w:color="auto"/>
              <w:right w:val="single" w:sz="4" w:space="0" w:color="auto"/>
            </w:tcBorders>
            <w:vAlign w:val="center"/>
            <w:hideMark/>
          </w:tcPr>
          <w:p w14:paraId="73F20439"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5FFA1584"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52B22DD8" w14:textId="77777777" w:rsidR="00B803E6" w:rsidRPr="004D1009" w:rsidRDefault="00B803E6" w:rsidP="00B803E6">
            <w:pPr>
              <w:spacing w:before="40" w:after="40"/>
              <w:jc w:val="center"/>
              <w:rPr>
                <w:sz w:val="26"/>
                <w:szCs w:val="26"/>
              </w:rPr>
            </w:pPr>
            <w:r w:rsidRPr="004D1009">
              <w:rPr>
                <w:sz w:val="26"/>
                <w:szCs w:val="26"/>
              </w:rPr>
              <w:t>3.1</w:t>
            </w:r>
          </w:p>
        </w:tc>
        <w:tc>
          <w:tcPr>
            <w:tcW w:w="1054" w:type="pct"/>
            <w:tcBorders>
              <w:top w:val="nil"/>
              <w:left w:val="nil"/>
              <w:bottom w:val="single" w:sz="4" w:space="0" w:color="auto"/>
              <w:right w:val="single" w:sz="4" w:space="0" w:color="auto"/>
            </w:tcBorders>
            <w:noWrap/>
            <w:vAlign w:val="center"/>
            <w:hideMark/>
          </w:tcPr>
          <w:p w14:paraId="18959B6D" w14:textId="77777777" w:rsidR="00B803E6" w:rsidRPr="004D1009" w:rsidRDefault="00B803E6" w:rsidP="00B803E6">
            <w:pPr>
              <w:spacing w:before="40" w:after="40"/>
              <w:rPr>
                <w:iCs/>
                <w:sz w:val="26"/>
                <w:szCs w:val="26"/>
              </w:rPr>
            </w:pPr>
            <w:r w:rsidRPr="004D1009">
              <w:rPr>
                <w:iCs/>
                <w:sz w:val="26"/>
                <w:szCs w:val="26"/>
              </w:rPr>
              <w:t>HNNT.01.03.01</w:t>
            </w:r>
          </w:p>
        </w:tc>
        <w:tc>
          <w:tcPr>
            <w:tcW w:w="2757" w:type="pct"/>
            <w:tcBorders>
              <w:top w:val="nil"/>
              <w:left w:val="nil"/>
              <w:bottom w:val="single" w:sz="4" w:space="0" w:color="auto"/>
              <w:right w:val="single" w:sz="4" w:space="0" w:color="auto"/>
            </w:tcBorders>
            <w:vAlign w:val="center"/>
            <w:hideMark/>
          </w:tcPr>
          <w:p w14:paraId="3E7863EA"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2B9DCE24"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529FDE5"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18184C03" w14:textId="77777777" w:rsidR="00B803E6" w:rsidRPr="004D1009" w:rsidRDefault="00B803E6" w:rsidP="00B803E6">
            <w:pPr>
              <w:spacing w:before="40" w:after="40"/>
              <w:jc w:val="center"/>
              <w:rPr>
                <w:sz w:val="26"/>
                <w:szCs w:val="26"/>
              </w:rPr>
            </w:pPr>
            <w:r w:rsidRPr="004D1009">
              <w:rPr>
                <w:sz w:val="26"/>
                <w:szCs w:val="26"/>
              </w:rPr>
              <w:t>3.2</w:t>
            </w:r>
          </w:p>
        </w:tc>
        <w:tc>
          <w:tcPr>
            <w:tcW w:w="1054" w:type="pct"/>
            <w:tcBorders>
              <w:top w:val="nil"/>
              <w:left w:val="nil"/>
              <w:bottom w:val="single" w:sz="4" w:space="0" w:color="auto"/>
              <w:right w:val="single" w:sz="4" w:space="0" w:color="auto"/>
            </w:tcBorders>
            <w:noWrap/>
            <w:vAlign w:val="center"/>
            <w:hideMark/>
          </w:tcPr>
          <w:p w14:paraId="7728C782" w14:textId="77777777" w:rsidR="00B803E6" w:rsidRPr="004D1009" w:rsidRDefault="00B803E6" w:rsidP="00B803E6">
            <w:pPr>
              <w:spacing w:before="40" w:after="40"/>
              <w:rPr>
                <w:iCs/>
                <w:sz w:val="26"/>
                <w:szCs w:val="26"/>
              </w:rPr>
            </w:pPr>
            <w:r w:rsidRPr="004D1009">
              <w:rPr>
                <w:iCs/>
                <w:sz w:val="26"/>
                <w:szCs w:val="26"/>
              </w:rPr>
              <w:t>HNNT.01.03.02</w:t>
            </w:r>
          </w:p>
        </w:tc>
        <w:tc>
          <w:tcPr>
            <w:tcW w:w="2757" w:type="pct"/>
            <w:tcBorders>
              <w:top w:val="nil"/>
              <w:left w:val="nil"/>
              <w:bottom w:val="single" w:sz="4" w:space="0" w:color="auto"/>
              <w:right w:val="single" w:sz="4" w:space="0" w:color="auto"/>
            </w:tcBorders>
            <w:vAlign w:val="center"/>
            <w:hideMark/>
          </w:tcPr>
          <w:p w14:paraId="727ABDCF"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69D0AA81"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699FB2F"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36FDE44D" w14:textId="77777777" w:rsidR="00B803E6" w:rsidRPr="004D1009" w:rsidRDefault="00B803E6" w:rsidP="00B803E6">
            <w:pPr>
              <w:spacing w:before="40" w:after="40"/>
              <w:jc w:val="center"/>
              <w:rPr>
                <w:sz w:val="26"/>
                <w:szCs w:val="26"/>
              </w:rPr>
            </w:pPr>
            <w:r w:rsidRPr="004D1009">
              <w:rPr>
                <w:sz w:val="26"/>
                <w:szCs w:val="26"/>
              </w:rPr>
              <w:t>3.3</w:t>
            </w:r>
          </w:p>
        </w:tc>
        <w:tc>
          <w:tcPr>
            <w:tcW w:w="1054" w:type="pct"/>
            <w:tcBorders>
              <w:top w:val="nil"/>
              <w:left w:val="nil"/>
              <w:bottom w:val="single" w:sz="4" w:space="0" w:color="auto"/>
              <w:right w:val="single" w:sz="4" w:space="0" w:color="auto"/>
            </w:tcBorders>
            <w:noWrap/>
            <w:vAlign w:val="center"/>
            <w:hideMark/>
          </w:tcPr>
          <w:p w14:paraId="452C3AF5" w14:textId="77777777" w:rsidR="00B803E6" w:rsidRPr="004D1009" w:rsidRDefault="00B803E6" w:rsidP="00B803E6">
            <w:pPr>
              <w:spacing w:before="40" w:after="40"/>
              <w:rPr>
                <w:iCs/>
                <w:sz w:val="26"/>
                <w:szCs w:val="26"/>
              </w:rPr>
            </w:pPr>
            <w:r w:rsidRPr="004D1009">
              <w:rPr>
                <w:iCs/>
                <w:sz w:val="26"/>
                <w:szCs w:val="26"/>
              </w:rPr>
              <w:t>HNNT.01.03.03</w:t>
            </w:r>
          </w:p>
        </w:tc>
        <w:tc>
          <w:tcPr>
            <w:tcW w:w="2757" w:type="pct"/>
            <w:tcBorders>
              <w:top w:val="nil"/>
              <w:left w:val="nil"/>
              <w:bottom w:val="single" w:sz="4" w:space="0" w:color="auto"/>
              <w:right w:val="single" w:sz="4" w:space="0" w:color="auto"/>
            </w:tcBorders>
            <w:vAlign w:val="center"/>
            <w:hideMark/>
          </w:tcPr>
          <w:p w14:paraId="4CDEB2CD"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167E4E99"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47F1D35"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5C45E502" w14:textId="77777777" w:rsidR="00B803E6" w:rsidRPr="004D1009" w:rsidRDefault="00B803E6" w:rsidP="00B803E6">
            <w:pPr>
              <w:spacing w:before="40" w:after="40"/>
              <w:jc w:val="center"/>
              <w:rPr>
                <w:sz w:val="26"/>
                <w:szCs w:val="26"/>
              </w:rPr>
            </w:pPr>
            <w:r w:rsidRPr="004D1009">
              <w:rPr>
                <w:sz w:val="26"/>
                <w:szCs w:val="26"/>
              </w:rPr>
              <w:t>3.4</w:t>
            </w:r>
          </w:p>
        </w:tc>
        <w:tc>
          <w:tcPr>
            <w:tcW w:w="1054" w:type="pct"/>
            <w:tcBorders>
              <w:top w:val="nil"/>
              <w:left w:val="nil"/>
              <w:bottom w:val="single" w:sz="4" w:space="0" w:color="auto"/>
              <w:right w:val="single" w:sz="4" w:space="0" w:color="auto"/>
            </w:tcBorders>
            <w:noWrap/>
            <w:vAlign w:val="center"/>
            <w:hideMark/>
          </w:tcPr>
          <w:p w14:paraId="006F5AA4" w14:textId="77777777" w:rsidR="00B803E6" w:rsidRPr="004D1009" w:rsidRDefault="00B803E6" w:rsidP="00B803E6">
            <w:pPr>
              <w:spacing w:before="40" w:after="40"/>
              <w:rPr>
                <w:iCs/>
                <w:sz w:val="26"/>
                <w:szCs w:val="26"/>
              </w:rPr>
            </w:pPr>
            <w:r w:rsidRPr="004D1009">
              <w:rPr>
                <w:iCs/>
                <w:sz w:val="26"/>
                <w:szCs w:val="26"/>
              </w:rPr>
              <w:t>HNNT.01.03.04</w:t>
            </w:r>
          </w:p>
        </w:tc>
        <w:tc>
          <w:tcPr>
            <w:tcW w:w="2757" w:type="pct"/>
            <w:tcBorders>
              <w:top w:val="nil"/>
              <w:left w:val="nil"/>
              <w:bottom w:val="single" w:sz="4" w:space="0" w:color="auto"/>
              <w:right w:val="single" w:sz="4" w:space="0" w:color="auto"/>
            </w:tcBorders>
            <w:vAlign w:val="center"/>
            <w:hideMark/>
          </w:tcPr>
          <w:p w14:paraId="4AF5020B"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345C503E"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25AF903"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B906D6C" w14:textId="77777777" w:rsidR="00B803E6" w:rsidRPr="004D1009" w:rsidRDefault="00B803E6" w:rsidP="00B803E6">
            <w:pPr>
              <w:spacing w:before="40" w:after="40"/>
              <w:jc w:val="center"/>
              <w:rPr>
                <w:sz w:val="26"/>
                <w:szCs w:val="26"/>
              </w:rPr>
            </w:pPr>
            <w:r w:rsidRPr="004D1009">
              <w:rPr>
                <w:sz w:val="26"/>
                <w:szCs w:val="26"/>
              </w:rPr>
              <w:t>3.5</w:t>
            </w:r>
          </w:p>
        </w:tc>
        <w:tc>
          <w:tcPr>
            <w:tcW w:w="1054" w:type="pct"/>
            <w:tcBorders>
              <w:top w:val="nil"/>
              <w:left w:val="nil"/>
              <w:bottom w:val="single" w:sz="4" w:space="0" w:color="auto"/>
              <w:right w:val="single" w:sz="4" w:space="0" w:color="auto"/>
            </w:tcBorders>
            <w:noWrap/>
            <w:vAlign w:val="center"/>
            <w:hideMark/>
          </w:tcPr>
          <w:p w14:paraId="5EC282AD" w14:textId="77777777" w:rsidR="00B803E6" w:rsidRPr="004D1009" w:rsidRDefault="00B803E6" w:rsidP="00B803E6">
            <w:pPr>
              <w:spacing w:before="40" w:after="40"/>
              <w:rPr>
                <w:iCs/>
                <w:sz w:val="26"/>
                <w:szCs w:val="26"/>
              </w:rPr>
            </w:pPr>
            <w:r w:rsidRPr="004D1009">
              <w:rPr>
                <w:iCs/>
                <w:sz w:val="26"/>
                <w:szCs w:val="26"/>
              </w:rPr>
              <w:t>HNNT.01.03.05</w:t>
            </w:r>
          </w:p>
        </w:tc>
        <w:tc>
          <w:tcPr>
            <w:tcW w:w="2757" w:type="pct"/>
            <w:tcBorders>
              <w:top w:val="nil"/>
              <w:left w:val="nil"/>
              <w:bottom w:val="single" w:sz="4" w:space="0" w:color="auto"/>
              <w:right w:val="single" w:sz="4" w:space="0" w:color="auto"/>
            </w:tcBorders>
            <w:vAlign w:val="center"/>
            <w:hideMark/>
          </w:tcPr>
          <w:p w14:paraId="671C1AC2"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3C3B849B"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4C1B417"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070FC59B" w14:textId="77777777" w:rsidR="00B803E6" w:rsidRPr="004D1009" w:rsidRDefault="00B803E6" w:rsidP="00B803E6">
            <w:pPr>
              <w:spacing w:before="40" w:after="40"/>
              <w:jc w:val="center"/>
              <w:rPr>
                <w:sz w:val="26"/>
                <w:szCs w:val="26"/>
              </w:rPr>
            </w:pPr>
            <w:r w:rsidRPr="004D1009">
              <w:rPr>
                <w:sz w:val="26"/>
                <w:szCs w:val="26"/>
              </w:rPr>
              <w:t>3.6</w:t>
            </w:r>
          </w:p>
        </w:tc>
        <w:tc>
          <w:tcPr>
            <w:tcW w:w="1054" w:type="pct"/>
            <w:tcBorders>
              <w:top w:val="nil"/>
              <w:left w:val="nil"/>
              <w:bottom w:val="single" w:sz="4" w:space="0" w:color="auto"/>
              <w:right w:val="single" w:sz="4" w:space="0" w:color="auto"/>
            </w:tcBorders>
            <w:noWrap/>
            <w:vAlign w:val="center"/>
            <w:hideMark/>
          </w:tcPr>
          <w:p w14:paraId="031C72CD" w14:textId="77777777" w:rsidR="00B803E6" w:rsidRPr="004D1009" w:rsidRDefault="00B803E6" w:rsidP="00B803E6">
            <w:pPr>
              <w:spacing w:before="40" w:after="40"/>
              <w:rPr>
                <w:iCs/>
                <w:sz w:val="26"/>
                <w:szCs w:val="26"/>
              </w:rPr>
            </w:pPr>
            <w:r w:rsidRPr="004D1009">
              <w:rPr>
                <w:iCs/>
                <w:sz w:val="26"/>
                <w:szCs w:val="26"/>
              </w:rPr>
              <w:t>HNNT.01.03.06</w:t>
            </w:r>
          </w:p>
        </w:tc>
        <w:tc>
          <w:tcPr>
            <w:tcW w:w="2757" w:type="pct"/>
            <w:tcBorders>
              <w:top w:val="nil"/>
              <w:left w:val="nil"/>
              <w:bottom w:val="single" w:sz="4" w:space="0" w:color="auto"/>
              <w:right w:val="single" w:sz="4" w:space="0" w:color="auto"/>
            </w:tcBorders>
            <w:vAlign w:val="center"/>
            <w:hideMark/>
          </w:tcPr>
          <w:p w14:paraId="756CCB61"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69C34F2F"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7163B575" w14:textId="77777777" w:rsidTr="00B803E6">
        <w:trPr>
          <w:trHeight w:val="990"/>
        </w:trPr>
        <w:tc>
          <w:tcPr>
            <w:tcW w:w="384" w:type="pct"/>
            <w:tcBorders>
              <w:top w:val="nil"/>
              <w:left w:val="single" w:sz="4" w:space="0" w:color="auto"/>
              <w:bottom w:val="single" w:sz="4" w:space="0" w:color="auto"/>
              <w:right w:val="single" w:sz="4" w:space="0" w:color="auto"/>
            </w:tcBorders>
            <w:noWrap/>
            <w:vAlign w:val="center"/>
            <w:hideMark/>
          </w:tcPr>
          <w:p w14:paraId="16268D0E" w14:textId="77777777" w:rsidR="00B803E6" w:rsidRPr="004D1009" w:rsidRDefault="00B803E6" w:rsidP="00B803E6">
            <w:pPr>
              <w:spacing w:before="40" w:after="40"/>
              <w:jc w:val="center"/>
              <w:rPr>
                <w:b/>
                <w:bCs/>
                <w:sz w:val="26"/>
                <w:szCs w:val="26"/>
              </w:rPr>
            </w:pPr>
            <w:r w:rsidRPr="004D1009">
              <w:rPr>
                <w:b/>
                <w:bCs/>
                <w:sz w:val="26"/>
                <w:szCs w:val="26"/>
              </w:rPr>
              <w:t>4</w:t>
            </w:r>
          </w:p>
        </w:tc>
        <w:tc>
          <w:tcPr>
            <w:tcW w:w="1054" w:type="pct"/>
            <w:tcBorders>
              <w:top w:val="nil"/>
              <w:left w:val="nil"/>
              <w:bottom w:val="single" w:sz="4" w:space="0" w:color="auto"/>
              <w:right w:val="single" w:sz="4" w:space="0" w:color="auto"/>
            </w:tcBorders>
            <w:noWrap/>
            <w:vAlign w:val="center"/>
            <w:hideMark/>
          </w:tcPr>
          <w:p w14:paraId="5FFE1C7D" w14:textId="77777777" w:rsidR="00B803E6" w:rsidRPr="004D1009" w:rsidRDefault="00B803E6" w:rsidP="00B803E6">
            <w:pPr>
              <w:spacing w:before="40" w:after="40"/>
              <w:rPr>
                <w:b/>
                <w:bCs/>
                <w:sz w:val="26"/>
                <w:szCs w:val="26"/>
              </w:rPr>
            </w:pPr>
            <w:r w:rsidRPr="004D1009">
              <w:rPr>
                <w:b/>
                <w:bCs/>
                <w:sz w:val="26"/>
                <w:szCs w:val="26"/>
              </w:rPr>
              <w:t>HNNT.01.04.00</w:t>
            </w:r>
          </w:p>
        </w:tc>
        <w:tc>
          <w:tcPr>
            <w:tcW w:w="2757" w:type="pct"/>
            <w:tcBorders>
              <w:top w:val="nil"/>
              <w:left w:val="nil"/>
              <w:bottom w:val="single" w:sz="4" w:space="0" w:color="auto"/>
              <w:right w:val="single" w:sz="4" w:space="0" w:color="auto"/>
            </w:tcBorders>
            <w:vAlign w:val="center"/>
            <w:hideMark/>
          </w:tcPr>
          <w:p w14:paraId="3297CF69" w14:textId="77777777" w:rsidR="00B803E6" w:rsidRPr="004D1009" w:rsidRDefault="00B803E6" w:rsidP="00B803E6">
            <w:pPr>
              <w:spacing w:before="40" w:after="40"/>
              <w:jc w:val="both"/>
              <w:rPr>
                <w:b/>
                <w:bCs/>
                <w:sz w:val="26"/>
                <w:szCs w:val="26"/>
              </w:rPr>
            </w:pPr>
            <w:r w:rsidRPr="004D1009">
              <w:rPr>
                <w:b/>
                <w:bCs/>
                <w:sz w:val="26"/>
                <w:szCs w:val="26"/>
              </w:rPr>
              <w:t>Tổ chức chương trình nghệ thuật phục vụ  kỷ niệm ngày sinh của các đồng chí lãnh đạo Đảng, Nhà nước và các đồng chí lãnh đạo tiền bối tiêu biểu; năm mất của các danh nhân đã được Đảng, Nhà nước công nhận (tổ chức trong nhà)</w:t>
            </w:r>
          </w:p>
        </w:tc>
        <w:tc>
          <w:tcPr>
            <w:tcW w:w="805" w:type="pct"/>
            <w:tcBorders>
              <w:top w:val="nil"/>
              <w:left w:val="nil"/>
              <w:bottom w:val="single" w:sz="4" w:space="0" w:color="auto"/>
              <w:right w:val="single" w:sz="4" w:space="0" w:color="auto"/>
            </w:tcBorders>
            <w:vAlign w:val="center"/>
            <w:hideMark/>
          </w:tcPr>
          <w:p w14:paraId="04FCCD7C"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22E4C254"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1935382D" w14:textId="77777777" w:rsidR="00B803E6" w:rsidRPr="004D1009" w:rsidRDefault="00B803E6" w:rsidP="00B803E6">
            <w:pPr>
              <w:spacing w:before="40" w:after="40"/>
              <w:jc w:val="center"/>
              <w:rPr>
                <w:sz w:val="26"/>
                <w:szCs w:val="26"/>
              </w:rPr>
            </w:pPr>
            <w:r w:rsidRPr="004D1009">
              <w:rPr>
                <w:sz w:val="26"/>
                <w:szCs w:val="26"/>
              </w:rPr>
              <w:lastRenderedPageBreak/>
              <w:t>4.1</w:t>
            </w:r>
          </w:p>
        </w:tc>
        <w:tc>
          <w:tcPr>
            <w:tcW w:w="1054" w:type="pct"/>
            <w:tcBorders>
              <w:top w:val="nil"/>
              <w:left w:val="nil"/>
              <w:bottom w:val="single" w:sz="4" w:space="0" w:color="auto"/>
              <w:right w:val="single" w:sz="4" w:space="0" w:color="auto"/>
            </w:tcBorders>
            <w:noWrap/>
            <w:vAlign w:val="center"/>
            <w:hideMark/>
          </w:tcPr>
          <w:p w14:paraId="29B8D4C4" w14:textId="77777777" w:rsidR="00B803E6" w:rsidRPr="004D1009" w:rsidRDefault="00B803E6" w:rsidP="00B803E6">
            <w:pPr>
              <w:spacing w:before="40" w:after="40"/>
              <w:rPr>
                <w:iCs/>
                <w:sz w:val="26"/>
                <w:szCs w:val="26"/>
              </w:rPr>
            </w:pPr>
            <w:r w:rsidRPr="004D1009">
              <w:rPr>
                <w:iCs/>
                <w:sz w:val="26"/>
                <w:szCs w:val="26"/>
              </w:rPr>
              <w:t>HNNT.01.04.01</w:t>
            </w:r>
          </w:p>
        </w:tc>
        <w:tc>
          <w:tcPr>
            <w:tcW w:w="2757" w:type="pct"/>
            <w:tcBorders>
              <w:top w:val="nil"/>
              <w:left w:val="nil"/>
              <w:bottom w:val="single" w:sz="4" w:space="0" w:color="auto"/>
              <w:right w:val="single" w:sz="4" w:space="0" w:color="auto"/>
            </w:tcBorders>
            <w:vAlign w:val="center"/>
            <w:hideMark/>
          </w:tcPr>
          <w:p w14:paraId="32C72272"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1C812E95"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31E1C89C"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3CFFCCD5" w14:textId="77777777" w:rsidR="00B803E6" w:rsidRPr="004D1009" w:rsidRDefault="00B803E6" w:rsidP="00B803E6">
            <w:pPr>
              <w:spacing w:before="40" w:after="40"/>
              <w:jc w:val="center"/>
              <w:rPr>
                <w:sz w:val="26"/>
                <w:szCs w:val="26"/>
              </w:rPr>
            </w:pPr>
            <w:r w:rsidRPr="004D1009">
              <w:rPr>
                <w:sz w:val="26"/>
                <w:szCs w:val="26"/>
              </w:rPr>
              <w:t>4.2</w:t>
            </w:r>
          </w:p>
        </w:tc>
        <w:tc>
          <w:tcPr>
            <w:tcW w:w="1054" w:type="pct"/>
            <w:tcBorders>
              <w:top w:val="nil"/>
              <w:left w:val="nil"/>
              <w:bottom w:val="single" w:sz="4" w:space="0" w:color="auto"/>
              <w:right w:val="single" w:sz="4" w:space="0" w:color="auto"/>
            </w:tcBorders>
            <w:noWrap/>
            <w:vAlign w:val="center"/>
            <w:hideMark/>
          </w:tcPr>
          <w:p w14:paraId="3C61E9AF" w14:textId="77777777" w:rsidR="00B803E6" w:rsidRPr="004D1009" w:rsidRDefault="00B803E6" w:rsidP="00B803E6">
            <w:pPr>
              <w:spacing w:before="40" w:after="40"/>
              <w:rPr>
                <w:iCs/>
                <w:sz w:val="26"/>
                <w:szCs w:val="26"/>
              </w:rPr>
            </w:pPr>
            <w:r w:rsidRPr="004D1009">
              <w:rPr>
                <w:iCs/>
                <w:sz w:val="26"/>
                <w:szCs w:val="26"/>
              </w:rPr>
              <w:t>HNNT.01.04.02</w:t>
            </w:r>
          </w:p>
        </w:tc>
        <w:tc>
          <w:tcPr>
            <w:tcW w:w="2757" w:type="pct"/>
            <w:tcBorders>
              <w:top w:val="nil"/>
              <w:left w:val="nil"/>
              <w:bottom w:val="single" w:sz="4" w:space="0" w:color="auto"/>
              <w:right w:val="single" w:sz="4" w:space="0" w:color="auto"/>
            </w:tcBorders>
            <w:vAlign w:val="center"/>
            <w:hideMark/>
          </w:tcPr>
          <w:p w14:paraId="134EC468"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4FD1777D"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31A17CC"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3DD9C61D" w14:textId="77777777" w:rsidR="00B803E6" w:rsidRPr="004D1009" w:rsidRDefault="00B803E6" w:rsidP="00B803E6">
            <w:pPr>
              <w:spacing w:before="40" w:after="40"/>
              <w:jc w:val="center"/>
              <w:rPr>
                <w:sz w:val="26"/>
                <w:szCs w:val="26"/>
              </w:rPr>
            </w:pPr>
            <w:r w:rsidRPr="004D1009">
              <w:rPr>
                <w:sz w:val="26"/>
                <w:szCs w:val="26"/>
              </w:rPr>
              <w:t>4.3</w:t>
            </w:r>
          </w:p>
        </w:tc>
        <w:tc>
          <w:tcPr>
            <w:tcW w:w="1054" w:type="pct"/>
            <w:tcBorders>
              <w:top w:val="nil"/>
              <w:left w:val="nil"/>
              <w:bottom w:val="single" w:sz="4" w:space="0" w:color="auto"/>
              <w:right w:val="single" w:sz="4" w:space="0" w:color="auto"/>
            </w:tcBorders>
            <w:noWrap/>
            <w:vAlign w:val="center"/>
            <w:hideMark/>
          </w:tcPr>
          <w:p w14:paraId="66921E46" w14:textId="77777777" w:rsidR="00B803E6" w:rsidRPr="004D1009" w:rsidRDefault="00B803E6" w:rsidP="00B803E6">
            <w:pPr>
              <w:spacing w:before="40" w:after="40"/>
              <w:rPr>
                <w:iCs/>
                <w:sz w:val="26"/>
                <w:szCs w:val="26"/>
              </w:rPr>
            </w:pPr>
            <w:r w:rsidRPr="004D1009">
              <w:rPr>
                <w:iCs/>
                <w:sz w:val="26"/>
                <w:szCs w:val="26"/>
              </w:rPr>
              <w:t>HNNT.01.04.03</w:t>
            </w:r>
          </w:p>
        </w:tc>
        <w:tc>
          <w:tcPr>
            <w:tcW w:w="2757" w:type="pct"/>
            <w:tcBorders>
              <w:top w:val="nil"/>
              <w:left w:val="nil"/>
              <w:bottom w:val="single" w:sz="4" w:space="0" w:color="auto"/>
              <w:right w:val="single" w:sz="4" w:space="0" w:color="auto"/>
            </w:tcBorders>
            <w:vAlign w:val="center"/>
            <w:hideMark/>
          </w:tcPr>
          <w:p w14:paraId="0EA0582C"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38634350"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7278FE75"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B0FCEBE" w14:textId="77777777" w:rsidR="00B803E6" w:rsidRPr="004D1009" w:rsidRDefault="00B803E6" w:rsidP="00B803E6">
            <w:pPr>
              <w:spacing w:before="40" w:after="40"/>
              <w:jc w:val="center"/>
              <w:rPr>
                <w:sz w:val="26"/>
                <w:szCs w:val="26"/>
              </w:rPr>
            </w:pPr>
            <w:r w:rsidRPr="004D1009">
              <w:rPr>
                <w:sz w:val="26"/>
                <w:szCs w:val="26"/>
              </w:rPr>
              <w:t>4.4</w:t>
            </w:r>
          </w:p>
        </w:tc>
        <w:tc>
          <w:tcPr>
            <w:tcW w:w="1054" w:type="pct"/>
            <w:tcBorders>
              <w:top w:val="nil"/>
              <w:left w:val="nil"/>
              <w:bottom w:val="single" w:sz="4" w:space="0" w:color="auto"/>
              <w:right w:val="single" w:sz="4" w:space="0" w:color="auto"/>
            </w:tcBorders>
            <w:noWrap/>
            <w:vAlign w:val="center"/>
            <w:hideMark/>
          </w:tcPr>
          <w:p w14:paraId="187B1C81" w14:textId="77777777" w:rsidR="00B803E6" w:rsidRPr="004D1009" w:rsidRDefault="00B803E6" w:rsidP="00B803E6">
            <w:pPr>
              <w:spacing w:before="40" w:after="40"/>
              <w:rPr>
                <w:iCs/>
                <w:sz w:val="26"/>
                <w:szCs w:val="26"/>
              </w:rPr>
            </w:pPr>
            <w:r w:rsidRPr="004D1009">
              <w:rPr>
                <w:iCs/>
                <w:sz w:val="26"/>
                <w:szCs w:val="26"/>
              </w:rPr>
              <w:t>HNNT.01.04.04</w:t>
            </w:r>
          </w:p>
        </w:tc>
        <w:tc>
          <w:tcPr>
            <w:tcW w:w="2757" w:type="pct"/>
            <w:tcBorders>
              <w:top w:val="nil"/>
              <w:left w:val="nil"/>
              <w:bottom w:val="single" w:sz="4" w:space="0" w:color="auto"/>
              <w:right w:val="single" w:sz="4" w:space="0" w:color="auto"/>
            </w:tcBorders>
            <w:vAlign w:val="center"/>
            <w:hideMark/>
          </w:tcPr>
          <w:p w14:paraId="46012D4C"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36338B6F"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887732E"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6C6C63E" w14:textId="77777777" w:rsidR="00B803E6" w:rsidRPr="004D1009" w:rsidRDefault="00B803E6" w:rsidP="00B803E6">
            <w:pPr>
              <w:spacing w:before="40" w:after="40"/>
              <w:jc w:val="center"/>
              <w:rPr>
                <w:sz w:val="26"/>
                <w:szCs w:val="26"/>
              </w:rPr>
            </w:pPr>
            <w:r w:rsidRPr="004D1009">
              <w:rPr>
                <w:sz w:val="26"/>
                <w:szCs w:val="26"/>
              </w:rPr>
              <w:t>4.5</w:t>
            </w:r>
          </w:p>
        </w:tc>
        <w:tc>
          <w:tcPr>
            <w:tcW w:w="1054" w:type="pct"/>
            <w:tcBorders>
              <w:top w:val="nil"/>
              <w:left w:val="nil"/>
              <w:bottom w:val="single" w:sz="4" w:space="0" w:color="auto"/>
              <w:right w:val="single" w:sz="4" w:space="0" w:color="auto"/>
            </w:tcBorders>
            <w:noWrap/>
            <w:vAlign w:val="center"/>
            <w:hideMark/>
          </w:tcPr>
          <w:p w14:paraId="32AFF631" w14:textId="77777777" w:rsidR="00B803E6" w:rsidRPr="004D1009" w:rsidRDefault="00B803E6" w:rsidP="00B803E6">
            <w:pPr>
              <w:spacing w:before="40" w:after="40"/>
              <w:rPr>
                <w:iCs/>
                <w:sz w:val="26"/>
                <w:szCs w:val="26"/>
              </w:rPr>
            </w:pPr>
            <w:r w:rsidRPr="004D1009">
              <w:rPr>
                <w:iCs/>
                <w:sz w:val="26"/>
                <w:szCs w:val="26"/>
              </w:rPr>
              <w:t>HNNT.01.04.05</w:t>
            </w:r>
          </w:p>
        </w:tc>
        <w:tc>
          <w:tcPr>
            <w:tcW w:w="2757" w:type="pct"/>
            <w:tcBorders>
              <w:top w:val="nil"/>
              <w:left w:val="nil"/>
              <w:bottom w:val="single" w:sz="4" w:space="0" w:color="auto"/>
              <w:right w:val="single" w:sz="4" w:space="0" w:color="auto"/>
            </w:tcBorders>
            <w:vAlign w:val="center"/>
            <w:hideMark/>
          </w:tcPr>
          <w:p w14:paraId="23847C16"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2C991A01" w14:textId="77777777" w:rsidR="00B803E6" w:rsidRPr="004D1009" w:rsidRDefault="00B803E6" w:rsidP="00B803E6">
            <w:pPr>
              <w:jc w:val="center"/>
              <w:rPr>
                <w:sz w:val="26"/>
                <w:szCs w:val="26"/>
              </w:rPr>
            </w:pPr>
            <w:r w:rsidRPr="004D1009">
              <w:rPr>
                <w:sz w:val="26"/>
                <w:szCs w:val="26"/>
              </w:rPr>
              <w:t>01 chương trình</w:t>
            </w:r>
          </w:p>
        </w:tc>
      </w:tr>
      <w:tr w:rsidR="00B803E6" w:rsidRPr="004D1009" w14:paraId="3B2844EE"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4F5A64E1" w14:textId="77777777" w:rsidR="00B803E6" w:rsidRPr="004D1009" w:rsidRDefault="00B803E6" w:rsidP="00B803E6">
            <w:pPr>
              <w:spacing w:before="40" w:after="40"/>
              <w:jc w:val="center"/>
              <w:rPr>
                <w:sz w:val="26"/>
                <w:szCs w:val="26"/>
              </w:rPr>
            </w:pPr>
            <w:r w:rsidRPr="004D1009">
              <w:rPr>
                <w:sz w:val="26"/>
                <w:szCs w:val="26"/>
              </w:rPr>
              <w:t>4.6</w:t>
            </w:r>
          </w:p>
        </w:tc>
        <w:tc>
          <w:tcPr>
            <w:tcW w:w="1054" w:type="pct"/>
            <w:tcBorders>
              <w:top w:val="nil"/>
              <w:left w:val="nil"/>
              <w:bottom w:val="single" w:sz="4" w:space="0" w:color="auto"/>
              <w:right w:val="single" w:sz="4" w:space="0" w:color="auto"/>
            </w:tcBorders>
            <w:noWrap/>
            <w:vAlign w:val="center"/>
            <w:hideMark/>
          </w:tcPr>
          <w:p w14:paraId="59DCFC48" w14:textId="77777777" w:rsidR="00B803E6" w:rsidRPr="004D1009" w:rsidRDefault="00B803E6" w:rsidP="00B803E6">
            <w:pPr>
              <w:spacing w:before="40" w:after="40"/>
              <w:rPr>
                <w:iCs/>
                <w:sz w:val="26"/>
                <w:szCs w:val="26"/>
              </w:rPr>
            </w:pPr>
            <w:r w:rsidRPr="004D1009">
              <w:rPr>
                <w:iCs/>
                <w:sz w:val="26"/>
                <w:szCs w:val="26"/>
              </w:rPr>
              <w:t>HNNT.01.04.06</w:t>
            </w:r>
          </w:p>
        </w:tc>
        <w:tc>
          <w:tcPr>
            <w:tcW w:w="2757" w:type="pct"/>
            <w:tcBorders>
              <w:top w:val="nil"/>
              <w:left w:val="nil"/>
              <w:bottom w:val="single" w:sz="4" w:space="0" w:color="auto"/>
              <w:right w:val="single" w:sz="4" w:space="0" w:color="auto"/>
            </w:tcBorders>
            <w:vAlign w:val="center"/>
            <w:hideMark/>
          </w:tcPr>
          <w:p w14:paraId="0DC72941"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2C8666F3"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614033E"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12E93156" w14:textId="77777777" w:rsidR="00B803E6" w:rsidRPr="004D1009" w:rsidRDefault="00B803E6" w:rsidP="00B803E6">
            <w:pPr>
              <w:spacing w:before="40" w:after="40"/>
              <w:jc w:val="center"/>
              <w:rPr>
                <w:b/>
                <w:bCs/>
                <w:sz w:val="26"/>
                <w:szCs w:val="26"/>
              </w:rPr>
            </w:pPr>
            <w:r w:rsidRPr="004D1009">
              <w:rPr>
                <w:b/>
                <w:bCs/>
                <w:sz w:val="26"/>
                <w:szCs w:val="26"/>
              </w:rPr>
              <w:t>5</w:t>
            </w:r>
          </w:p>
        </w:tc>
        <w:tc>
          <w:tcPr>
            <w:tcW w:w="1054" w:type="pct"/>
            <w:tcBorders>
              <w:top w:val="nil"/>
              <w:left w:val="nil"/>
              <w:bottom w:val="single" w:sz="4" w:space="0" w:color="auto"/>
              <w:right w:val="single" w:sz="4" w:space="0" w:color="auto"/>
            </w:tcBorders>
            <w:noWrap/>
            <w:vAlign w:val="center"/>
            <w:hideMark/>
          </w:tcPr>
          <w:p w14:paraId="17165FAD" w14:textId="77777777" w:rsidR="00B803E6" w:rsidRPr="004D1009" w:rsidRDefault="00B803E6" w:rsidP="00B803E6">
            <w:pPr>
              <w:spacing w:before="40" w:after="40"/>
              <w:rPr>
                <w:b/>
                <w:bCs/>
                <w:sz w:val="26"/>
                <w:szCs w:val="26"/>
              </w:rPr>
            </w:pPr>
            <w:r w:rsidRPr="004D1009">
              <w:rPr>
                <w:b/>
                <w:bCs/>
                <w:sz w:val="26"/>
                <w:szCs w:val="26"/>
              </w:rPr>
              <w:t>HNNT.01.05.00</w:t>
            </w:r>
          </w:p>
        </w:tc>
        <w:tc>
          <w:tcPr>
            <w:tcW w:w="2757" w:type="pct"/>
            <w:tcBorders>
              <w:top w:val="nil"/>
              <w:left w:val="nil"/>
              <w:bottom w:val="single" w:sz="4" w:space="0" w:color="auto"/>
              <w:right w:val="single" w:sz="4" w:space="0" w:color="auto"/>
            </w:tcBorders>
            <w:vAlign w:val="center"/>
            <w:hideMark/>
          </w:tcPr>
          <w:p w14:paraId="50612280" w14:textId="77777777" w:rsidR="00B803E6" w:rsidRPr="004D1009" w:rsidRDefault="00B803E6" w:rsidP="00B803E6">
            <w:pPr>
              <w:spacing w:before="40" w:after="40"/>
              <w:jc w:val="both"/>
              <w:rPr>
                <w:b/>
                <w:bCs/>
                <w:sz w:val="26"/>
                <w:szCs w:val="26"/>
              </w:rPr>
            </w:pPr>
            <w:r w:rsidRPr="004D1009">
              <w:rPr>
                <w:b/>
                <w:bCs/>
                <w:sz w:val="26"/>
                <w:szCs w:val="26"/>
              </w:rPr>
              <w:t>Tổ chức chương trình nghệ thuật phục vụ nhiệm vụ chính trị, đối ngoại trong nước và quốc tế (tổ chức trong nhà)</w:t>
            </w:r>
          </w:p>
        </w:tc>
        <w:tc>
          <w:tcPr>
            <w:tcW w:w="805" w:type="pct"/>
            <w:tcBorders>
              <w:top w:val="nil"/>
              <w:left w:val="nil"/>
              <w:bottom w:val="single" w:sz="4" w:space="0" w:color="auto"/>
              <w:right w:val="single" w:sz="4" w:space="0" w:color="auto"/>
            </w:tcBorders>
            <w:vAlign w:val="center"/>
            <w:hideMark/>
          </w:tcPr>
          <w:p w14:paraId="39755A3F"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26A24210"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8CD51FE" w14:textId="77777777" w:rsidR="00B803E6" w:rsidRPr="004D1009" w:rsidRDefault="00B803E6" w:rsidP="00B803E6">
            <w:pPr>
              <w:spacing w:before="40" w:after="40"/>
              <w:jc w:val="center"/>
              <w:rPr>
                <w:sz w:val="26"/>
                <w:szCs w:val="26"/>
              </w:rPr>
            </w:pPr>
            <w:r w:rsidRPr="004D1009">
              <w:rPr>
                <w:sz w:val="26"/>
                <w:szCs w:val="26"/>
              </w:rPr>
              <w:t>5.1</w:t>
            </w:r>
          </w:p>
        </w:tc>
        <w:tc>
          <w:tcPr>
            <w:tcW w:w="1054" w:type="pct"/>
            <w:tcBorders>
              <w:top w:val="nil"/>
              <w:left w:val="nil"/>
              <w:bottom w:val="single" w:sz="4" w:space="0" w:color="auto"/>
              <w:right w:val="single" w:sz="4" w:space="0" w:color="auto"/>
            </w:tcBorders>
            <w:noWrap/>
            <w:vAlign w:val="center"/>
            <w:hideMark/>
          </w:tcPr>
          <w:p w14:paraId="67CF4966" w14:textId="77777777" w:rsidR="00B803E6" w:rsidRPr="004D1009" w:rsidRDefault="00B803E6" w:rsidP="00B803E6">
            <w:pPr>
              <w:spacing w:before="40" w:after="40"/>
              <w:rPr>
                <w:iCs/>
                <w:sz w:val="26"/>
                <w:szCs w:val="26"/>
              </w:rPr>
            </w:pPr>
            <w:r w:rsidRPr="004D1009">
              <w:rPr>
                <w:iCs/>
                <w:sz w:val="26"/>
                <w:szCs w:val="26"/>
              </w:rPr>
              <w:t>HNNT.01.05.01</w:t>
            </w:r>
          </w:p>
        </w:tc>
        <w:tc>
          <w:tcPr>
            <w:tcW w:w="2757" w:type="pct"/>
            <w:tcBorders>
              <w:top w:val="nil"/>
              <w:left w:val="nil"/>
              <w:bottom w:val="single" w:sz="4" w:space="0" w:color="auto"/>
              <w:right w:val="single" w:sz="4" w:space="0" w:color="auto"/>
            </w:tcBorders>
            <w:vAlign w:val="center"/>
            <w:hideMark/>
          </w:tcPr>
          <w:p w14:paraId="163FBCE0"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263DA9A7"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0A9DC0AA"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39CD23D9" w14:textId="77777777" w:rsidR="00B803E6" w:rsidRPr="004D1009" w:rsidRDefault="00B803E6" w:rsidP="00B803E6">
            <w:pPr>
              <w:spacing w:before="40" w:after="40"/>
              <w:jc w:val="center"/>
              <w:rPr>
                <w:sz w:val="26"/>
                <w:szCs w:val="26"/>
              </w:rPr>
            </w:pPr>
            <w:r w:rsidRPr="004D1009">
              <w:rPr>
                <w:sz w:val="26"/>
                <w:szCs w:val="26"/>
              </w:rPr>
              <w:t>5.2</w:t>
            </w:r>
          </w:p>
        </w:tc>
        <w:tc>
          <w:tcPr>
            <w:tcW w:w="1054" w:type="pct"/>
            <w:tcBorders>
              <w:top w:val="nil"/>
              <w:left w:val="nil"/>
              <w:bottom w:val="single" w:sz="4" w:space="0" w:color="auto"/>
              <w:right w:val="single" w:sz="4" w:space="0" w:color="auto"/>
            </w:tcBorders>
            <w:noWrap/>
            <w:vAlign w:val="center"/>
            <w:hideMark/>
          </w:tcPr>
          <w:p w14:paraId="0DE512FA" w14:textId="77777777" w:rsidR="00B803E6" w:rsidRPr="004D1009" w:rsidRDefault="00B803E6" w:rsidP="00B803E6">
            <w:pPr>
              <w:spacing w:before="40" w:after="40"/>
              <w:rPr>
                <w:iCs/>
                <w:sz w:val="26"/>
                <w:szCs w:val="26"/>
              </w:rPr>
            </w:pPr>
            <w:r w:rsidRPr="004D1009">
              <w:rPr>
                <w:iCs/>
                <w:sz w:val="26"/>
                <w:szCs w:val="26"/>
              </w:rPr>
              <w:t>HNNT.01.05.02</w:t>
            </w:r>
          </w:p>
        </w:tc>
        <w:tc>
          <w:tcPr>
            <w:tcW w:w="2757" w:type="pct"/>
            <w:tcBorders>
              <w:top w:val="nil"/>
              <w:left w:val="nil"/>
              <w:bottom w:val="single" w:sz="4" w:space="0" w:color="auto"/>
              <w:right w:val="single" w:sz="4" w:space="0" w:color="auto"/>
            </w:tcBorders>
            <w:vAlign w:val="center"/>
            <w:hideMark/>
          </w:tcPr>
          <w:p w14:paraId="2815BDD0"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651FA8DB"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52234DF"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0F4EAD6" w14:textId="77777777" w:rsidR="00B803E6" w:rsidRPr="004D1009" w:rsidRDefault="00B803E6" w:rsidP="00B803E6">
            <w:pPr>
              <w:spacing w:before="40" w:after="40"/>
              <w:jc w:val="center"/>
              <w:rPr>
                <w:sz w:val="26"/>
                <w:szCs w:val="26"/>
              </w:rPr>
            </w:pPr>
            <w:r w:rsidRPr="004D1009">
              <w:rPr>
                <w:sz w:val="26"/>
                <w:szCs w:val="26"/>
              </w:rPr>
              <w:t>5.3</w:t>
            </w:r>
          </w:p>
        </w:tc>
        <w:tc>
          <w:tcPr>
            <w:tcW w:w="1054" w:type="pct"/>
            <w:tcBorders>
              <w:top w:val="nil"/>
              <w:left w:val="nil"/>
              <w:bottom w:val="single" w:sz="4" w:space="0" w:color="auto"/>
              <w:right w:val="single" w:sz="4" w:space="0" w:color="auto"/>
            </w:tcBorders>
            <w:noWrap/>
            <w:vAlign w:val="center"/>
            <w:hideMark/>
          </w:tcPr>
          <w:p w14:paraId="2EE1EC9C" w14:textId="77777777" w:rsidR="00B803E6" w:rsidRPr="004D1009" w:rsidRDefault="00B803E6" w:rsidP="00B803E6">
            <w:pPr>
              <w:spacing w:before="40" w:after="40"/>
              <w:rPr>
                <w:iCs/>
                <w:sz w:val="26"/>
                <w:szCs w:val="26"/>
              </w:rPr>
            </w:pPr>
            <w:r w:rsidRPr="004D1009">
              <w:rPr>
                <w:iCs/>
                <w:sz w:val="26"/>
                <w:szCs w:val="26"/>
              </w:rPr>
              <w:t>HNNT.01.05.03</w:t>
            </w:r>
          </w:p>
        </w:tc>
        <w:tc>
          <w:tcPr>
            <w:tcW w:w="2757" w:type="pct"/>
            <w:tcBorders>
              <w:top w:val="nil"/>
              <w:left w:val="nil"/>
              <w:bottom w:val="single" w:sz="4" w:space="0" w:color="auto"/>
              <w:right w:val="single" w:sz="4" w:space="0" w:color="auto"/>
            </w:tcBorders>
            <w:vAlign w:val="center"/>
            <w:hideMark/>
          </w:tcPr>
          <w:p w14:paraId="2C3EE07C"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0336B74A"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66306A02"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C53488C" w14:textId="77777777" w:rsidR="00B803E6" w:rsidRPr="004D1009" w:rsidRDefault="00B803E6" w:rsidP="00B803E6">
            <w:pPr>
              <w:spacing w:before="40" w:after="40"/>
              <w:jc w:val="center"/>
              <w:rPr>
                <w:sz w:val="26"/>
                <w:szCs w:val="26"/>
              </w:rPr>
            </w:pPr>
            <w:r w:rsidRPr="004D1009">
              <w:rPr>
                <w:sz w:val="26"/>
                <w:szCs w:val="26"/>
              </w:rPr>
              <w:t>5.4</w:t>
            </w:r>
          </w:p>
        </w:tc>
        <w:tc>
          <w:tcPr>
            <w:tcW w:w="1054" w:type="pct"/>
            <w:tcBorders>
              <w:top w:val="nil"/>
              <w:left w:val="nil"/>
              <w:bottom w:val="single" w:sz="4" w:space="0" w:color="auto"/>
              <w:right w:val="single" w:sz="4" w:space="0" w:color="auto"/>
            </w:tcBorders>
            <w:noWrap/>
            <w:vAlign w:val="center"/>
            <w:hideMark/>
          </w:tcPr>
          <w:p w14:paraId="5213052A" w14:textId="77777777" w:rsidR="00B803E6" w:rsidRPr="004D1009" w:rsidRDefault="00B803E6" w:rsidP="00B803E6">
            <w:pPr>
              <w:spacing w:before="40" w:after="40"/>
              <w:rPr>
                <w:iCs/>
                <w:sz w:val="26"/>
                <w:szCs w:val="26"/>
              </w:rPr>
            </w:pPr>
            <w:r w:rsidRPr="004D1009">
              <w:rPr>
                <w:iCs/>
                <w:sz w:val="26"/>
                <w:szCs w:val="26"/>
              </w:rPr>
              <w:t>HNNT.01.05.04</w:t>
            </w:r>
          </w:p>
        </w:tc>
        <w:tc>
          <w:tcPr>
            <w:tcW w:w="2757" w:type="pct"/>
            <w:tcBorders>
              <w:top w:val="nil"/>
              <w:left w:val="nil"/>
              <w:bottom w:val="single" w:sz="4" w:space="0" w:color="auto"/>
              <w:right w:val="single" w:sz="4" w:space="0" w:color="auto"/>
            </w:tcBorders>
            <w:vAlign w:val="center"/>
            <w:hideMark/>
          </w:tcPr>
          <w:p w14:paraId="3EBA0216"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00EEDA11"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520DF70C"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A5FB288" w14:textId="77777777" w:rsidR="00B803E6" w:rsidRPr="004D1009" w:rsidRDefault="00B803E6" w:rsidP="00B803E6">
            <w:pPr>
              <w:spacing w:before="40" w:after="40"/>
              <w:jc w:val="center"/>
              <w:rPr>
                <w:sz w:val="26"/>
                <w:szCs w:val="26"/>
              </w:rPr>
            </w:pPr>
            <w:r w:rsidRPr="004D1009">
              <w:rPr>
                <w:sz w:val="26"/>
                <w:szCs w:val="26"/>
              </w:rPr>
              <w:t>5.5</w:t>
            </w:r>
          </w:p>
        </w:tc>
        <w:tc>
          <w:tcPr>
            <w:tcW w:w="1054" w:type="pct"/>
            <w:tcBorders>
              <w:top w:val="nil"/>
              <w:left w:val="nil"/>
              <w:bottom w:val="single" w:sz="4" w:space="0" w:color="auto"/>
              <w:right w:val="single" w:sz="4" w:space="0" w:color="auto"/>
            </w:tcBorders>
            <w:noWrap/>
            <w:vAlign w:val="center"/>
            <w:hideMark/>
          </w:tcPr>
          <w:p w14:paraId="7450EE9C" w14:textId="77777777" w:rsidR="00B803E6" w:rsidRPr="004D1009" w:rsidRDefault="00B803E6" w:rsidP="00B803E6">
            <w:pPr>
              <w:spacing w:before="40" w:after="40"/>
              <w:rPr>
                <w:iCs/>
                <w:sz w:val="26"/>
                <w:szCs w:val="26"/>
              </w:rPr>
            </w:pPr>
            <w:r w:rsidRPr="004D1009">
              <w:rPr>
                <w:iCs/>
                <w:sz w:val="26"/>
                <w:szCs w:val="26"/>
              </w:rPr>
              <w:t>HNNT.01.05.05</w:t>
            </w:r>
          </w:p>
        </w:tc>
        <w:tc>
          <w:tcPr>
            <w:tcW w:w="2757" w:type="pct"/>
            <w:tcBorders>
              <w:top w:val="nil"/>
              <w:left w:val="nil"/>
              <w:bottom w:val="single" w:sz="4" w:space="0" w:color="auto"/>
              <w:right w:val="single" w:sz="4" w:space="0" w:color="auto"/>
            </w:tcBorders>
            <w:vAlign w:val="center"/>
            <w:hideMark/>
          </w:tcPr>
          <w:p w14:paraId="5FDEC364"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7FFAC2BE"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747E9072"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7CCB634B" w14:textId="77777777" w:rsidR="00B803E6" w:rsidRPr="004D1009" w:rsidRDefault="00B803E6" w:rsidP="00B803E6">
            <w:pPr>
              <w:spacing w:before="40" w:after="40"/>
              <w:jc w:val="center"/>
              <w:rPr>
                <w:sz w:val="26"/>
                <w:szCs w:val="26"/>
              </w:rPr>
            </w:pPr>
            <w:r w:rsidRPr="004D1009">
              <w:rPr>
                <w:sz w:val="26"/>
                <w:szCs w:val="26"/>
              </w:rPr>
              <w:t>5.6</w:t>
            </w:r>
          </w:p>
        </w:tc>
        <w:tc>
          <w:tcPr>
            <w:tcW w:w="1054" w:type="pct"/>
            <w:tcBorders>
              <w:top w:val="nil"/>
              <w:left w:val="nil"/>
              <w:bottom w:val="single" w:sz="4" w:space="0" w:color="auto"/>
              <w:right w:val="single" w:sz="4" w:space="0" w:color="auto"/>
            </w:tcBorders>
            <w:noWrap/>
            <w:vAlign w:val="center"/>
            <w:hideMark/>
          </w:tcPr>
          <w:p w14:paraId="21AD2F95" w14:textId="77777777" w:rsidR="00B803E6" w:rsidRPr="004D1009" w:rsidRDefault="00B803E6" w:rsidP="00B803E6">
            <w:pPr>
              <w:spacing w:before="40" w:after="40"/>
              <w:rPr>
                <w:iCs/>
                <w:sz w:val="26"/>
                <w:szCs w:val="26"/>
              </w:rPr>
            </w:pPr>
            <w:r w:rsidRPr="004D1009">
              <w:rPr>
                <w:iCs/>
                <w:sz w:val="26"/>
                <w:szCs w:val="26"/>
              </w:rPr>
              <w:t>HNNT.01.05.06</w:t>
            </w:r>
          </w:p>
        </w:tc>
        <w:tc>
          <w:tcPr>
            <w:tcW w:w="2757" w:type="pct"/>
            <w:tcBorders>
              <w:top w:val="nil"/>
              <w:left w:val="nil"/>
              <w:bottom w:val="single" w:sz="4" w:space="0" w:color="auto"/>
              <w:right w:val="single" w:sz="4" w:space="0" w:color="auto"/>
            </w:tcBorders>
            <w:vAlign w:val="center"/>
            <w:hideMark/>
          </w:tcPr>
          <w:p w14:paraId="0C071A02"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077D7F05" w14:textId="77777777" w:rsidR="00B803E6" w:rsidRPr="004D1009" w:rsidRDefault="00B803E6" w:rsidP="00B803E6">
            <w:pPr>
              <w:spacing w:before="40" w:after="40"/>
              <w:jc w:val="center"/>
              <w:rPr>
                <w:sz w:val="26"/>
                <w:szCs w:val="26"/>
              </w:rPr>
            </w:pPr>
            <w:r w:rsidRPr="004D1009">
              <w:rPr>
                <w:sz w:val="26"/>
                <w:szCs w:val="26"/>
              </w:rPr>
              <w:t>01 chương trình</w:t>
            </w:r>
          </w:p>
        </w:tc>
      </w:tr>
      <w:tr w:rsidR="00B803E6" w:rsidRPr="004D1009" w14:paraId="4FBDC9BC"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36785702" w14:textId="77777777" w:rsidR="00B803E6" w:rsidRPr="004D1009" w:rsidRDefault="00B803E6" w:rsidP="00B803E6">
            <w:pPr>
              <w:spacing w:before="40" w:after="40"/>
              <w:jc w:val="center"/>
              <w:rPr>
                <w:b/>
                <w:bCs/>
                <w:sz w:val="26"/>
                <w:szCs w:val="26"/>
              </w:rPr>
            </w:pPr>
            <w:r w:rsidRPr="004D1009">
              <w:rPr>
                <w:b/>
                <w:bCs/>
                <w:sz w:val="26"/>
                <w:szCs w:val="26"/>
              </w:rPr>
              <w:t>II</w:t>
            </w:r>
          </w:p>
        </w:tc>
        <w:tc>
          <w:tcPr>
            <w:tcW w:w="1054" w:type="pct"/>
            <w:tcBorders>
              <w:top w:val="nil"/>
              <w:left w:val="nil"/>
              <w:bottom w:val="single" w:sz="4" w:space="0" w:color="auto"/>
              <w:right w:val="single" w:sz="4" w:space="0" w:color="auto"/>
            </w:tcBorders>
            <w:noWrap/>
            <w:vAlign w:val="center"/>
            <w:hideMark/>
          </w:tcPr>
          <w:p w14:paraId="41AEA94A" w14:textId="77777777" w:rsidR="00B803E6" w:rsidRPr="004D1009" w:rsidRDefault="00B803E6" w:rsidP="00B803E6">
            <w:pPr>
              <w:spacing w:before="40" w:after="40"/>
              <w:rPr>
                <w:b/>
                <w:bCs/>
                <w:sz w:val="26"/>
                <w:szCs w:val="26"/>
              </w:rPr>
            </w:pPr>
            <w:r w:rsidRPr="004D1009">
              <w:rPr>
                <w:b/>
                <w:bCs/>
                <w:sz w:val="26"/>
                <w:szCs w:val="26"/>
              </w:rPr>
              <w:t>HNNT.02.00.00</w:t>
            </w:r>
          </w:p>
        </w:tc>
        <w:tc>
          <w:tcPr>
            <w:tcW w:w="2757" w:type="pct"/>
            <w:tcBorders>
              <w:top w:val="nil"/>
              <w:left w:val="nil"/>
              <w:bottom w:val="single" w:sz="4" w:space="0" w:color="auto"/>
              <w:right w:val="single" w:sz="4" w:space="0" w:color="auto"/>
            </w:tcBorders>
            <w:vAlign w:val="center"/>
            <w:hideMark/>
          </w:tcPr>
          <w:p w14:paraId="64A1533F" w14:textId="77777777" w:rsidR="00B803E6" w:rsidRPr="004D1009" w:rsidRDefault="00B803E6" w:rsidP="00B803E6">
            <w:pPr>
              <w:spacing w:before="40" w:after="40"/>
              <w:jc w:val="both"/>
              <w:rPr>
                <w:rFonts w:ascii="Times New Roman Bold" w:hAnsi="Times New Roman Bold"/>
                <w:b/>
                <w:bCs/>
                <w:spacing w:val="-4"/>
                <w:sz w:val="26"/>
                <w:szCs w:val="26"/>
              </w:rPr>
            </w:pPr>
            <w:r w:rsidRPr="004D1009">
              <w:rPr>
                <w:rFonts w:ascii="Times New Roman Bold" w:hAnsi="Times New Roman Bold"/>
                <w:b/>
                <w:bCs/>
                <w:spacing w:val="-4"/>
                <w:sz w:val="26"/>
                <w:szCs w:val="26"/>
              </w:rPr>
              <w:t>Bảo tồn, phục dựng, dàn dựng và tổ chức cuộc thi, liên hoan, biểu diễn nghệ thuật chuyên nghiệp, truyền thống, tiêu biểu, đặc thù</w:t>
            </w:r>
          </w:p>
        </w:tc>
        <w:tc>
          <w:tcPr>
            <w:tcW w:w="805" w:type="pct"/>
            <w:tcBorders>
              <w:top w:val="nil"/>
              <w:left w:val="nil"/>
              <w:bottom w:val="single" w:sz="4" w:space="0" w:color="auto"/>
              <w:right w:val="single" w:sz="4" w:space="0" w:color="auto"/>
            </w:tcBorders>
            <w:vAlign w:val="center"/>
            <w:hideMark/>
          </w:tcPr>
          <w:p w14:paraId="1C039026"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351B021F" w14:textId="77777777" w:rsidTr="00B803E6">
        <w:trPr>
          <w:trHeight w:val="660"/>
        </w:trPr>
        <w:tc>
          <w:tcPr>
            <w:tcW w:w="384" w:type="pct"/>
            <w:tcBorders>
              <w:top w:val="nil"/>
              <w:left w:val="single" w:sz="4" w:space="0" w:color="auto"/>
              <w:bottom w:val="single" w:sz="4" w:space="0" w:color="auto"/>
              <w:right w:val="single" w:sz="4" w:space="0" w:color="auto"/>
            </w:tcBorders>
            <w:noWrap/>
            <w:vAlign w:val="center"/>
            <w:hideMark/>
          </w:tcPr>
          <w:p w14:paraId="3EF11986" w14:textId="77777777" w:rsidR="00B803E6" w:rsidRPr="004D1009" w:rsidRDefault="00B803E6" w:rsidP="00B803E6">
            <w:pPr>
              <w:spacing w:before="40" w:after="40"/>
              <w:jc w:val="center"/>
              <w:rPr>
                <w:b/>
                <w:bCs/>
                <w:sz w:val="26"/>
                <w:szCs w:val="26"/>
              </w:rPr>
            </w:pPr>
            <w:r w:rsidRPr="004D1009">
              <w:rPr>
                <w:b/>
                <w:bCs/>
                <w:sz w:val="26"/>
                <w:szCs w:val="26"/>
              </w:rPr>
              <w:t>1</w:t>
            </w:r>
          </w:p>
        </w:tc>
        <w:tc>
          <w:tcPr>
            <w:tcW w:w="1054" w:type="pct"/>
            <w:tcBorders>
              <w:top w:val="nil"/>
              <w:left w:val="nil"/>
              <w:bottom w:val="single" w:sz="4" w:space="0" w:color="auto"/>
              <w:right w:val="single" w:sz="4" w:space="0" w:color="auto"/>
            </w:tcBorders>
            <w:noWrap/>
            <w:vAlign w:val="center"/>
            <w:hideMark/>
          </w:tcPr>
          <w:p w14:paraId="426CF68E" w14:textId="77777777" w:rsidR="00B803E6" w:rsidRPr="004D1009" w:rsidRDefault="00B803E6" w:rsidP="00B803E6">
            <w:pPr>
              <w:spacing w:before="40" w:after="40"/>
              <w:rPr>
                <w:b/>
                <w:bCs/>
                <w:sz w:val="26"/>
                <w:szCs w:val="26"/>
              </w:rPr>
            </w:pPr>
            <w:r w:rsidRPr="004D1009">
              <w:rPr>
                <w:b/>
                <w:bCs/>
                <w:sz w:val="26"/>
                <w:szCs w:val="26"/>
              </w:rPr>
              <w:t>HNNT.02.01.00</w:t>
            </w:r>
          </w:p>
        </w:tc>
        <w:tc>
          <w:tcPr>
            <w:tcW w:w="2757" w:type="pct"/>
            <w:tcBorders>
              <w:top w:val="nil"/>
              <w:left w:val="nil"/>
              <w:bottom w:val="single" w:sz="4" w:space="0" w:color="auto"/>
              <w:right w:val="single" w:sz="4" w:space="0" w:color="auto"/>
            </w:tcBorders>
            <w:vAlign w:val="center"/>
            <w:hideMark/>
          </w:tcPr>
          <w:p w14:paraId="693B8D5C" w14:textId="77777777" w:rsidR="00B803E6" w:rsidRPr="004D1009" w:rsidRDefault="00B803E6" w:rsidP="00B803E6">
            <w:pPr>
              <w:spacing w:before="40" w:after="40"/>
              <w:jc w:val="both"/>
              <w:rPr>
                <w:b/>
                <w:bCs/>
                <w:sz w:val="26"/>
                <w:szCs w:val="26"/>
              </w:rPr>
            </w:pPr>
            <w:r w:rsidRPr="004D1009">
              <w:rPr>
                <w:b/>
                <w:bCs/>
                <w:sz w:val="26"/>
                <w:szCs w:val="26"/>
              </w:rPr>
              <w:t>Tổ chức thực hiện, dựng mới loại hình nghệ thuật chuyên nghiệp, truyền thống, tiêu biểu, đặc thù</w:t>
            </w:r>
          </w:p>
        </w:tc>
        <w:tc>
          <w:tcPr>
            <w:tcW w:w="805" w:type="pct"/>
            <w:tcBorders>
              <w:top w:val="nil"/>
              <w:left w:val="nil"/>
              <w:bottom w:val="single" w:sz="4" w:space="0" w:color="auto"/>
              <w:right w:val="single" w:sz="4" w:space="0" w:color="auto"/>
            </w:tcBorders>
            <w:vAlign w:val="center"/>
            <w:hideMark/>
          </w:tcPr>
          <w:p w14:paraId="2CAAF237"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0D07E80C"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682D2671" w14:textId="77777777" w:rsidR="00B803E6" w:rsidRPr="004D1009" w:rsidRDefault="00B803E6" w:rsidP="00B803E6">
            <w:pPr>
              <w:spacing w:before="40" w:after="40"/>
              <w:jc w:val="center"/>
              <w:rPr>
                <w:sz w:val="26"/>
                <w:szCs w:val="26"/>
              </w:rPr>
            </w:pPr>
            <w:r w:rsidRPr="004D1009">
              <w:rPr>
                <w:sz w:val="26"/>
                <w:szCs w:val="26"/>
              </w:rPr>
              <w:t>1.1</w:t>
            </w:r>
          </w:p>
        </w:tc>
        <w:tc>
          <w:tcPr>
            <w:tcW w:w="1054" w:type="pct"/>
            <w:tcBorders>
              <w:top w:val="nil"/>
              <w:left w:val="nil"/>
              <w:bottom w:val="single" w:sz="4" w:space="0" w:color="auto"/>
              <w:right w:val="single" w:sz="4" w:space="0" w:color="auto"/>
            </w:tcBorders>
            <w:noWrap/>
            <w:vAlign w:val="center"/>
            <w:hideMark/>
          </w:tcPr>
          <w:p w14:paraId="2728AC52" w14:textId="77777777" w:rsidR="00B803E6" w:rsidRPr="004D1009" w:rsidRDefault="00B803E6" w:rsidP="00B803E6">
            <w:pPr>
              <w:spacing w:before="40" w:after="40"/>
              <w:rPr>
                <w:iCs/>
                <w:sz w:val="26"/>
                <w:szCs w:val="26"/>
              </w:rPr>
            </w:pPr>
            <w:r w:rsidRPr="004D1009">
              <w:rPr>
                <w:iCs/>
                <w:sz w:val="26"/>
                <w:szCs w:val="26"/>
              </w:rPr>
              <w:t>HNNT.02.01.01</w:t>
            </w:r>
          </w:p>
        </w:tc>
        <w:tc>
          <w:tcPr>
            <w:tcW w:w="2757" w:type="pct"/>
            <w:tcBorders>
              <w:top w:val="nil"/>
              <w:left w:val="nil"/>
              <w:bottom w:val="single" w:sz="4" w:space="0" w:color="auto"/>
              <w:right w:val="single" w:sz="4" w:space="0" w:color="auto"/>
            </w:tcBorders>
            <w:vAlign w:val="center"/>
            <w:hideMark/>
          </w:tcPr>
          <w:p w14:paraId="5E679583"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46DFA69E" w14:textId="77777777" w:rsidR="00B803E6" w:rsidRPr="004D1009" w:rsidRDefault="00B803E6" w:rsidP="00B803E6">
            <w:pPr>
              <w:spacing w:before="40" w:after="40"/>
              <w:jc w:val="center"/>
              <w:rPr>
                <w:sz w:val="26"/>
                <w:szCs w:val="26"/>
              </w:rPr>
            </w:pPr>
            <w:r w:rsidRPr="004D1009">
              <w:rPr>
                <w:sz w:val="26"/>
                <w:szCs w:val="26"/>
              </w:rPr>
              <w:t>01 vở chèo</w:t>
            </w:r>
          </w:p>
        </w:tc>
      </w:tr>
      <w:tr w:rsidR="00B803E6" w:rsidRPr="004D1009" w14:paraId="16EEC3FF" w14:textId="77777777" w:rsidTr="00B803E6">
        <w:trPr>
          <w:trHeight w:val="945"/>
        </w:trPr>
        <w:tc>
          <w:tcPr>
            <w:tcW w:w="384" w:type="pct"/>
            <w:tcBorders>
              <w:top w:val="nil"/>
              <w:left w:val="single" w:sz="4" w:space="0" w:color="auto"/>
              <w:bottom w:val="single" w:sz="4" w:space="0" w:color="auto"/>
              <w:right w:val="single" w:sz="4" w:space="0" w:color="auto"/>
            </w:tcBorders>
            <w:noWrap/>
            <w:vAlign w:val="center"/>
            <w:hideMark/>
          </w:tcPr>
          <w:p w14:paraId="035DD660" w14:textId="77777777" w:rsidR="00B803E6" w:rsidRPr="004D1009" w:rsidRDefault="00B803E6" w:rsidP="00B803E6">
            <w:pPr>
              <w:spacing w:before="40" w:after="40"/>
              <w:jc w:val="center"/>
              <w:rPr>
                <w:sz w:val="26"/>
                <w:szCs w:val="26"/>
              </w:rPr>
            </w:pPr>
            <w:r w:rsidRPr="004D1009">
              <w:rPr>
                <w:sz w:val="26"/>
                <w:szCs w:val="26"/>
              </w:rPr>
              <w:t>1.2</w:t>
            </w:r>
          </w:p>
        </w:tc>
        <w:tc>
          <w:tcPr>
            <w:tcW w:w="1054" w:type="pct"/>
            <w:tcBorders>
              <w:top w:val="nil"/>
              <w:left w:val="nil"/>
              <w:bottom w:val="single" w:sz="4" w:space="0" w:color="auto"/>
              <w:right w:val="single" w:sz="4" w:space="0" w:color="auto"/>
            </w:tcBorders>
            <w:noWrap/>
            <w:vAlign w:val="center"/>
            <w:hideMark/>
          </w:tcPr>
          <w:p w14:paraId="41F5D553" w14:textId="77777777" w:rsidR="00B803E6" w:rsidRPr="004D1009" w:rsidRDefault="00B803E6" w:rsidP="00B803E6">
            <w:pPr>
              <w:spacing w:before="40" w:after="40"/>
              <w:rPr>
                <w:iCs/>
                <w:sz w:val="26"/>
                <w:szCs w:val="26"/>
              </w:rPr>
            </w:pPr>
            <w:r w:rsidRPr="004D1009">
              <w:rPr>
                <w:iCs/>
                <w:sz w:val="26"/>
                <w:szCs w:val="26"/>
              </w:rPr>
              <w:t>HNNT.02.01.02</w:t>
            </w:r>
          </w:p>
        </w:tc>
        <w:tc>
          <w:tcPr>
            <w:tcW w:w="2757" w:type="pct"/>
            <w:tcBorders>
              <w:top w:val="nil"/>
              <w:left w:val="nil"/>
              <w:bottom w:val="single" w:sz="4" w:space="0" w:color="auto"/>
              <w:right w:val="single" w:sz="4" w:space="0" w:color="auto"/>
            </w:tcBorders>
            <w:vAlign w:val="center"/>
            <w:hideMark/>
          </w:tcPr>
          <w:p w14:paraId="0F05B0B0"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68581A1D" w14:textId="77777777" w:rsidR="00B803E6" w:rsidRPr="004D1009" w:rsidRDefault="00B803E6" w:rsidP="00B803E6">
            <w:pPr>
              <w:spacing w:before="40" w:after="40"/>
              <w:jc w:val="center"/>
              <w:rPr>
                <w:sz w:val="26"/>
                <w:szCs w:val="26"/>
              </w:rPr>
            </w:pPr>
            <w:r w:rsidRPr="004D1009">
              <w:rPr>
                <w:sz w:val="26"/>
                <w:szCs w:val="26"/>
              </w:rPr>
              <w:t>01 chương trình ca múa nhạc</w:t>
            </w:r>
          </w:p>
        </w:tc>
      </w:tr>
      <w:tr w:rsidR="00B803E6" w:rsidRPr="004D1009" w14:paraId="4AD2EC66"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60E1D1F8" w14:textId="77777777" w:rsidR="00B803E6" w:rsidRPr="004D1009" w:rsidRDefault="00B803E6" w:rsidP="00B803E6">
            <w:pPr>
              <w:spacing w:before="40" w:after="40"/>
              <w:jc w:val="center"/>
              <w:rPr>
                <w:sz w:val="26"/>
                <w:szCs w:val="26"/>
              </w:rPr>
            </w:pPr>
            <w:r w:rsidRPr="004D1009">
              <w:rPr>
                <w:sz w:val="26"/>
                <w:szCs w:val="26"/>
              </w:rPr>
              <w:lastRenderedPageBreak/>
              <w:t>1.3</w:t>
            </w:r>
          </w:p>
        </w:tc>
        <w:tc>
          <w:tcPr>
            <w:tcW w:w="1054" w:type="pct"/>
            <w:tcBorders>
              <w:top w:val="nil"/>
              <w:left w:val="nil"/>
              <w:bottom w:val="single" w:sz="4" w:space="0" w:color="auto"/>
              <w:right w:val="single" w:sz="4" w:space="0" w:color="auto"/>
            </w:tcBorders>
            <w:noWrap/>
            <w:vAlign w:val="center"/>
            <w:hideMark/>
          </w:tcPr>
          <w:p w14:paraId="52410A1C" w14:textId="77777777" w:rsidR="00B803E6" w:rsidRPr="004D1009" w:rsidRDefault="00B803E6" w:rsidP="00B803E6">
            <w:pPr>
              <w:spacing w:before="40" w:after="40"/>
              <w:rPr>
                <w:iCs/>
                <w:sz w:val="26"/>
                <w:szCs w:val="26"/>
              </w:rPr>
            </w:pPr>
            <w:r w:rsidRPr="004D1009">
              <w:rPr>
                <w:iCs/>
                <w:sz w:val="26"/>
                <w:szCs w:val="26"/>
              </w:rPr>
              <w:t>HNNT.02.01.03</w:t>
            </w:r>
          </w:p>
        </w:tc>
        <w:tc>
          <w:tcPr>
            <w:tcW w:w="2757" w:type="pct"/>
            <w:tcBorders>
              <w:top w:val="nil"/>
              <w:left w:val="nil"/>
              <w:bottom w:val="single" w:sz="4" w:space="0" w:color="auto"/>
              <w:right w:val="single" w:sz="4" w:space="0" w:color="auto"/>
            </w:tcBorders>
            <w:vAlign w:val="center"/>
            <w:hideMark/>
          </w:tcPr>
          <w:p w14:paraId="242DA70B"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066E26CB" w14:textId="77777777" w:rsidR="00B803E6" w:rsidRPr="004D1009" w:rsidRDefault="00B803E6" w:rsidP="00B803E6">
            <w:pPr>
              <w:spacing w:before="40" w:after="40"/>
              <w:jc w:val="center"/>
              <w:rPr>
                <w:sz w:val="26"/>
                <w:szCs w:val="26"/>
              </w:rPr>
            </w:pPr>
            <w:r w:rsidRPr="004D1009">
              <w:rPr>
                <w:sz w:val="26"/>
                <w:szCs w:val="26"/>
              </w:rPr>
              <w:t>01 vở cải lương</w:t>
            </w:r>
          </w:p>
        </w:tc>
      </w:tr>
      <w:tr w:rsidR="00B803E6" w:rsidRPr="004D1009" w14:paraId="22308ECE"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18C3D6CE" w14:textId="77777777" w:rsidR="00B803E6" w:rsidRPr="004D1009" w:rsidRDefault="00B803E6" w:rsidP="00B803E6">
            <w:pPr>
              <w:spacing w:before="40" w:after="40"/>
              <w:jc w:val="center"/>
              <w:rPr>
                <w:sz w:val="26"/>
                <w:szCs w:val="26"/>
              </w:rPr>
            </w:pPr>
            <w:r w:rsidRPr="004D1009">
              <w:rPr>
                <w:sz w:val="26"/>
                <w:szCs w:val="26"/>
              </w:rPr>
              <w:t>1.4</w:t>
            </w:r>
          </w:p>
        </w:tc>
        <w:tc>
          <w:tcPr>
            <w:tcW w:w="1054" w:type="pct"/>
            <w:tcBorders>
              <w:top w:val="nil"/>
              <w:left w:val="nil"/>
              <w:bottom w:val="single" w:sz="4" w:space="0" w:color="auto"/>
              <w:right w:val="single" w:sz="4" w:space="0" w:color="auto"/>
            </w:tcBorders>
            <w:noWrap/>
            <w:vAlign w:val="center"/>
            <w:hideMark/>
          </w:tcPr>
          <w:p w14:paraId="2C1456D5" w14:textId="77777777" w:rsidR="00B803E6" w:rsidRPr="004D1009" w:rsidRDefault="00B803E6" w:rsidP="00B803E6">
            <w:pPr>
              <w:spacing w:before="40" w:after="40"/>
              <w:rPr>
                <w:iCs/>
                <w:sz w:val="26"/>
                <w:szCs w:val="26"/>
              </w:rPr>
            </w:pPr>
            <w:r w:rsidRPr="004D1009">
              <w:rPr>
                <w:iCs/>
                <w:sz w:val="26"/>
                <w:szCs w:val="26"/>
              </w:rPr>
              <w:t>HNNT.02.01.04</w:t>
            </w:r>
          </w:p>
        </w:tc>
        <w:tc>
          <w:tcPr>
            <w:tcW w:w="2757" w:type="pct"/>
            <w:tcBorders>
              <w:top w:val="nil"/>
              <w:left w:val="nil"/>
              <w:bottom w:val="single" w:sz="4" w:space="0" w:color="auto"/>
              <w:right w:val="single" w:sz="4" w:space="0" w:color="auto"/>
            </w:tcBorders>
            <w:vAlign w:val="center"/>
            <w:hideMark/>
          </w:tcPr>
          <w:p w14:paraId="2353F37C"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66B0A82C" w14:textId="77777777" w:rsidR="00B803E6" w:rsidRPr="004D1009" w:rsidRDefault="00B803E6" w:rsidP="00B803E6">
            <w:pPr>
              <w:spacing w:before="40" w:after="40"/>
              <w:jc w:val="center"/>
              <w:rPr>
                <w:sz w:val="26"/>
                <w:szCs w:val="26"/>
              </w:rPr>
            </w:pPr>
            <w:r w:rsidRPr="004D1009">
              <w:rPr>
                <w:sz w:val="26"/>
                <w:szCs w:val="26"/>
              </w:rPr>
              <w:t>01 vở kịch</w:t>
            </w:r>
          </w:p>
        </w:tc>
      </w:tr>
      <w:tr w:rsidR="00B803E6" w:rsidRPr="004D1009" w14:paraId="2DF6DF26"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3BE3411D" w14:textId="77777777" w:rsidR="00B803E6" w:rsidRPr="004D1009" w:rsidRDefault="00B803E6" w:rsidP="00B803E6">
            <w:pPr>
              <w:spacing w:before="40" w:after="40"/>
              <w:jc w:val="center"/>
              <w:rPr>
                <w:sz w:val="26"/>
                <w:szCs w:val="26"/>
              </w:rPr>
            </w:pPr>
            <w:r w:rsidRPr="004D1009">
              <w:rPr>
                <w:sz w:val="26"/>
                <w:szCs w:val="26"/>
              </w:rPr>
              <w:t>1.5</w:t>
            </w:r>
          </w:p>
        </w:tc>
        <w:tc>
          <w:tcPr>
            <w:tcW w:w="1054" w:type="pct"/>
            <w:tcBorders>
              <w:top w:val="nil"/>
              <w:left w:val="nil"/>
              <w:bottom w:val="single" w:sz="4" w:space="0" w:color="auto"/>
              <w:right w:val="single" w:sz="4" w:space="0" w:color="auto"/>
            </w:tcBorders>
            <w:noWrap/>
            <w:vAlign w:val="center"/>
            <w:hideMark/>
          </w:tcPr>
          <w:p w14:paraId="1845CBEE" w14:textId="77777777" w:rsidR="00B803E6" w:rsidRPr="004D1009" w:rsidRDefault="00B803E6" w:rsidP="00B803E6">
            <w:pPr>
              <w:spacing w:before="40" w:after="40"/>
              <w:rPr>
                <w:iCs/>
                <w:sz w:val="26"/>
                <w:szCs w:val="26"/>
              </w:rPr>
            </w:pPr>
            <w:r w:rsidRPr="004D1009">
              <w:rPr>
                <w:iCs/>
                <w:sz w:val="26"/>
                <w:szCs w:val="26"/>
              </w:rPr>
              <w:t>HNNT.02.01.05</w:t>
            </w:r>
          </w:p>
        </w:tc>
        <w:tc>
          <w:tcPr>
            <w:tcW w:w="2757" w:type="pct"/>
            <w:tcBorders>
              <w:top w:val="nil"/>
              <w:left w:val="nil"/>
              <w:bottom w:val="single" w:sz="4" w:space="0" w:color="auto"/>
              <w:right w:val="single" w:sz="4" w:space="0" w:color="auto"/>
            </w:tcBorders>
            <w:vAlign w:val="center"/>
            <w:hideMark/>
          </w:tcPr>
          <w:p w14:paraId="48AD2D7F"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36B73847" w14:textId="77777777" w:rsidR="00B803E6" w:rsidRPr="004D1009" w:rsidRDefault="00B803E6" w:rsidP="00B803E6">
            <w:pPr>
              <w:spacing w:before="40" w:after="40"/>
              <w:jc w:val="center"/>
              <w:rPr>
                <w:sz w:val="26"/>
                <w:szCs w:val="26"/>
              </w:rPr>
            </w:pPr>
            <w:r w:rsidRPr="004D1009">
              <w:rPr>
                <w:sz w:val="26"/>
                <w:szCs w:val="26"/>
              </w:rPr>
              <w:t>01 chương trình xiếc</w:t>
            </w:r>
          </w:p>
        </w:tc>
      </w:tr>
      <w:tr w:rsidR="00B803E6" w:rsidRPr="004D1009" w14:paraId="709CC4F8"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72DB8919" w14:textId="77777777" w:rsidR="00B803E6" w:rsidRPr="004D1009" w:rsidRDefault="00B803E6" w:rsidP="00B803E6">
            <w:pPr>
              <w:spacing w:before="40" w:after="40"/>
              <w:jc w:val="center"/>
              <w:rPr>
                <w:sz w:val="26"/>
                <w:szCs w:val="26"/>
              </w:rPr>
            </w:pPr>
            <w:r w:rsidRPr="004D1009">
              <w:rPr>
                <w:sz w:val="26"/>
                <w:szCs w:val="26"/>
              </w:rPr>
              <w:t>1.6</w:t>
            </w:r>
          </w:p>
        </w:tc>
        <w:tc>
          <w:tcPr>
            <w:tcW w:w="1054" w:type="pct"/>
            <w:tcBorders>
              <w:top w:val="nil"/>
              <w:left w:val="nil"/>
              <w:bottom w:val="single" w:sz="4" w:space="0" w:color="auto"/>
              <w:right w:val="single" w:sz="4" w:space="0" w:color="auto"/>
            </w:tcBorders>
            <w:noWrap/>
            <w:vAlign w:val="center"/>
            <w:hideMark/>
          </w:tcPr>
          <w:p w14:paraId="6B276B2E" w14:textId="77777777" w:rsidR="00B803E6" w:rsidRPr="004D1009" w:rsidRDefault="00B803E6" w:rsidP="00B803E6">
            <w:pPr>
              <w:spacing w:before="40" w:after="40"/>
              <w:rPr>
                <w:iCs/>
                <w:sz w:val="26"/>
                <w:szCs w:val="26"/>
              </w:rPr>
            </w:pPr>
            <w:r w:rsidRPr="004D1009">
              <w:rPr>
                <w:iCs/>
                <w:sz w:val="26"/>
                <w:szCs w:val="26"/>
              </w:rPr>
              <w:t>HNNT.02.01.06</w:t>
            </w:r>
          </w:p>
        </w:tc>
        <w:tc>
          <w:tcPr>
            <w:tcW w:w="2757" w:type="pct"/>
            <w:tcBorders>
              <w:top w:val="nil"/>
              <w:left w:val="nil"/>
              <w:bottom w:val="single" w:sz="4" w:space="0" w:color="auto"/>
              <w:right w:val="single" w:sz="4" w:space="0" w:color="auto"/>
            </w:tcBorders>
            <w:vAlign w:val="center"/>
            <w:hideMark/>
          </w:tcPr>
          <w:p w14:paraId="6247C184"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75D7BDE4" w14:textId="77777777" w:rsidR="00B803E6" w:rsidRPr="004D1009" w:rsidRDefault="00B803E6" w:rsidP="00B803E6">
            <w:pPr>
              <w:spacing w:before="40" w:after="40"/>
              <w:jc w:val="center"/>
              <w:rPr>
                <w:sz w:val="26"/>
                <w:szCs w:val="26"/>
              </w:rPr>
            </w:pPr>
            <w:r w:rsidRPr="004D1009">
              <w:rPr>
                <w:sz w:val="26"/>
                <w:szCs w:val="26"/>
              </w:rPr>
              <w:t>01 vở rối</w:t>
            </w:r>
          </w:p>
        </w:tc>
      </w:tr>
      <w:tr w:rsidR="00B803E6" w:rsidRPr="004D1009" w14:paraId="27F5973C"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493D42B9" w14:textId="77777777" w:rsidR="00B803E6" w:rsidRPr="004D1009" w:rsidRDefault="00B803E6" w:rsidP="00B803E6">
            <w:pPr>
              <w:spacing w:before="40" w:after="40"/>
              <w:jc w:val="center"/>
              <w:rPr>
                <w:b/>
                <w:bCs/>
                <w:sz w:val="26"/>
                <w:szCs w:val="26"/>
              </w:rPr>
            </w:pPr>
            <w:r w:rsidRPr="004D1009">
              <w:rPr>
                <w:b/>
                <w:bCs/>
                <w:sz w:val="26"/>
                <w:szCs w:val="26"/>
              </w:rPr>
              <w:t>2</w:t>
            </w:r>
          </w:p>
        </w:tc>
        <w:tc>
          <w:tcPr>
            <w:tcW w:w="1054" w:type="pct"/>
            <w:tcBorders>
              <w:top w:val="nil"/>
              <w:left w:val="nil"/>
              <w:bottom w:val="single" w:sz="4" w:space="0" w:color="auto"/>
              <w:right w:val="single" w:sz="4" w:space="0" w:color="auto"/>
            </w:tcBorders>
            <w:noWrap/>
            <w:vAlign w:val="center"/>
            <w:hideMark/>
          </w:tcPr>
          <w:p w14:paraId="4E358AF3" w14:textId="77777777" w:rsidR="00B803E6" w:rsidRPr="004D1009" w:rsidRDefault="00B803E6" w:rsidP="00B803E6">
            <w:pPr>
              <w:spacing w:before="40" w:after="40"/>
              <w:rPr>
                <w:b/>
                <w:bCs/>
                <w:sz w:val="26"/>
                <w:szCs w:val="26"/>
              </w:rPr>
            </w:pPr>
            <w:r w:rsidRPr="004D1009">
              <w:rPr>
                <w:b/>
                <w:bCs/>
                <w:sz w:val="26"/>
                <w:szCs w:val="26"/>
              </w:rPr>
              <w:t>HNNT.02.02.00</w:t>
            </w:r>
          </w:p>
        </w:tc>
        <w:tc>
          <w:tcPr>
            <w:tcW w:w="2757" w:type="pct"/>
            <w:tcBorders>
              <w:top w:val="nil"/>
              <w:left w:val="nil"/>
              <w:bottom w:val="single" w:sz="4" w:space="0" w:color="auto"/>
              <w:right w:val="single" w:sz="4" w:space="0" w:color="auto"/>
            </w:tcBorders>
            <w:vAlign w:val="center"/>
            <w:hideMark/>
          </w:tcPr>
          <w:p w14:paraId="77205AA6" w14:textId="77777777" w:rsidR="00B803E6" w:rsidRPr="004D1009" w:rsidRDefault="00B803E6" w:rsidP="00B803E6">
            <w:pPr>
              <w:spacing w:before="40" w:after="40"/>
              <w:jc w:val="both"/>
              <w:rPr>
                <w:rFonts w:ascii="Times New Roman Bold" w:hAnsi="Times New Roman Bold"/>
                <w:b/>
                <w:bCs/>
                <w:spacing w:val="-4"/>
                <w:sz w:val="26"/>
                <w:szCs w:val="26"/>
              </w:rPr>
            </w:pPr>
            <w:r w:rsidRPr="004D1009">
              <w:rPr>
                <w:rFonts w:ascii="Times New Roman Bold" w:hAnsi="Times New Roman Bold"/>
                <w:b/>
                <w:bCs/>
                <w:spacing w:val="-4"/>
                <w:sz w:val="26"/>
                <w:szCs w:val="26"/>
              </w:rPr>
              <w:t>Tổ chức thực hiện bảo tồn, phục dựng loại hình nghệ thuật chuyên nghiệp, truyền thống, tiêu biểu, đặc thù của thành phố Hà Nội</w:t>
            </w:r>
          </w:p>
        </w:tc>
        <w:tc>
          <w:tcPr>
            <w:tcW w:w="805" w:type="pct"/>
            <w:tcBorders>
              <w:top w:val="nil"/>
              <w:left w:val="nil"/>
              <w:bottom w:val="single" w:sz="4" w:space="0" w:color="auto"/>
              <w:right w:val="single" w:sz="4" w:space="0" w:color="auto"/>
            </w:tcBorders>
            <w:vAlign w:val="center"/>
            <w:hideMark/>
          </w:tcPr>
          <w:p w14:paraId="2F42925C"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6823B989"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13B79B09" w14:textId="77777777" w:rsidR="00B803E6" w:rsidRPr="004D1009" w:rsidRDefault="00B803E6" w:rsidP="00B803E6">
            <w:pPr>
              <w:spacing w:before="40" w:after="40"/>
              <w:jc w:val="center"/>
              <w:rPr>
                <w:sz w:val="26"/>
                <w:szCs w:val="26"/>
              </w:rPr>
            </w:pPr>
            <w:r w:rsidRPr="004D1009">
              <w:rPr>
                <w:sz w:val="26"/>
                <w:szCs w:val="26"/>
              </w:rPr>
              <w:t>2.1</w:t>
            </w:r>
          </w:p>
        </w:tc>
        <w:tc>
          <w:tcPr>
            <w:tcW w:w="1054" w:type="pct"/>
            <w:tcBorders>
              <w:top w:val="nil"/>
              <w:left w:val="nil"/>
              <w:bottom w:val="single" w:sz="4" w:space="0" w:color="auto"/>
              <w:right w:val="single" w:sz="4" w:space="0" w:color="auto"/>
            </w:tcBorders>
            <w:noWrap/>
            <w:vAlign w:val="center"/>
            <w:hideMark/>
          </w:tcPr>
          <w:p w14:paraId="05C371A1" w14:textId="77777777" w:rsidR="00B803E6" w:rsidRPr="004D1009" w:rsidRDefault="00B803E6" w:rsidP="00B803E6">
            <w:pPr>
              <w:spacing w:before="40" w:after="40"/>
              <w:rPr>
                <w:iCs/>
                <w:sz w:val="26"/>
                <w:szCs w:val="26"/>
              </w:rPr>
            </w:pPr>
            <w:r w:rsidRPr="004D1009">
              <w:rPr>
                <w:iCs/>
                <w:sz w:val="26"/>
                <w:szCs w:val="26"/>
              </w:rPr>
              <w:t>HNNT.02.02.01</w:t>
            </w:r>
          </w:p>
        </w:tc>
        <w:tc>
          <w:tcPr>
            <w:tcW w:w="2757" w:type="pct"/>
            <w:tcBorders>
              <w:top w:val="nil"/>
              <w:left w:val="nil"/>
              <w:bottom w:val="single" w:sz="4" w:space="0" w:color="auto"/>
              <w:right w:val="single" w:sz="4" w:space="0" w:color="auto"/>
            </w:tcBorders>
            <w:vAlign w:val="center"/>
            <w:hideMark/>
          </w:tcPr>
          <w:p w14:paraId="35EADA4C"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0DC560EA" w14:textId="77777777" w:rsidR="00B803E6" w:rsidRPr="004D1009" w:rsidRDefault="00B803E6" w:rsidP="00B803E6">
            <w:pPr>
              <w:spacing w:before="40" w:after="40"/>
              <w:jc w:val="center"/>
              <w:rPr>
                <w:sz w:val="26"/>
                <w:szCs w:val="26"/>
              </w:rPr>
            </w:pPr>
            <w:r w:rsidRPr="004D1009">
              <w:rPr>
                <w:sz w:val="26"/>
                <w:szCs w:val="26"/>
              </w:rPr>
              <w:t>01 vở chèo</w:t>
            </w:r>
          </w:p>
        </w:tc>
      </w:tr>
      <w:tr w:rsidR="00B803E6" w:rsidRPr="004D1009" w14:paraId="33ADBC83" w14:textId="77777777" w:rsidTr="00B803E6">
        <w:trPr>
          <w:trHeight w:val="945"/>
        </w:trPr>
        <w:tc>
          <w:tcPr>
            <w:tcW w:w="384" w:type="pct"/>
            <w:tcBorders>
              <w:top w:val="nil"/>
              <w:left w:val="single" w:sz="4" w:space="0" w:color="auto"/>
              <w:bottom w:val="single" w:sz="4" w:space="0" w:color="auto"/>
              <w:right w:val="single" w:sz="4" w:space="0" w:color="auto"/>
            </w:tcBorders>
            <w:noWrap/>
            <w:vAlign w:val="center"/>
            <w:hideMark/>
          </w:tcPr>
          <w:p w14:paraId="3D91B661" w14:textId="77777777" w:rsidR="00B803E6" w:rsidRPr="004D1009" w:rsidRDefault="00B803E6" w:rsidP="00B803E6">
            <w:pPr>
              <w:spacing w:before="40" w:after="40"/>
              <w:jc w:val="center"/>
              <w:rPr>
                <w:sz w:val="26"/>
                <w:szCs w:val="26"/>
              </w:rPr>
            </w:pPr>
            <w:r w:rsidRPr="004D1009">
              <w:rPr>
                <w:sz w:val="26"/>
                <w:szCs w:val="26"/>
              </w:rPr>
              <w:t>2.2</w:t>
            </w:r>
          </w:p>
        </w:tc>
        <w:tc>
          <w:tcPr>
            <w:tcW w:w="1054" w:type="pct"/>
            <w:tcBorders>
              <w:top w:val="nil"/>
              <w:left w:val="nil"/>
              <w:bottom w:val="single" w:sz="4" w:space="0" w:color="auto"/>
              <w:right w:val="single" w:sz="4" w:space="0" w:color="auto"/>
            </w:tcBorders>
            <w:noWrap/>
            <w:vAlign w:val="center"/>
            <w:hideMark/>
          </w:tcPr>
          <w:p w14:paraId="1A0E7983" w14:textId="77777777" w:rsidR="00B803E6" w:rsidRPr="004D1009" w:rsidRDefault="00B803E6" w:rsidP="00B803E6">
            <w:pPr>
              <w:spacing w:before="40" w:after="40"/>
              <w:rPr>
                <w:iCs/>
                <w:sz w:val="26"/>
                <w:szCs w:val="26"/>
              </w:rPr>
            </w:pPr>
            <w:r w:rsidRPr="004D1009">
              <w:rPr>
                <w:iCs/>
                <w:sz w:val="26"/>
                <w:szCs w:val="26"/>
              </w:rPr>
              <w:t>HNNT.02.02.02</w:t>
            </w:r>
          </w:p>
        </w:tc>
        <w:tc>
          <w:tcPr>
            <w:tcW w:w="2757" w:type="pct"/>
            <w:tcBorders>
              <w:top w:val="nil"/>
              <w:left w:val="nil"/>
              <w:bottom w:val="single" w:sz="4" w:space="0" w:color="auto"/>
              <w:right w:val="single" w:sz="4" w:space="0" w:color="auto"/>
            </w:tcBorders>
            <w:vAlign w:val="center"/>
            <w:hideMark/>
          </w:tcPr>
          <w:p w14:paraId="38585B00"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30A7E29F" w14:textId="77777777" w:rsidR="00B803E6" w:rsidRPr="004D1009" w:rsidRDefault="00B803E6" w:rsidP="00B803E6">
            <w:pPr>
              <w:spacing w:before="40" w:after="40"/>
              <w:jc w:val="center"/>
              <w:rPr>
                <w:sz w:val="26"/>
                <w:szCs w:val="26"/>
              </w:rPr>
            </w:pPr>
            <w:r w:rsidRPr="004D1009">
              <w:rPr>
                <w:sz w:val="26"/>
                <w:szCs w:val="26"/>
              </w:rPr>
              <w:t>01 chương trình ca múa nhạc</w:t>
            </w:r>
          </w:p>
        </w:tc>
      </w:tr>
      <w:tr w:rsidR="00B803E6" w:rsidRPr="004D1009" w14:paraId="3D60287F"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2B25C3C2" w14:textId="77777777" w:rsidR="00B803E6" w:rsidRPr="004D1009" w:rsidRDefault="00B803E6" w:rsidP="00B803E6">
            <w:pPr>
              <w:spacing w:before="40" w:after="40"/>
              <w:jc w:val="center"/>
              <w:rPr>
                <w:sz w:val="26"/>
                <w:szCs w:val="26"/>
              </w:rPr>
            </w:pPr>
            <w:r w:rsidRPr="004D1009">
              <w:rPr>
                <w:sz w:val="26"/>
                <w:szCs w:val="26"/>
              </w:rPr>
              <w:t>2.3</w:t>
            </w:r>
          </w:p>
        </w:tc>
        <w:tc>
          <w:tcPr>
            <w:tcW w:w="1054" w:type="pct"/>
            <w:tcBorders>
              <w:top w:val="nil"/>
              <w:left w:val="nil"/>
              <w:bottom w:val="single" w:sz="4" w:space="0" w:color="auto"/>
              <w:right w:val="single" w:sz="4" w:space="0" w:color="auto"/>
            </w:tcBorders>
            <w:noWrap/>
            <w:vAlign w:val="center"/>
            <w:hideMark/>
          </w:tcPr>
          <w:p w14:paraId="62D3BEF8" w14:textId="77777777" w:rsidR="00B803E6" w:rsidRPr="004D1009" w:rsidRDefault="00B803E6" w:rsidP="00B803E6">
            <w:pPr>
              <w:spacing w:before="40" w:after="40"/>
              <w:rPr>
                <w:iCs/>
                <w:sz w:val="26"/>
                <w:szCs w:val="26"/>
              </w:rPr>
            </w:pPr>
            <w:r w:rsidRPr="004D1009">
              <w:rPr>
                <w:iCs/>
                <w:sz w:val="26"/>
                <w:szCs w:val="26"/>
              </w:rPr>
              <w:t>HNNT.02.02.03</w:t>
            </w:r>
          </w:p>
        </w:tc>
        <w:tc>
          <w:tcPr>
            <w:tcW w:w="2757" w:type="pct"/>
            <w:tcBorders>
              <w:top w:val="nil"/>
              <w:left w:val="nil"/>
              <w:bottom w:val="single" w:sz="4" w:space="0" w:color="auto"/>
              <w:right w:val="single" w:sz="4" w:space="0" w:color="auto"/>
            </w:tcBorders>
            <w:vAlign w:val="center"/>
            <w:hideMark/>
          </w:tcPr>
          <w:p w14:paraId="70521399"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17C6B6D1" w14:textId="77777777" w:rsidR="00B803E6" w:rsidRPr="004D1009" w:rsidRDefault="00B803E6" w:rsidP="00B803E6">
            <w:pPr>
              <w:spacing w:before="40" w:after="40"/>
              <w:jc w:val="center"/>
              <w:rPr>
                <w:sz w:val="26"/>
                <w:szCs w:val="26"/>
              </w:rPr>
            </w:pPr>
            <w:r w:rsidRPr="004D1009">
              <w:rPr>
                <w:sz w:val="26"/>
                <w:szCs w:val="26"/>
              </w:rPr>
              <w:t>01 vở cải lương</w:t>
            </w:r>
          </w:p>
        </w:tc>
      </w:tr>
      <w:tr w:rsidR="00B803E6" w:rsidRPr="004D1009" w14:paraId="3B882500"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2CFE6F4C" w14:textId="77777777" w:rsidR="00B803E6" w:rsidRPr="004D1009" w:rsidRDefault="00B803E6" w:rsidP="00B803E6">
            <w:pPr>
              <w:spacing w:before="40" w:after="40"/>
              <w:jc w:val="center"/>
              <w:rPr>
                <w:sz w:val="26"/>
                <w:szCs w:val="26"/>
              </w:rPr>
            </w:pPr>
            <w:r w:rsidRPr="004D1009">
              <w:rPr>
                <w:sz w:val="26"/>
                <w:szCs w:val="26"/>
              </w:rPr>
              <w:t>2.4</w:t>
            </w:r>
          </w:p>
        </w:tc>
        <w:tc>
          <w:tcPr>
            <w:tcW w:w="1054" w:type="pct"/>
            <w:tcBorders>
              <w:top w:val="nil"/>
              <w:left w:val="nil"/>
              <w:bottom w:val="single" w:sz="4" w:space="0" w:color="auto"/>
              <w:right w:val="single" w:sz="4" w:space="0" w:color="auto"/>
            </w:tcBorders>
            <w:noWrap/>
            <w:vAlign w:val="center"/>
            <w:hideMark/>
          </w:tcPr>
          <w:p w14:paraId="38008450" w14:textId="77777777" w:rsidR="00B803E6" w:rsidRPr="004D1009" w:rsidRDefault="00B803E6" w:rsidP="00B803E6">
            <w:pPr>
              <w:spacing w:before="40" w:after="40"/>
              <w:rPr>
                <w:iCs/>
                <w:sz w:val="26"/>
                <w:szCs w:val="26"/>
              </w:rPr>
            </w:pPr>
            <w:r w:rsidRPr="004D1009">
              <w:rPr>
                <w:iCs/>
                <w:sz w:val="26"/>
                <w:szCs w:val="26"/>
              </w:rPr>
              <w:t>HNNT.02.02.04</w:t>
            </w:r>
          </w:p>
        </w:tc>
        <w:tc>
          <w:tcPr>
            <w:tcW w:w="2757" w:type="pct"/>
            <w:tcBorders>
              <w:top w:val="nil"/>
              <w:left w:val="nil"/>
              <w:bottom w:val="single" w:sz="4" w:space="0" w:color="auto"/>
              <w:right w:val="single" w:sz="4" w:space="0" w:color="auto"/>
            </w:tcBorders>
            <w:vAlign w:val="center"/>
            <w:hideMark/>
          </w:tcPr>
          <w:p w14:paraId="06E0B267"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7528DBE0" w14:textId="77777777" w:rsidR="00B803E6" w:rsidRPr="004D1009" w:rsidRDefault="00B803E6" w:rsidP="00B803E6">
            <w:pPr>
              <w:spacing w:before="40" w:after="40"/>
              <w:jc w:val="center"/>
              <w:rPr>
                <w:sz w:val="26"/>
                <w:szCs w:val="26"/>
              </w:rPr>
            </w:pPr>
            <w:r w:rsidRPr="004D1009">
              <w:rPr>
                <w:sz w:val="26"/>
                <w:szCs w:val="26"/>
              </w:rPr>
              <w:t>01 vở kịch</w:t>
            </w:r>
          </w:p>
        </w:tc>
      </w:tr>
      <w:tr w:rsidR="00B803E6" w:rsidRPr="004D1009" w14:paraId="4446BC05"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710037F4" w14:textId="77777777" w:rsidR="00B803E6" w:rsidRPr="004D1009" w:rsidRDefault="00B803E6" w:rsidP="00B803E6">
            <w:pPr>
              <w:spacing w:before="40" w:after="40"/>
              <w:jc w:val="center"/>
              <w:rPr>
                <w:sz w:val="26"/>
                <w:szCs w:val="26"/>
              </w:rPr>
            </w:pPr>
            <w:r w:rsidRPr="004D1009">
              <w:rPr>
                <w:sz w:val="26"/>
                <w:szCs w:val="26"/>
              </w:rPr>
              <w:t>2.5</w:t>
            </w:r>
          </w:p>
        </w:tc>
        <w:tc>
          <w:tcPr>
            <w:tcW w:w="1054" w:type="pct"/>
            <w:tcBorders>
              <w:top w:val="nil"/>
              <w:left w:val="nil"/>
              <w:bottom w:val="single" w:sz="4" w:space="0" w:color="auto"/>
              <w:right w:val="single" w:sz="4" w:space="0" w:color="auto"/>
            </w:tcBorders>
            <w:noWrap/>
            <w:vAlign w:val="center"/>
            <w:hideMark/>
          </w:tcPr>
          <w:p w14:paraId="306F8C5E" w14:textId="77777777" w:rsidR="00B803E6" w:rsidRPr="004D1009" w:rsidRDefault="00B803E6" w:rsidP="00B803E6">
            <w:pPr>
              <w:spacing w:before="40" w:after="40"/>
              <w:rPr>
                <w:iCs/>
                <w:sz w:val="26"/>
                <w:szCs w:val="26"/>
              </w:rPr>
            </w:pPr>
            <w:r w:rsidRPr="004D1009">
              <w:rPr>
                <w:iCs/>
                <w:sz w:val="26"/>
                <w:szCs w:val="26"/>
              </w:rPr>
              <w:t>HNNT.02.02.05</w:t>
            </w:r>
          </w:p>
        </w:tc>
        <w:tc>
          <w:tcPr>
            <w:tcW w:w="2757" w:type="pct"/>
            <w:tcBorders>
              <w:top w:val="nil"/>
              <w:left w:val="nil"/>
              <w:bottom w:val="single" w:sz="4" w:space="0" w:color="auto"/>
              <w:right w:val="single" w:sz="4" w:space="0" w:color="auto"/>
            </w:tcBorders>
            <w:vAlign w:val="center"/>
            <w:hideMark/>
          </w:tcPr>
          <w:p w14:paraId="4268CE63"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49C27671" w14:textId="77777777" w:rsidR="00B803E6" w:rsidRPr="004D1009" w:rsidRDefault="00B803E6" w:rsidP="00B803E6">
            <w:pPr>
              <w:spacing w:before="40" w:after="40"/>
              <w:jc w:val="center"/>
              <w:rPr>
                <w:sz w:val="26"/>
                <w:szCs w:val="26"/>
              </w:rPr>
            </w:pPr>
            <w:r w:rsidRPr="004D1009">
              <w:rPr>
                <w:sz w:val="26"/>
                <w:szCs w:val="26"/>
              </w:rPr>
              <w:t>01 chương trình xiếc</w:t>
            </w:r>
          </w:p>
        </w:tc>
      </w:tr>
      <w:tr w:rsidR="00B803E6" w:rsidRPr="004D1009" w14:paraId="08F199B4"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68A7E607" w14:textId="77777777" w:rsidR="00B803E6" w:rsidRPr="004D1009" w:rsidRDefault="00B803E6" w:rsidP="00B803E6">
            <w:pPr>
              <w:spacing w:before="40" w:after="40"/>
              <w:jc w:val="center"/>
              <w:rPr>
                <w:sz w:val="26"/>
                <w:szCs w:val="26"/>
              </w:rPr>
            </w:pPr>
            <w:r w:rsidRPr="004D1009">
              <w:rPr>
                <w:sz w:val="26"/>
                <w:szCs w:val="26"/>
              </w:rPr>
              <w:t>2.6</w:t>
            </w:r>
          </w:p>
        </w:tc>
        <w:tc>
          <w:tcPr>
            <w:tcW w:w="1054" w:type="pct"/>
            <w:tcBorders>
              <w:top w:val="nil"/>
              <w:left w:val="nil"/>
              <w:bottom w:val="single" w:sz="4" w:space="0" w:color="auto"/>
              <w:right w:val="single" w:sz="4" w:space="0" w:color="auto"/>
            </w:tcBorders>
            <w:noWrap/>
            <w:vAlign w:val="center"/>
            <w:hideMark/>
          </w:tcPr>
          <w:p w14:paraId="0C308F0F" w14:textId="77777777" w:rsidR="00B803E6" w:rsidRPr="004D1009" w:rsidRDefault="00B803E6" w:rsidP="00B803E6">
            <w:pPr>
              <w:spacing w:before="40" w:after="40"/>
              <w:rPr>
                <w:iCs/>
                <w:sz w:val="26"/>
                <w:szCs w:val="26"/>
              </w:rPr>
            </w:pPr>
            <w:r w:rsidRPr="004D1009">
              <w:rPr>
                <w:iCs/>
                <w:sz w:val="26"/>
                <w:szCs w:val="26"/>
              </w:rPr>
              <w:t>HNNT.02.02.06</w:t>
            </w:r>
          </w:p>
        </w:tc>
        <w:tc>
          <w:tcPr>
            <w:tcW w:w="2757" w:type="pct"/>
            <w:tcBorders>
              <w:top w:val="nil"/>
              <w:left w:val="nil"/>
              <w:bottom w:val="single" w:sz="4" w:space="0" w:color="auto"/>
              <w:right w:val="single" w:sz="4" w:space="0" w:color="auto"/>
            </w:tcBorders>
            <w:vAlign w:val="center"/>
            <w:hideMark/>
          </w:tcPr>
          <w:p w14:paraId="3DECF73C"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46D588E5" w14:textId="77777777" w:rsidR="00B803E6" w:rsidRPr="004D1009" w:rsidRDefault="00B803E6" w:rsidP="00B803E6">
            <w:pPr>
              <w:spacing w:before="40" w:after="40"/>
              <w:jc w:val="center"/>
              <w:rPr>
                <w:sz w:val="26"/>
                <w:szCs w:val="26"/>
              </w:rPr>
            </w:pPr>
            <w:r w:rsidRPr="004D1009">
              <w:rPr>
                <w:sz w:val="26"/>
                <w:szCs w:val="26"/>
              </w:rPr>
              <w:t>01 vở rối</w:t>
            </w:r>
          </w:p>
        </w:tc>
      </w:tr>
      <w:tr w:rsidR="00B803E6" w:rsidRPr="004D1009" w14:paraId="2FF83616" w14:textId="77777777" w:rsidTr="00B803E6">
        <w:trPr>
          <w:trHeight w:val="945"/>
        </w:trPr>
        <w:tc>
          <w:tcPr>
            <w:tcW w:w="384" w:type="pct"/>
            <w:tcBorders>
              <w:top w:val="nil"/>
              <w:left w:val="single" w:sz="4" w:space="0" w:color="auto"/>
              <w:bottom w:val="single" w:sz="4" w:space="0" w:color="auto"/>
              <w:right w:val="single" w:sz="4" w:space="0" w:color="auto"/>
            </w:tcBorders>
            <w:noWrap/>
            <w:vAlign w:val="center"/>
            <w:hideMark/>
          </w:tcPr>
          <w:p w14:paraId="37A24012" w14:textId="77777777" w:rsidR="00B803E6" w:rsidRPr="004D1009" w:rsidRDefault="00B803E6" w:rsidP="00B803E6">
            <w:pPr>
              <w:spacing w:before="40" w:after="40"/>
              <w:jc w:val="center"/>
              <w:rPr>
                <w:b/>
                <w:bCs/>
                <w:sz w:val="26"/>
                <w:szCs w:val="26"/>
              </w:rPr>
            </w:pPr>
            <w:r w:rsidRPr="004D1009">
              <w:rPr>
                <w:b/>
                <w:bCs/>
                <w:sz w:val="26"/>
                <w:szCs w:val="26"/>
              </w:rPr>
              <w:t>3</w:t>
            </w:r>
          </w:p>
        </w:tc>
        <w:tc>
          <w:tcPr>
            <w:tcW w:w="1054" w:type="pct"/>
            <w:tcBorders>
              <w:top w:val="nil"/>
              <w:left w:val="nil"/>
              <w:bottom w:val="single" w:sz="4" w:space="0" w:color="auto"/>
              <w:right w:val="single" w:sz="4" w:space="0" w:color="auto"/>
            </w:tcBorders>
            <w:noWrap/>
            <w:vAlign w:val="center"/>
            <w:hideMark/>
          </w:tcPr>
          <w:p w14:paraId="6680B66C" w14:textId="77777777" w:rsidR="00B803E6" w:rsidRPr="004D1009" w:rsidRDefault="00B803E6" w:rsidP="00B803E6">
            <w:pPr>
              <w:spacing w:before="40" w:after="40"/>
              <w:rPr>
                <w:b/>
                <w:bCs/>
                <w:sz w:val="26"/>
                <w:szCs w:val="26"/>
              </w:rPr>
            </w:pPr>
            <w:r w:rsidRPr="004D1009">
              <w:rPr>
                <w:b/>
                <w:bCs/>
                <w:sz w:val="26"/>
                <w:szCs w:val="26"/>
              </w:rPr>
              <w:t>HNNT.02.03.00</w:t>
            </w:r>
          </w:p>
        </w:tc>
        <w:tc>
          <w:tcPr>
            <w:tcW w:w="2757" w:type="pct"/>
            <w:tcBorders>
              <w:top w:val="nil"/>
              <w:left w:val="nil"/>
              <w:bottom w:val="single" w:sz="4" w:space="0" w:color="auto"/>
              <w:right w:val="single" w:sz="4" w:space="0" w:color="auto"/>
            </w:tcBorders>
            <w:vAlign w:val="center"/>
            <w:hideMark/>
          </w:tcPr>
          <w:p w14:paraId="72E33CCD" w14:textId="77777777" w:rsidR="00B803E6" w:rsidRPr="004D1009" w:rsidRDefault="00B803E6" w:rsidP="00B803E6">
            <w:pPr>
              <w:spacing w:before="40" w:after="40"/>
              <w:jc w:val="both"/>
              <w:rPr>
                <w:b/>
                <w:bCs/>
                <w:sz w:val="26"/>
                <w:szCs w:val="26"/>
              </w:rPr>
            </w:pPr>
            <w:r w:rsidRPr="004D1009">
              <w:rPr>
                <w:b/>
                <w:bCs/>
                <w:sz w:val="26"/>
                <w:szCs w:val="26"/>
              </w:rPr>
              <w:t>Tổ chức thực hiện dựng mới loại hình nghệ thuật chuyên nghiệp, truyền thống, tiêu biểu, đặc thù của thành phố Hà Nội để tham gia các cuộc thi, liên hoan, hội thi, hội diễn nghệ thuật chuyên nghiệp</w:t>
            </w:r>
          </w:p>
        </w:tc>
        <w:tc>
          <w:tcPr>
            <w:tcW w:w="805" w:type="pct"/>
            <w:tcBorders>
              <w:top w:val="nil"/>
              <w:left w:val="nil"/>
              <w:bottom w:val="single" w:sz="4" w:space="0" w:color="auto"/>
              <w:right w:val="single" w:sz="4" w:space="0" w:color="auto"/>
            </w:tcBorders>
            <w:vAlign w:val="center"/>
            <w:hideMark/>
          </w:tcPr>
          <w:p w14:paraId="12A07013" w14:textId="77777777" w:rsidR="00B803E6" w:rsidRPr="004D1009" w:rsidRDefault="00B803E6" w:rsidP="00B803E6">
            <w:pPr>
              <w:spacing w:before="40" w:after="40"/>
              <w:rPr>
                <w:b/>
                <w:bCs/>
                <w:sz w:val="26"/>
                <w:szCs w:val="26"/>
              </w:rPr>
            </w:pPr>
            <w:r w:rsidRPr="004D1009">
              <w:rPr>
                <w:b/>
                <w:bCs/>
                <w:sz w:val="26"/>
                <w:szCs w:val="26"/>
              </w:rPr>
              <w:t> </w:t>
            </w:r>
          </w:p>
        </w:tc>
      </w:tr>
      <w:tr w:rsidR="00B803E6" w:rsidRPr="004D1009" w14:paraId="7BE322BC"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603FB1C6" w14:textId="77777777" w:rsidR="00B803E6" w:rsidRPr="004D1009" w:rsidRDefault="00B803E6" w:rsidP="00B803E6">
            <w:pPr>
              <w:spacing w:before="40" w:after="40"/>
              <w:jc w:val="center"/>
              <w:rPr>
                <w:sz w:val="26"/>
                <w:szCs w:val="26"/>
              </w:rPr>
            </w:pPr>
            <w:r w:rsidRPr="004D1009">
              <w:rPr>
                <w:sz w:val="26"/>
                <w:szCs w:val="26"/>
              </w:rPr>
              <w:t>3.1</w:t>
            </w:r>
          </w:p>
        </w:tc>
        <w:tc>
          <w:tcPr>
            <w:tcW w:w="1054" w:type="pct"/>
            <w:tcBorders>
              <w:top w:val="nil"/>
              <w:left w:val="nil"/>
              <w:bottom w:val="single" w:sz="4" w:space="0" w:color="auto"/>
              <w:right w:val="single" w:sz="4" w:space="0" w:color="auto"/>
            </w:tcBorders>
            <w:noWrap/>
            <w:vAlign w:val="center"/>
            <w:hideMark/>
          </w:tcPr>
          <w:p w14:paraId="0693D339" w14:textId="77777777" w:rsidR="00B803E6" w:rsidRPr="004D1009" w:rsidRDefault="00B803E6" w:rsidP="00B803E6">
            <w:pPr>
              <w:spacing w:before="40" w:after="40"/>
              <w:rPr>
                <w:iCs/>
                <w:sz w:val="26"/>
                <w:szCs w:val="26"/>
              </w:rPr>
            </w:pPr>
            <w:r w:rsidRPr="004D1009">
              <w:rPr>
                <w:iCs/>
                <w:sz w:val="26"/>
                <w:szCs w:val="26"/>
              </w:rPr>
              <w:t>HNNT.02.03.01</w:t>
            </w:r>
          </w:p>
        </w:tc>
        <w:tc>
          <w:tcPr>
            <w:tcW w:w="2757" w:type="pct"/>
            <w:tcBorders>
              <w:top w:val="nil"/>
              <w:left w:val="nil"/>
              <w:bottom w:val="single" w:sz="4" w:space="0" w:color="auto"/>
              <w:right w:val="single" w:sz="4" w:space="0" w:color="auto"/>
            </w:tcBorders>
            <w:vAlign w:val="center"/>
            <w:hideMark/>
          </w:tcPr>
          <w:p w14:paraId="701AE076" w14:textId="77777777" w:rsidR="00B803E6" w:rsidRPr="004D1009" w:rsidRDefault="00B803E6" w:rsidP="00B803E6">
            <w:pPr>
              <w:spacing w:before="40" w:after="40"/>
              <w:rPr>
                <w:iCs/>
                <w:sz w:val="26"/>
                <w:szCs w:val="26"/>
              </w:rPr>
            </w:pPr>
            <w:r w:rsidRPr="004D1009">
              <w:rPr>
                <w:iCs/>
                <w:sz w:val="26"/>
                <w:szCs w:val="26"/>
              </w:rPr>
              <w:t>Loại hình nghệ thuật chèo</w:t>
            </w:r>
          </w:p>
        </w:tc>
        <w:tc>
          <w:tcPr>
            <w:tcW w:w="805" w:type="pct"/>
            <w:tcBorders>
              <w:top w:val="nil"/>
              <w:left w:val="nil"/>
              <w:bottom w:val="single" w:sz="4" w:space="0" w:color="auto"/>
              <w:right w:val="single" w:sz="4" w:space="0" w:color="auto"/>
            </w:tcBorders>
            <w:vAlign w:val="center"/>
            <w:hideMark/>
          </w:tcPr>
          <w:p w14:paraId="5221F5E5" w14:textId="77777777" w:rsidR="00B803E6" w:rsidRPr="004D1009" w:rsidRDefault="00B803E6" w:rsidP="00B803E6">
            <w:pPr>
              <w:spacing w:before="40" w:after="40"/>
              <w:jc w:val="center"/>
              <w:rPr>
                <w:sz w:val="26"/>
                <w:szCs w:val="26"/>
              </w:rPr>
            </w:pPr>
            <w:r w:rsidRPr="004D1009">
              <w:rPr>
                <w:sz w:val="26"/>
                <w:szCs w:val="26"/>
              </w:rPr>
              <w:t>01 vở chèo</w:t>
            </w:r>
          </w:p>
        </w:tc>
      </w:tr>
      <w:tr w:rsidR="00B803E6" w:rsidRPr="004D1009" w14:paraId="4D81D06B" w14:textId="77777777" w:rsidTr="00B803E6">
        <w:trPr>
          <w:trHeight w:val="945"/>
        </w:trPr>
        <w:tc>
          <w:tcPr>
            <w:tcW w:w="384" w:type="pct"/>
            <w:tcBorders>
              <w:top w:val="nil"/>
              <w:left w:val="single" w:sz="4" w:space="0" w:color="auto"/>
              <w:bottom w:val="single" w:sz="4" w:space="0" w:color="auto"/>
              <w:right w:val="single" w:sz="4" w:space="0" w:color="auto"/>
            </w:tcBorders>
            <w:noWrap/>
            <w:vAlign w:val="center"/>
            <w:hideMark/>
          </w:tcPr>
          <w:p w14:paraId="53B8909D" w14:textId="77777777" w:rsidR="00B803E6" w:rsidRPr="004D1009" w:rsidRDefault="00B803E6" w:rsidP="00B803E6">
            <w:pPr>
              <w:spacing w:before="40" w:after="40"/>
              <w:jc w:val="center"/>
              <w:rPr>
                <w:sz w:val="26"/>
                <w:szCs w:val="26"/>
              </w:rPr>
            </w:pPr>
            <w:r w:rsidRPr="004D1009">
              <w:rPr>
                <w:sz w:val="26"/>
                <w:szCs w:val="26"/>
              </w:rPr>
              <w:t>3.2</w:t>
            </w:r>
          </w:p>
        </w:tc>
        <w:tc>
          <w:tcPr>
            <w:tcW w:w="1054" w:type="pct"/>
            <w:tcBorders>
              <w:top w:val="nil"/>
              <w:left w:val="nil"/>
              <w:bottom w:val="single" w:sz="4" w:space="0" w:color="auto"/>
              <w:right w:val="single" w:sz="4" w:space="0" w:color="auto"/>
            </w:tcBorders>
            <w:noWrap/>
            <w:vAlign w:val="center"/>
            <w:hideMark/>
          </w:tcPr>
          <w:p w14:paraId="6A90BCDC" w14:textId="77777777" w:rsidR="00B803E6" w:rsidRPr="004D1009" w:rsidRDefault="00B803E6" w:rsidP="00B803E6">
            <w:pPr>
              <w:spacing w:before="40" w:after="40"/>
              <w:rPr>
                <w:iCs/>
                <w:sz w:val="26"/>
                <w:szCs w:val="26"/>
              </w:rPr>
            </w:pPr>
            <w:r w:rsidRPr="004D1009">
              <w:rPr>
                <w:iCs/>
                <w:sz w:val="26"/>
                <w:szCs w:val="26"/>
              </w:rPr>
              <w:t>HNNT.02.03.02</w:t>
            </w:r>
          </w:p>
        </w:tc>
        <w:tc>
          <w:tcPr>
            <w:tcW w:w="2757" w:type="pct"/>
            <w:tcBorders>
              <w:top w:val="nil"/>
              <w:left w:val="nil"/>
              <w:bottom w:val="single" w:sz="4" w:space="0" w:color="auto"/>
              <w:right w:val="single" w:sz="4" w:space="0" w:color="auto"/>
            </w:tcBorders>
            <w:vAlign w:val="center"/>
            <w:hideMark/>
          </w:tcPr>
          <w:p w14:paraId="4DAA3E5B"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hideMark/>
          </w:tcPr>
          <w:p w14:paraId="1726FB42" w14:textId="77777777" w:rsidR="00B803E6" w:rsidRPr="004D1009" w:rsidRDefault="00B803E6" w:rsidP="00B803E6">
            <w:pPr>
              <w:spacing w:before="40" w:after="40"/>
              <w:jc w:val="center"/>
              <w:rPr>
                <w:sz w:val="26"/>
                <w:szCs w:val="26"/>
              </w:rPr>
            </w:pPr>
            <w:r w:rsidRPr="004D1009">
              <w:rPr>
                <w:sz w:val="26"/>
                <w:szCs w:val="26"/>
              </w:rPr>
              <w:t>01 chương trình ca múa nhạc</w:t>
            </w:r>
          </w:p>
        </w:tc>
      </w:tr>
      <w:tr w:rsidR="00B803E6" w:rsidRPr="004D1009" w14:paraId="6036A0F3"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0825709E" w14:textId="77777777" w:rsidR="00B803E6" w:rsidRPr="004D1009" w:rsidRDefault="00B803E6" w:rsidP="00B803E6">
            <w:pPr>
              <w:spacing w:before="40" w:after="40"/>
              <w:jc w:val="center"/>
              <w:rPr>
                <w:sz w:val="26"/>
                <w:szCs w:val="26"/>
              </w:rPr>
            </w:pPr>
            <w:r w:rsidRPr="004D1009">
              <w:rPr>
                <w:sz w:val="26"/>
                <w:szCs w:val="26"/>
              </w:rPr>
              <w:t>3.3</w:t>
            </w:r>
          </w:p>
        </w:tc>
        <w:tc>
          <w:tcPr>
            <w:tcW w:w="1054" w:type="pct"/>
            <w:tcBorders>
              <w:top w:val="nil"/>
              <w:left w:val="nil"/>
              <w:bottom w:val="single" w:sz="4" w:space="0" w:color="auto"/>
              <w:right w:val="single" w:sz="4" w:space="0" w:color="auto"/>
            </w:tcBorders>
            <w:noWrap/>
            <w:vAlign w:val="center"/>
            <w:hideMark/>
          </w:tcPr>
          <w:p w14:paraId="1F5E056A" w14:textId="77777777" w:rsidR="00B803E6" w:rsidRPr="004D1009" w:rsidRDefault="00B803E6" w:rsidP="00B803E6">
            <w:pPr>
              <w:spacing w:before="40" w:after="40"/>
              <w:rPr>
                <w:iCs/>
                <w:sz w:val="26"/>
                <w:szCs w:val="26"/>
              </w:rPr>
            </w:pPr>
            <w:r w:rsidRPr="004D1009">
              <w:rPr>
                <w:iCs/>
                <w:sz w:val="26"/>
                <w:szCs w:val="26"/>
              </w:rPr>
              <w:t>HNNT.02.03.03</w:t>
            </w:r>
          </w:p>
        </w:tc>
        <w:tc>
          <w:tcPr>
            <w:tcW w:w="2757" w:type="pct"/>
            <w:tcBorders>
              <w:top w:val="nil"/>
              <w:left w:val="nil"/>
              <w:bottom w:val="single" w:sz="4" w:space="0" w:color="auto"/>
              <w:right w:val="single" w:sz="4" w:space="0" w:color="auto"/>
            </w:tcBorders>
            <w:vAlign w:val="center"/>
            <w:hideMark/>
          </w:tcPr>
          <w:p w14:paraId="750266D5" w14:textId="77777777" w:rsidR="00B803E6" w:rsidRPr="004D1009" w:rsidRDefault="00B803E6" w:rsidP="00B803E6">
            <w:pPr>
              <w:spacing w:before="40" w:after="40"/>
              <w:rPr>
                <w:iCs/>
                <w:sz w:val="26"/>
                <w:szCs w:val="26"/>
              </w:rPr>
            </w:pPr>
            <w:r w:rsidRPr="004D1009">
              <w:rPr>
                <w:iCs/>
                <w:sz w:val="26"/>
                <w:szCs w:val="26"/>
              </w:rPr>
              <w:t>Loại hình nghệ thuật cải lương</w:t>
            </w:r>
          </w:p>
        </w:tc>
        <w:tc>
          <w:tcPr>
            <w:tcW w:w="805" w:type="pct"/>
            <w:tcBorders>
              <w:top w:val="nil"/>
              <w:left w:val="nil"/>
              <w:bottom w:val="single" w:sz="4" w:space="0" w:color="auto"/>
              <w:right w:val="single" w:sz="4" w:space="0" w:color="auto"/>
            </w:tcBorders>
            <w:vAlign w:val="center"/>
            <w:hideMark/>
          </w:tcPr>
          <w:p w14:paraId="782FE379" w14:textId="77777777" w:rsidR="00B803E6" w:rsidRPr="004D1009" w:rsidRDefault="00B803E6" w:rsidP="00B803E6">
            <w:pPr>
              <w:spacing w:before="40" w:after="40"/>
              <w:jc w:val="center"/>
              <w:rPr>
                <w:sz w:val="26"/>
                <w:szCs w:val="26"/>
              </w:rPr>
            </w:pPr>
            <w:r w:rsidRPr="004D1009">
              <w:rPr>
                <w:sz w:val="26"/>
                <w:szCs w:val="26"/>
              </w:rPr>
              <w:t>01 vở cải lương</w:t>
            </w:r>
          </w:p>
        </w:tc>
      </w:tr>
      <w:tr w:rsidR="00B803E6" w:rsidRPr="004D1009" w14:paraId="7B6BE199"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2AC97E31" w14:textId="77777777" w:rsidR="00B803E6" w:rsidRPr="004D1009" w:rsidRDefault="00B803E6" w:rsidP="00B803E6">
            <w:pPr>
              <w:spacing w:before="40" w:after="40"/>
              <w:jc w:val="center"/>
              <w:rPr>
                <w:sz w:val="26"/>
                <w:szCs w:val="26"/>
              </w:rPr>
            </w:pPr>
            <w:r w:rsidRPr="004D1009">
              <w:rPr>
                <w:sz w:val="26"/>
                <w:szCs w:val="26"/>
              </w:rPr>
              <w:t>3.4</w:t>
            </w:r>
          </w:p>
        </w:tc>
        <w:tc>
          <w:tcPr>
            <w:tcW w:w="1054" w:type="pct"/>
            <w:tcBorders>
              <w:top w:val="nil"/>
              <w:left w:val="nil"/>
              <w:bottom w:val="single" w:sz="4" w:space="0" w:color="auto"/>
              <w:right w:val="single" w:sz="4" w:space="0" w:color="auto"/>
            </w:tcBorders>
            <w:noWrap/>
            <w:vAlign w:val="center"/>
            <w:hideMark/>
          </w:tcPr>
          <w:p w14:paraId="0EFAF791" w14:textId="77777777" w:rsidR="00B803E6" w:rsidRPr="004D1009" w:rsidRDefault="00B803E6" w:rsidP="00B803E6">
            <w:pPr>
              <w:spacing w:before="40" w:after="40"/>
              <w:rPr>
                <w:iCs/>
                <w:sz w:val="26"/>
                <w:szCs w:val="26"/>
              </w:rPr>
            </w:pPr>
            <w:r w:rsidRPr="004D1009">
              <w:rPr>
                <w:iCs/>
                <w:sz w:val="26"/>
                <w:szCs w:val="26"/>
              </w:rPr>
              <w:t>HNNT.02.03.04</w:t>
            </w:r>
          </w:p>
        </w:tc>
        <w:tc>
          <w:tcPr>
            <w:tcW w:w="2757" w:type="pct"/>
            <w:tcBorders>
              <w:top w:val="nil"/>
              <w:left w:val="nil"/>
              <w:bottom w:val="single" w:sz="4" w:space="0" w:color="auto"/>
              <w:right w:val="single" w:sz="4" w:space="0" w:color="auto"/>
            </w:tcBorders>
            <w:vAlign w:val="center"/>
            <w:hideMark/>
          </w:tcPr>
          <w:p w14:paraId="4CF84061"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hideMark/>
          </w:tcPr>
          <w:p w14:paraId="6ACAA6BF" w14:textId="77777777" w:rsidR="00B803E6" w:rsidRPr="004D1009" w:rsidRDefault="00B803E6" w:rsidP="00B803E6">
            <w:pPr>
              <w:spacing w:before="40" w:after="40"/>
              <w:jc w:val="center"/>
              <w:rPr>
                <w:sz w:val="26"/>
                <w:szCs w:val="26"/>
              </w:rPr>
            </w:pPr>
            <w:r w:rsidRPr="004D1009">
              <w:rPr>
                <w:sz w:val="26"/>
                <w:szCs w:val="26"/>
              </w:rPr>
              <w:t>01 vở kịch</w:t>
            </w:r>
          </w:p>
        </w:tc>
      </w:tr>
      <w:tr w:rsidR="00B803E6" w:rsidRPr="004D1009" w14:paraId="6EAD8E3A" w14:textId="77777777" w:rsidTr="00B803E6">
        <w:trPr>
          <w:trHeight w:val="630"/>
        </w:trPr>
        <w:tc>
          <w:tcPr>
            <w:tcW w:w="384" w:type="pct"/>
            <w:tcBorders>
              <w:top w:val="nil"/>
              <w:left w:val="single" w:sz="4" w:space="0" w:color="auto"/>
              <w:bottom w:val="single" w:sz="4" w:space="0" w:color="auto"/>
              <w:right w:val="single" w:sz="4" w:space="0" w:color="auto"/>
            </w:tcBorders>
            <w:noWrap/>
            <w:vAlign w:val="center"/>
            <w:hideMark/>
          </w:tcPr>
          <w:p w14:paraId="74BAA04B" w14:textId="77777777" w:rsidR="00B803E6" w:rsidRPr="004D1009" w:rsidRDefault="00B803E6" w:rsidP="00B803E6">
            <w:pPr>
              <w:spacing w:before="40" w:after="40"/>
              <w:jc w:val="center"/>
              <w:rPr>
                <w:sz w:val="26"/>
                <w:szCs w:val="26"/>
              </w:rPr>
            </w:pPr>
            <w:r w:rsidRPr="004D1009">
              <w:rPr>
                <w:sz w:val="26"/>
                <w:szCs w:val="26"/>
              </w:rPr>
              <w:t>3.5</w:t>
            </w:r>
          </w:p>
        </w:tc>
        <w:tc>
          <w:tcPr>
            <w:tcW w:w="1054" w:type="pct"/>
            <w:tcBorders>
              <w:top w:val="nil"/>
              <w:left w:val="nil"/>
              <w:bottom w:val="single" w:sz="4" w:space="0" w:color="auto"/>
              <w:right w:val="single" w:sz="4" w:space="0" w:color="auto"/>
            </w:tcBorders>
            <w:noWrap/>
            <w:vAlign w:val="center"/>
            <w:hideMark/>
          </w:tcPr>
          <w:p w14:paraId="36A444DF" w14:textId="77777777" w:rsidR="00B803E6" w:rsidRPr="004D1009" w:rsidRDefault="00B803E6" w:rsidP="00B803E6">
            <w:pPr>
              <w:spacing w:before="40" w:after="40"/>
              <w:rPr>
                <w:iCs/>
                <w:sz w:val="26"/>
                <w:szCs w:val="26"/>
              </w:rPr>
            </w:pPr>
            <w:r w:rsidRPr="004D1009">
              <w:rPr>
                <w:iCs/>
                <w:sz w:val="26"/>
                <w:szCs w:val="26"/>
              </w:rPr>
              <w:t>HNNT.02.03.05</w:t>
            </w:r>
          </w:p>
        </w:tc>
        <w:tc>
          <w:tcPr>
            <w:tcW w:w="2757" w:type="pct"/>
            <w:tcBorders>
              <w:top w:val="nil"/>
              <w:left w:val="nil"/>
              <w:bottom w:val="single" w:sz="4" w:space="0" w:color="auto"/>
              <w:right w:val="single" w:sz="4" w:space="0" w:color="auto"/>
            </w:tcBorders>
            <w:vAlign w:val="center"/>
            <w:hideMark/>
          </w:tcPr>
          <w:p w14:paraId="56F300F1"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hideMark/>
          </w:tcPr>
          <w:p w14:paraId="437806E6" w14:textId="77777777" w:rsidR="00B803E6" w:rsidRPr="004D1009" w:rsidRDefault="00B803E6" w:rsidP="00B803E6">
            <w:pPr>
              <w:spacing w:before="40" w:after="40"/>
              <w:jc w:val="center"/>
              <w:rPr>
                <w:sz w:val="26"/>
                <w:szCs w:val="26"/>
              </w:rPr>
            </w:pPr>
            <w:r w:rsidRPr="004D1009">
              <w:rPr>
                <w:sz w:val="26"/>
                <w:szCs w:val="26"/>
              </w:rPr>
              <w:t>01 chương trình xiếc</w:t>
            </w:r>
          </w:p>
        </w:tc>
      </w:tr>
      <w:tr w:rsidR="00B803E6" w:rsidRPr="004D1009" w14:paraId="7846D0FB"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hideMark/>
          </w:tcPr>
          <w:p w14:paraId="13363DC3" w14:textId="77777777" w:rsidR="00B803E6" w:rsidRPr="004D1009" w:rsidRDefault="00B803E6" w:rsidP="00B803E6">
            <w:pPr>
              <w:spacing w:before="40" w:after="40"/>
              <w:jc w:val="center"/>
              <w:rPr>
                <w:sz w:val="26"/>
                <w:szCs w:val="26"/>
              </w:rPr>
            </w:pPr>
            <w:r w:rsidRPr="004D1009">
              <w:rPr>
                <w:sz w:val="26"/>
                <w:szCs w:val="26"/>
              </w:rPr>
              <w:t>3.6</w:t>
            </w:r>
          </w:p>
        </w:tc>
        <w:tc>
          <w:tcPr>
            <w:tcW w:w="1054" w:type="pct"/>
            <w:tcBorders>
              <w:top w:val="nil"/>
              <w:left w:val="nil"/>
              <w:bottom w:val="single" w:sz="4" w:space="0" w:color="auto"/>
              <w:right w:val="single" w:sz="4" w:space="0" w:color="auto"/>
            </w:tcBorders>
            <w:noWrap/>
            <w:vAlign w:val="center"/>
            <w:hideMark/>
          </w:tcPr>
          <w:p w14:paraId="22EC0A87" w14:textId="77777777" w:rsidR="00B803E6" w:rsidRPr="004D1009" w:rsidRDefault="00B803E6" w:rsidP="00B803E6">
            <w:pPr>
              <w:spacing w:before="40" w:after="40"/>
              <w:rPr>
                <w:iCs/>
                <w:sz w:val="26"/>
                <w:szCs w:val="26"/>
              </w:rPr>
            </w:pPr>
            <w:r w:rsidRPr="004D1009">
              <w:rPr>
                <w:iCs/>
                <w:sz w:val="26"/>
                <w:szCs w:val="26"/>
              </w:rPr>
              <w:t>HNNT.02.03.06</w:t>
            </w:r>
          </w:p>
        </w:tc>
        <w:tc>
          <w:tcPr>
            <w:tcW w:w="2757" w:type="pct"/>
            <w:tcBorders>
              <w:top w:val="nil"/>
              <w:left w:val="nil"/>
              <w:bottom w:val="single" w:sz="4" w:space="0" w:color="auto"/>
              <w:right w:val="single" w:sz="4" w:space="0" w:color="auto"/>
            </w:tcBorders>
            <w:vAlign w:val="center"/>
            <w:hideMark/>
          </w:tcPr>
          <w:p w14:paraId="545CA8B8" w14:textId="77777777" w:rsidR="00B803E6" w:rsidRPr="004D1009" w:rsidRDefault="00B803E6" w:rsidP="00B803E6">
            <w:pPr>
              <w:spacing w:before="40" w:after="40"/>
              <w:rPr>
                <w:iCs/>
                <w:sz w:val="26"/>
                <w:szCs w:val="26"/>
              </w:rPr>
            </w:pPr>
            <w:r w:rsidRPr="004D1009">
              <w:rPr>
                <w:iCs/>
                <w:sz w:val="26"/>
                <w:szCs w:val="26"/>
              </w:rPr>
              <w:t>Loại hình nghệ thuật rối</w:t>
            </w:r>
          </w:p>
        </w:tc>
        <w:tc>
          <w:tcPr>
            <w:tcW w:w="805" w:type="pct"/>
            <w:tcBorders>
              <w:top w:val="nil"/>
              <w:left w:val="nil"/>
              <w:bottom w:val="single" w:sz="4" w:space="0" w:color="auto"/>
              <w:right w:val="single" w:sz="4" w:space="0" w:color="auto"/>
            </w:tcBorders>
            <w:vAlign w:val="center"/>
            <w:hideMark/>
          </w:tcPr>
          <w:p w14:paraId="01C18638" w14:textId="77777777" w:rsidR="00B803E6" w:rsidRPr="004D1009" w:rsidRDefault="00B803E6" w:rsidP="00B803E6">
            <w:pPr>
              <w:spacing w:before="40" w:after="40"/>
              <w:jc w:val="center"/>
              <w:rPr>
                <w:sz w:val="26"/>
                <w:szCs w:val="26"/>
              </w:rPr>
            </w:pPr>
            <w:r w:rsidRPr="004D1009">
              <w:rPr>
                <w:sz w:val="26"/>
                <w:szCs w:val="26"/>
              </w:rPr>
              <w:t>01 vở rối</w:t>
            </w:r>
          </w:p>
        </w:tc>
      </w:tr>
      <w:tr w:rsidR="00B803E6" w:rsidRPr="004D1009" w14:paraId="0EEC6FBB" w14:textId="77777777" w:rsidTr="00B803E6">
        <w:trPr>
          <w:trHeight w:val="330"/>
        </w:trPr>
        <w:tc>
          <w:tcPr>
            <w:tcW w:w="384" w:type="pct"/>
            <w:tcBorders>
              <w:top w:val="single" w:sz="4" w:space="0" w:color="auto"/>
              <w:left w:val="single" w:sz="4" w:space="0" w:color="auto"/>
              <w:bottom w:val="single" w:sz="4" w:space="0" w:color="auto"/>
              <w:right w:val="single" w:sz="4" w:space="0" w:color="auto"/>
            </w:tcBorders>
            <w:noWrap/>
            <w:vAlign w:val="center"/>
          </w:tcPr>
          <w:p w14:paraId="4FCC27B1" w14:textId="77777777" w:rsidR="00B803E6" w:rsidRPr="004D1009" w:rsidRDefault="00B803E6" w:rsidP="00B803E6">
            <w:pPr>
              <w:spacing w:before="40" w:after="40"/>
              <w:jc w:val="center"/>
              <w:rPr>
                <w:sz w:val="26"/>
                <w:szCs w:val="26"/>
              </w:rPr>
            </w:pPr>
            <w:r w:rsidRPr="004D1009">
              <w:rPr>
                <w:b/>
                <w:bCs/>
                <w:sz w:val="26"/>
                <w:szCs w:val="26"/>
              </w:rPr>
              <w:t>III</w:t>
            </w:r>
          </w:p>
        </w:tc>
        <w:tc>
          <w:tcPr>
            <w:tcW w:w="1054" w:type="pct"/>
            <w:tcBorders>
              <w:top w:val="single" w:sz="4" w:space="0" w:color="auto"/>
              <w:left w:val="nil"/>
              <w:bottom w:val="single" w:sz="4" w:space="0" w:color="auto"/>
              <w:right w:val="single" w:sz="4" w:space="0" w:color="auto"/>
            </w:tcBorders>
            <w:noWrap/>
            <w:vAlign w:val="center"/>
          </w:tcPr>
          <w:p w14:paraId="661BA177" w14:textId="77777777" w:rsidR="00B803E6" w:rsidRPr="004D1009" w:rsidRDefault="00B803E6" w:rsidP="00B803E6">
            <w:pPr>
              <w:spacing w:before="40" w:after="40"/>
              <w:rPr>
                <w:iCs/>
                <w:sz w:val="26"/>
                <w:szCs w:val="26"/>
              </w:rPr>
            </w:pPr>
            <w:r w:rsidRPr="004D1009">
              <w:rPr>
                <w:b/>
                <w:bCs/>
                <w:sz w:val="26"/>
                <w:szCs w:val="26"/>
              </w:rPr>
              <w:t>HNNT.03.00.00</w:t>
            </w:r>
          </w:p>
        </w:tc>
        <w:tc>
          <w:tcPr>
            <w:tcW w:w="2757" w:type="pct"/>
            <w:tcBorders>
              <w:top w:val="single" w:sz="4" w:space="0" w:color="auto"/>
              <w:left w:val="nil"/>
              <w:bottom w:val="single" w:sz="4" w:space="0" w:color="auto"/>
              <w:right w:val="single" w:sz="4" w:space="0" w:color="auto"/>
            </w:tcBorders>
            <w:vAlign w:val="center"/>
          </w:tcPr>
          <w:p w14:paraId="4D0E4F36" w14:textId="77777777" w:rsidR="00B803E6" w:rsidRPr="004D1009" w:rsidRDefault="00B803E6" w:rsidP="00B803E6">
            <w:pPr>
              <w:spacing w:before="40" w:after="40"/>
              <w:jc w:val="both"/>
              <w:rPr>
                <w:iCs/>
                <w:sz w:val="26"/>
                <w:szCs w:val="26"/>
              </w:rPr>
            </w:pPr>
            <w:r w:rsidRPr="004D1009">
              <w:rPr>
                <w:b/>
                <w:bCs/>
                <w:sz w:val="26"/>
                <w:szCs w:val="26"/>
              </w:rPr>
              <w:t>Sưu tầm, bảo tồn, truyền dạy, phát huy các loại hình nghệ thuật dân gian, truyền thống, tiêu biểu và đặc thù của các dân tộc Việt Nam của thành phố Hà Nội</w:t>
            </w:r>
          </w:p>
        </w:tc>
        <w:tc>
          <w:tcPr>
            <w:tcW w:w="805" w:type="pct"/>
            <w:tcBorders>
              <w:top w:val="single" w:sz="4" w:space="0" w:color="auto"/>
              <w:left w:val="nil"/>
              <w:bottom w:val="single" w:sz="4" w:space="0" w:color="auto"/>
              <w:right w:val="single" w:sz="4" w:space="0" w:color="auto"/>
            </w:tcBorders>
            <w:vAlign w:val="center"/>
          </w:tcPr>
          <w:p w14:paraId="3901A38F" w14:textId="77777777" w:rsidR="00B803E6" w:rsidRPr="004D1009" w:rsidRDefault="00B803E6" w:rsidP="00B803E6">
            <w:pPr>
              <w:spacing w:before="40" w:after="40"/>
              <w:jc w:val="center"/>
              <w:rPr>
                <w:sz w:val="26"/>
                <w:szCs w:val="26"/>
              </w:rPr>
            </w:pPr>
            <w:r w:rsidRPr="004D1009">
              <w:rPr>
                <w:b/>
                <w:bCs/>
                <w:sz w:val="26"/>
                <w:szCs w:val="26"/>
              </w:rPr>
              <w:t> </w:t>
            </w:r>
          </w:p>
        </w:tc>
      </w:tr>
      <w:tr w:rsidR="00B803E6" w:rsidRPr="004D1009" w14:paraId="7A6B25D1"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tcPr>
          <w:p w14:paraId="1F87170D" w14:textId="77777777" w:rsidR="00B803E6" w:rsidRPr="004D1009" w:rsidRDefault="00B803E6" w:rsidP="00B803E6">
            <w:pPr>
              <w:spacing w:before="40" w:after="40"/>
              <w:jc w:val="center"/>
              <w:rPr>
                <w:b/>
                <w:bCs/>
                <w:sz w:val="26"/>
                <w:szCs w:val="26"/>
              </w:rPr>
            </w:pPr>
            <w:r w:rsidRPr="004D1009">
              <w:rPr>
                <w:b/>
                <w:bCs/>
                <w:sz w:val="26"/>
                <w:szCs w:val="26"/>
              </w:rPr>
              <w:lastRenderedPageBreak/>
              <w:t>1</w:t>
            </w:r>
          </w:p>
        </w:tc>
        <w:tc>
          <w:tcPr>
            <w:tcW w:w="1054" w:type="pct"/>
            <w:tcBorders>
              <w:top w:val="nil"/>
              <w:left w:val="nil"/>
              <w:bottom w:val="single" w:sz="4" w:space="0" w:color="auto"/>
              <w:right w:val="single" w:sz="4" w:space="0" w:color="auto"/>
            </w:tcBorders>
            <w:noWrap/>
            <w:vAlign w:val="center"/>
          </w:tcPr>
          <w:p w14:paraId="1C8C1774" w14:textId="77777777" w:rsidR="00B803E6" w:rsidRPr="004D1009" w:rsidRDefault="00B803E6" w:rsidP="00B803E6">
            <w:pPr>
              <w:spacing w:before="40" w:after="40"/>
              <w:rPr>
                <w:b/>
                <w:bCs/>
                <w:sz w:val="26"/>
                <w:szCs w:val="26"/>
              </w:rPr>
            </w:pPr>
            <w:r w:rsidRPr="004D1009">
              <w:rPr>
                <w:b/>
                <w:bCs/>
                <w:iCs/>
                <w:sz w:val="26"/>
                <w:szCs w:val="26"/>
              </w:rPr>
              <w:t>HNNT.03.01.00</w:t>
            </w:r>
          </w:p>
        </w:tc>
        <w:tc>
          <w:tcPr>
            <w:tcW w:w="2757" w:type="pct"/>
            <w:tcBorders>
              <w:top w:val="nil"/>
              <w:left w:val="nil"/>
              <w:bottom w:val="single" w:sz="4" w:space="0" w:color="auto"/>
              <w:right w:val="single" w:sz="4" w:space="0" w:color="auto"/>
            </w:tcBorders>
            <w:vAlign w:val="center"/>
          </w:tcPr>
          <w:p w14:paraId="456C8CCA" w14:textId="77777777" w:rsidR="00B803E6" w:rsidRPr="004D1009" w:rsidRDefault="00B803E6" w:rsidP="00B803E6">
            <w:pPr>
              <w:spacing w:before="40" w:after="40"/>
              <w:jc w:val="both"/>
              <w:rPr>
                <w:rFonts w:ascii="Times New Roman Bold" w:hAnsi="Times New Roman Bold"/>
                <w:b/>
                <w:bCs/>
                <w:spacing w:val="-6"/>
                <w:sz w:val="26"/>
                <w:szCs w:val="26"/>
              </w:rPr>
            </w:pPr>
            <w:r w:rsidRPr="004D1009">
              <w:rPr>
                <w:rFonts w:ascii="Times New Roman Bold" w:hAnsi="Times New Roman Bold"/>
                <w:b/>
                <w:bCs/>
                <w:iCs/>
                <w:spacing w:val="-6"/>
                <w:sz w:val="26"/>
                <w:szCs w:val="26"/>
              </w:rPr>
              <w:t>Sưu tầm, bảo tồn và truyền dạy làn điệu (tích cổ, bài hát cổ, làn điệu dân ca, làn điệu múa, vai mẫu, nhạc cụ dân tộc, điệu múa truyền thống)</w:t>
            </w:r>
          </w:p>
        </w:tc>
        <w:tc>
          <w:tcPr>
            <w:tcW w:w="805" w:type="pct"/>
            <w:tcBorders>
              <w:top w:val="nil"/>
              <w:left w:val="nil"/>
              <w:bottom w:val="single" w:sz="4" w:space="0" w:color="auto"/>
              <w:right w:val="single" w:sz="4" w:space="0" w:color="auto"/>
            </w:tcBorders>
            <w:vAlign w:val="center"/>
          </w:tcPr>
          <w:p w14:paraId="7061FE71" w14:textId="77777777" w:rsidR="00B803E6" w:rsidRPr="004D1009" w:rsidRDefault="00B803E6" w:rsidP="00B803E6">
            <w:pPr>
              <w:spacing w:before="40" w:after="40"/>
              <w:jc w:val="center"/>
              <w:rPr>
                <w:b/>
                <w:bCs/>
                <w:sz w:val="26"/>
                <w:szCs w:val="26"/>
              </w:rPr>
            </w:pPr>
          </w:p>
        </w:tc>
      </w:tr>
      <w:tr w:rsidR="00B803E6" w:rsidRPr="004D1009" w14:paraId="56CFB8EA"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tcPr>
          <w:p w14:paraId="7B96AAFF" w14:textId="77777777" w:rsidR="00B803E6" w:rsidRPr="004D1009" w:rsidRDefault="00B803E6" w:rsidP="00B803E6">
            <w:pPr>
              <w:spacing w:before="40" w:after="40"/>
              <w:jc w:val="center"/>
              <w:rPr>
                <w:b/>
                <w:bCs/>
                <w:sz w:val="26"/>
                <w:szCs w:val="26"/>
              </w:rPr>
            </w:pPr>
            <w:r w:rsidRPr="004D1009">
              <w:rPr>
                <w:sz w:val="26"/>
                <w:szCs w:val="26"/>
              </w:rPr>
              <w:t>1.1</w:t>
            </w:r>
          </w:p>
        </w:tc>
        <w:tc>
          <w:tcPr>
            <w:tcW w:w="1054" w:type="pct"/>
            <w:tcBorders>
              <w:top w:val="nil"/>
              <w:left w:val="nil"/>
              <w:bottom w:val="single" w:sz="4" w:space="0" w:color="auto"/>
              <w:right w:val="single" w:sz="4" w:space="0" w:color="auto"/>
            </w:tcBorders>
            <w:noWrap/>
            <w:vAlign w:val="center"/>
          </w:tcPr>
          <w:p w14:paraId="5E2B0460" w14:textId="77777777" w:rsidR="00B803E6" w:rsidRPr="004D1009" w:rsidRDefault="00B803E6" w:rsidP="00B803E6">
            <w:pPr>
              <w:spacing w:before="40" w:after="40"/>
              <w:rPr>
                <w:b/>
                <w:bCs/>
                <w:iCs/>
                <w:sz w:val="26"/>
                <w:szCs w:val="26"/>
              </w:rPr>
            </w:pPr>
            <w:r w:rsidRPr="004D1009">
              <w:rPr>
                <w:iCs/>
                <w:sz w:val="26"/>
                <w:szCs w:val="26"/>
              </w:rPr>
              <w:t>HNNT.03.01.01</w:t>
            </w:r>
          </w:p>
        </w:tc>
        <w:tc>
          <w:tcPr>
            <w:tcW w:w="2757" w:type="pct"/>
            <w:tcBorders>
              <w:top w:val="nil"/>
              <w:left w:val="nil"/>
              <w:bottom w:val="single" w:sz="4" w:space="0" w:color="auto"/>
              <w:right w:val="single" w:sz="4" w:space="0" w:color="auto"/>
            </w:tcBorders>
            <w:vAlign w:val="center"/>
          </w:tcPr>
          <w:p w14:paraId="3353CDF0" w14:textId="77777777" w:rsidR="00B803E6" w:rsidRPr="004D1009" w:rsidRDefault="00B803E6" w:rsidP="00B803E6">
            <w:pPr>
              <w:spacing w:before="40" w:after="40"/>
              <w:rPr>
                <w:b/>
                <w:bCs/>
                <w:iCs/>
                <w:sz w:val="26"/>
                <w:szCs w:val="26"/>
              </w:rPr>
            </w:pPr>
            <w:r w:rsidRPr="004D1009">
              <w:rPr>
                <w:iCs/>
                <w:sz w:val="26"/>
                <w:szCs w:val="26"/>
              </w:rPr>
              <w:t>Loại hình nghệ thuật chèo, cải lương, rối</w:t>
            </w:r>
          </w:p>
        </w:tc>
        <w:tc>
          <w:tcPr>
            <w:tcW w:w="805" w:type="pct"/>
            <w:tcBorders>
              <w:top w:val="nil"/>
              <w:left w:val="nil"/>
              <w:bottom w:val="single" w:sz="4" w:space="0" w:color="auto"/>
              <w:right w:val="single" w:sz="4" w:space="0" w:color="auto"/>
            </w:tcBorders>
            <w:vAlign w:val="center"/>
          </w:tcPr>
          <w:p w14:paraId="31103BB7" w14:textId="77777777" w:rsidR="00B803E6" w:rsidRPr="004D1009" w:rsidRDefault="00B803E6" w:rsidP="00B803E6">
            <w:pPr>
              <w:spacing w:before="40" w:after="40"/>
              <w:jc w:val="center"/>
              <w:rPr>
                <w:b/>
                <w:bCs/>
                <w:sz w:val="26"/>
                <w:szCs w:val="26"/>
              </w:rPr>
            </w:pPr>
            <w:r w:rsidRPr="004D1009">
              <w:rPr>
                <w:sz w:val="26"/>
                <w:szCs w:val="26"/>
              </w:rPr>
              <w:t xml:space="preserve">01 vở </w:t>
            </w:r>
          </w:p>
        </w:tc>
      </w:tr>
      <w:tr w:rsidR="00B803E6" w:rsidRPr="004D1009" w14:paraId="55FDFF51"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tcPr>
          <w:p w14:paraId="79F5D640" w14:textId="77777777" w:rsidR="00B803E6" w:rsidRPr="004D1009" w:rsidRDefault="00B803E6" w:rsidP="00B803E6">
            <w:pPr>
              <w:spacing w:before="40" w:after="40"/>
              <w:jc w:val="center"/>
              <w:rPr>
                <w:sz w:val="26"/>
                <w:szCs w:val="26"/>
              </w:rPr>
            </w:pPr>
            <w:r w:rsidRPr="004D1009">
              <w:rPr>
                <w:sz w:val="26"/>
                <w:szCs w:val="26"/>
              </w:rPr>
              <w:t>1.2</w:t>
            </w:r>
          </w:p>
        </w:tc>
        <w:tc>
          <w:tcPr>
            <w:tcW w:w="1054" w:type="pct"/>
            <w:tcBorders>
              <w:top w:val="nil"/>
              <w:left w:val="nil"/>
              <w:bottom w:val="single" w:sz="4" w:space="0" w:color="auto"/>
              <w:right w:val="single" w:sz="4" w:space="0" w:color="auto"/>
            </w:tcBorders>
            <w:noWrap/>
            <w:vAlign w:val="center"/>
          </w:tcPr>
          <w:p w14:paraId="67294F02" w14:textId="77777777" w:rsidR="00B803E6" w:rsidRPr="004D1009" w:rsidRDefault="00B803E6" w:rsidP="00B803E6">
            <w:pPr>
              <w:spacing w:before="40" w:after="40"/>
              <w:rPr>
                <w:iCs/>
                <w:sz w:val="26"/>
                <w:szCs w:val="26"/>
              </w:rPr>
            </w:pPr>
            <w:r w:rsidRPr="004D1009">
              <w:rPr>
                <w:iCs/>
                <w:sz w:val="26"/>
                <w:szCs w:val="26"/>
              </w:rPr>
              <w:t>HNNT.03.01.02</w:t>
            </w:r>
          </w:p>
        </w:tc>
        <w:tc>
          <w:tcPr>
            <w:tcW w:w="2757" w:type="pct"/>
            <w:tcBorders>
              <w:top w:val="nil"/>
              <w:left w:val="nil"/>
              <w:bottom w:val="single" w:sz="4" w:space="0" w:color="auto"/>
              <w:right w:val="single" w:sz="4" w:space="0" w:color="auto"/>
            </w:tcBorders>
            <w:vAlign w:val="center"/>
          </w:tcPr>
          <w:p w14:paraId="36C8E003" w14:textId="77777777" w:rsidR="00B803E6" w:rsidRPr="004D1009" w:rsidRDefault="00B803E6" w:rsidP="00B803E6">
            <w:pPr>
              <w:spacing w:before="40" w:after="40"/>
              <w:rPr>
                <w:iCs/>
                <w:sz w:val="26"/>
                <w:szCs w:val="26"/>
              </w:rPr>
            </w:pPr>
            <w:r w:rsidRPr="004D1009">
              <w:rPr>
                <w:iCs/>
                <w:sz w:val="26"/>
                <w:szCs w:val="26"/>
              </w:rPr>
              <w:t>Loại hình nghệ thuật ca múa nhạc</w:t>
            </w:r>
          </w:p>
        </w:tc>
        <w:tc>
          <w:tcPr>
            <w:tcW w:w="805" w:type="pct"/>
            <w:tcBorders>
              <w:top w:val="nil"/>
              <w:left w:val="nil"/>
              <w:bottom w:val="single" w:sz="4" w:space="0" w:color="auto"/>
              <w:right w:val="single" w:sz="4" w:space="0" w:color="auto"/>
            </w:tcBorders>
            <w:vAlign w:val="center"/>
          </w:tcPr>
          <w:p w14:paraId="5346963A" w14:textId="77777777" w:rsidR="00B803E6" w:rsidRPr="004D1009" w:rsidRDefault="00B803E6" w:rsidP="00B803E6">
            <w:pPr>
              <w:spacing w:before="40" w:after="40"/>
              <w:jc w:val="center"/>
              <w:rPr>
                <w:sz w:val="26"/>
                <w:szCs w:val="26"/>
              </w:rPr>
            </w:pPr>
            <w:r w:rsidRPr="004D1009">
              <w:rPr>
                <w:sz w:val="26"/>
                <w:szCs w:val="26"/>
              </w:rPr>
              <w:t>01 chương trình ca múa nhạc</w:t>
            </w:r>
          </w:p>
        </w:tc>
      </w:tr>
      <w:tr w:rsidR="00B803E6" w:rsidRPr="004D1009" w14:paraId="0C51DCB1"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tcPr>
          <w:p w14:paraId="0C38B4E0" w14:textId="77777777" w:rsidR="00B803E6" w:rsidRPr="004D1009" w:rsidRDefault="00B803E6" w:rsidP="00B803E6">
            <w:pPr>
              <w:spacing w:before="40" w:after="40"/>
              <w:jc w:val="center"/>
              <w:rPr>
                <w:sz w:val="26"/>
                <w:szCs w:val="26"/>
              </w:rPr>
            </w:pPr>
            <w:r w:rsidRPr="004D1009">
              <w:rPr>
                <w:sz w:val="26"/>
                <w:szCs w:val="26"/>
              </w:rPr>
              <w:t>1.3</w:t>
            </w:r>
          </w:p>
        </w:tc>
        <w:tc>
          <w:tcPr>
            <w:tcW w:w="1054" w:type="pct"/>
            <w:tcBorders>
              <w:top w:val="nil"/>
              <w:left w:val="nil"/>
              <w:bottom w:val="single" w:sz="4" w:space="0" w:color="auto"/>
              <w:right w:val="single" w:sz="4" w:space="0" w:color="auto"/>
            </w:tcBorders>
            <w:noWrap/>
            <w:vAlign w:val="center"/>
          </w:tcPr>
          <w:p w14:paraId="767F9ECF" w14:textId="77777777" w:rsidR="00B803E6" w:rsidRPr="004D1009" w:rsidRDefault="00B803E6" w:rsidP="00B803E6">
            <w:pPr>
              <w:spacing w:before="40" w:after="40"/>
              <w:rPr>
                <w:iCs/>
                <w:sz w:val="26"/>
                <w:szCs w:val="26"/>
              </w:rPr>
            </w:pPr>
            <w:r w:rsidRPr="004D1009">
              <w:rPr>
                <w:iCs/>
                <w:sz w:val="26"/>
                <w:szCs w:val="26"/>
              </w:rPr>
              <w:t>HNNT.03.01.03</w:t>
            </w:r>
          </w:p>
        </w:tc>
        <w:tc>
          <w:tcPr>
            <w:tcW w:w="2757" w:type="pct"/>
            <w:tcBorders>
              <w:top w:val="nil"/>
              <w:left w:val="nil"/>
              <w:bottom w:val="single" w:sz="4" w:space="0" w:color="auto"/>
              <w:right w:val="single" w:sz="4" w:space="0" w:color="auto"/>
            </w:tcBorders>
            <w:vAlign w:val="center"/>
          </w:tcPr>
          <w:p w14:paraId="18FC5633" w14:textId="77777777" w:rsidR="00B803E6" w:rsidRPr="004D1009" w:rsidRDefault="00B803E6" w:rsidP="00B803E6">
            <w:pPr>
              <w:spacing w:before="40" w:after="40"/>
              <w:rPr>
                <w:iCs/>
                <w:sz w:val="26"/>
                <w:szCs w:val="26"/>
              </w:rPr>
            </w:pPr>
            <w:r w:rsidRPr="004D1009">
              <w:rPr>
                <w:iCs/>
                <w:sz w:val="26"/>
                <w:szCs w:val="26"/>
              </w:rPr>
              <w:t>Loại hình nghệ thuật xiếc</w:t>
            </w:r>
          </w:p>
        </w:tc>
        <w:tc>
          <w:tcPr>
            <w:tcW w:w="805" w:type="pct"/>
            <w:tcBorders>
              <w:top w:val="nil"/>
              <w:left w:val="nil"/>
              <w:bottom w:val="single" w:sz="4" w:space="0" w:color="auto"/>
              <w:right w:val="single" w:sz="4" w:space="0" w:color="auto"/>
            </w:tcBorders>
            <w:vAlign w:val="center"/>
          </w:tcPr>
          <w:p w14:paraId="2383A4B1" w14:textId="77777777" w:rsidR="00B803E6" w:rsidRPr="004D1009" w:rsidRDefault="00B803E6" w:rsidP="00B803E6">
            <w:pPr>
              <w:spacing w:before="40" w:after="40"/>
              <w:jc w:val="center"/>
              <w:rPr>
                <w:sz w:val="26"/>
                <w:szCs w:val="26"/>
              </w:rPr>
            </w:pPr>
            <w:r w:rsidRPr="004D1009">
              <w:rPr>
                <w:sz w:val="26"/>
                <w:szCs w:val="26"/>
              </w:rPr>
              <w:t>01 chương trình xiếc</w:t>
            </w:r>
          </w:p>
        </w:tc>
      </w:tr>
      <w:tr w:rsidR="00B803E6" w:rsidRPr="004D1009" w14:paraId="03F59CC5" w14:textId="77777777" w:rsidTr="00B803E6">
        <w:trPr>
          <w:trHeight w:val="330"/>
        </w:trPr>
        <w:tc>
          <w:tcPr>
            <w:tcW w:w="384" w:type="pct"/>
            <w:tcBorders>
              <w:top w:val="nil"/>
              <w:left w:val="single" w:sz="4" w:space="0" w:color="auto"/>
              <w:bottom w:val="single" w:sz="4" w:space="0" w:color="auto"/>
              <w:right w:val="single" w:sz="4" w:space="0" w:color="auto"/>
            </w:tcBorders>
            <w:noWrap/>
            <w:vAlign w:val="center"/>
          </w:tcPr>
          <w:p w14:paraId="3B8C233B" w14:textId="77777777" w:rsidR="00B803E6" w:rsidRPr="004D1009" w:rsidRDefault="00B803E6" w:rsidP="00B803E6">
            <w:pPr>
              <w:spacing w:before="40" w:after="40"/>
              <w:jc w:val="center"/>
              <w:rPr>
                <w:sz w:val="26"/>
                <w:szCs w:val="26"/>
              </w:rPr>
            </w:pPr>
            <w:r w:rsidRPr="004D1009">
              <w:rPr>
                <w:sz w:val="26"/>
                <w:szCs w:val="26"/>
              </w:rPr>
              <w:t>1.4</w:t>
            </w:r>
          </w:p>
        </w:tc>
        <w:tc>
          <w:tcPr>
            <w:tcW w:w="1054" w:type="pct"/>
            <w:tcBorders>
              <w:top w:val="nil"/>
              <w:left w:val="nil"/>
              <w:bottom w:val="single" w:sz="4" w:space="0" w:color="auto"/>
              <w:right w:val="single" w:sz="4" w:space="0" w:color="auto"/>
            </w:tcBorders>
            <w:noWrap/>
            <w:vAlign w:val="center"/>
          </w:tcPr>
          <w:p w14:paraId="0A30595E" w14:textId="77777777" w:rsidR="00B803E6" w:rsidRPr="004D1009" w:rsidRDefault="00B803E6" w:rsidP="00B803E6">
            <w:pPr>
              <w:spacing w:before="40" w:after="40"/>
              <w:rPr>
                <w:iCs/>
                <w:sz w:val="26"/>
                <w:szCs w:val="26"/>
              </w:rPr>
            </w:pPr>
            <w:r w:rsidRPr="004D1009">
              <w:rPr>
                <w:iCs/>
                <w:sz w:val="26"/>
                <w:szCs w:val="26"/>
              </w:rPr>
              <w:t>HNNT.03.01.04</w:t>
            </w:r>
          </w:p>
        </w:tc>
        <w:tc>
          <w:tcPr>
            <w:tcW w:w="2757" w:type="pct"/>
            <w:tcBorders>
              <w:top w:val="nil"/>
              <w:left w:val="nil"/>
              <w:bottom w:val="single" w:sz="4" w:space="0" w:color="auto"/>
              <w:right w:val="single" w:sz="4" w:space="0" w:color="auto"/>
            </w:tcBorders>
            <w:vAlign w:val="center"/>
          </w:tcPr>
          <w:p w14:paraId="7BE110D6" w14:textId="77777777" w:rsidR="00B803E6" w:rsidRPr="004D1009" w:rsidRDefault="00B803E6" w:rsidP="00B803E6">
            <w:pPr>
              <w:spacing w:before="40" w:after="40"/>
              <w:rPr>
                <w:iCs/>
                <w:sz w:val="26"/>
                <w:szCs w:val="26"/>
              </w:rPr>
            </w:pPr>
            <w:r w:rsidRPr="004D1009">
              <w:rPr>
                <w:iCs/>
                <w:sz w:val="26"/>
                <w:szCs w:val="26"/>
              </w:rPr>
              <w:t>Loại hình nghệ thuật kịch</w:t>
            </w:r>
          </w:p>
        </w:tc>
        <w:tc>
          <w:tcPr>
            <w:tcW w:w="805" w:type="pct"/>
            <w:tcBorders>
              <w:top w:val="nil"/>
              <w:left w:val="nil"/>
              <w:bottom w:val="single" w:sz="4" w:space="0" w:color="auto"/>
              <w:right w:val="single" w:sz="4" w:space="0" w:color="auto"/>
            </w:tcBorders>
            <w:vAlign w:val="center"/>
          </w:tcPr>
          <w:p w14:paraId="044FC999" w14:textId="77777777" w:rsidR="00B803E6" w:rsidRPr="004D1009" w:rsidRDefault="00B803E6" w:rsidP="00B803E6">
            <w:pPr>
              <w:spacing w:before="40" w:after="40"/>
              <w:jc w:val="center"/>
              <w:rPr>
                <w:sz w:val="26"/>
                <w:szCs w:val="26"/>
              </w:rPr>
            </w:pPr>
            <w:r w:rsidRPr="004D1009">
              <w:rPr>
                <w:sz w:val="26"/>
                <w:szCs w:val="26"/>
              </w:rPr>
              <w:t>01 vở kịch</w:t>
            </w:r>
          </w:p>
        </w:tc>
      </w:tr>
    </w:tbl>
    <w:p w14:paraId="1BBAC5A9" w14:textId="77777777" w:rsidR="00477130" w:rsidRDefault="00477130" w:rsidP="00B803E6">
      <w:pPr>
        <w:pStyle w:val="Heading2"/>
        <w:ind w:hanging="9"/>
        <w:jc w:val="center"/>
        <w:rPr>
          <w:sz w:val="28"/>
          <w:szCs w:val="28"/>
        </w:rPr>
      </w:pPr>
    </w:p>
    <w:p w14:paraId="673DA8F4" w14:textId="77777777" w:rsidR="00477130" w:rsidRDefault="00477130" w:rsidP="00477130"/>
    <w:p w14:paraId="43877A33" w14:textId="77777777" w:rsidR="00477130" w:rsidRDefault="00477130" w:rsidP="00477130"/>
    <w:p w14:paraId="3F67BD09" w14:textId="77777777" w:rsidR="00477130" w:rsidRDefault="00477130" w:rsidP="00477130"/>
    <w:p w14:paraId="09CBD931" w14:textId="77777777" w:rsidR="00477130" w:rsidRDefault="00477130" w:rsidP="00477130"/>
    <w:p w14:paraId="6C57D4E3" w14:textId="77777777" w:rsidR="00477130" w:rsidRDefault="00477130" w:rsidP="00477130"/>
    <w:p w14:paraId="008EE920" w14:textId="77777777" w:rsidR="00477130" w:rsidRDefault="00477130" w:rsidP="00477130"/>
    <w:p w14:paraId="05923065" w14:textId="77777777" w:rsidR="00477130" w:rsidRDefault="00477130" w:rsidP="00477130"/>
    <w:p w14:paraId="545735E8" w14:textId="77777777" w:rsidR="00477130" w:rsidRDefault="00477130" w:rsidP="00477130"/>
    <w:p w14:paraId="30BBF8DB" w14:textId="77777777" w:rsidR="00477130" w:rsidRDefault="00477130" w:rsidP="00477130"/>
    <w:p w14:paraId="3646AF8B" w14:textId="77777777" w:rsidR="00477130" w:rsidRDefault="00477130" w:rsidP="00477130"/>
    <w:p w14:paraId="50C933FF" w14:textId="77777777" w:rsidR="00477130" w:rsidRDefault="00477130" w:rsidP="00477130"/>
    <w:p w14:paraId="51DCA8EF" w14:textId="77777777" w:rsidR="00477130" w:rsidRDefault="00477130" w:rsidP="00477130"/>
    <w:p w14:paraId="1949B6DD" w14:textId="77777777" w:rsidR="00477130" w:rsidRDefault="00477130" w:rsidP="00477130"/>
    <w:p w14:paraId="3BF8EE30" w14:textId="77777777" w:rsidR="00477130" w:rsidRDefault="00477130" w:rsidP="00477130"/>
    <w:p w14:paraId="57D6803A" w14:textId="77777777" w:rsidR="00477130" w:rsidRDefault="00477130" w:rsidP="00477130"/>
    <w:p w14:paraId="5B021446" w14:textId="77777777" w:rsidR="00477130" w:rsidRDefault="00477130" w:rsidP="00477130"/>
    <w:p w14:paraId="79D0AE26" w14:textId="77777777" w:rsidR="00477130" w:rsidRDefault="00477130" w:rsidP="00477130"/>
    <w:p w14:paraId="55B5D726" w14:textId="77777777" w:rsidR="00477130" w:rsidRDefault="00477130" w:rsidP="00477130"/>
    <w:p w14:paraId="3C0BA3A6" w14:textId="77777777" w:rsidR="00477130" w:rsidRDefault="00477130" w:rsidP="00477130"/>
    <w:p w14:paraId="2591DECA" w14:textId="77777777" w:rsidR="00477130" w:rsidRDefault="00477130" w:rsidP="00477130"/>
    <w:p w14:paraId="681CA9CC" w14:textId="77777777" w:rsidR="00477130" w:rsidRDefault="00477130" w:rsidP="00477130"/>
    <w:p w14:paraId="2EAADCB7" w14:textId="77777777" w:rsidR="00477130" w:rsidRDefault="00477130" w:rsidP="00477130"/>
    <w:p w14:paraId="6BE217A5" w14:textId="77777777" w:rsidR="00477130" w:rsidRDefault="00477130" w:rsidP="00477130"/>
    <w:p w14:paraId="5BB1F380" w14:textId="77777777" w:rsidR="00477130" w:rsidRDefault="00477130" w:rsidP="00477130"/>
    <w:p w14:paraId="54D75854" w14:textId="77777777" w:rsidR="00477130" w:rsidRPr="00477130" w:rsidRDefault="00477130" w:rsidP="00477130"/>
    <w:p w14:paraId="008BEF29" w14:textId="77777777" w:rsidR="00B803E6" w:rsidRPr="004D1009" w:rsidRDefault="00B803E6" w:rsidP="00B803E6">
      <w:pPr>
        <w:pStyle w:val="Heading2"/>
        <w:ind w:hanging="9"/>
        <w:jc w:val="center"/>
        <w:rPr>
          <w:sz w:val="28"/>
          <w:szCs w:val="28"/>
        </w:rPr>
      </w:pPr>
      <w:r w:rsidRPr="004D1009">
        <w:rPr>
          <w:sz w:val="28"/>
          <w:szCs w:val="28"/>
        </w:rPr>
        <w:lastRenderedPageBreak/>
        <w:t xml:space="preserve">II. ĐỊNH MỨC KINH TẾ - KỸ THUẬT </w:t>
      </w:r>
      <w:r w:rsidRPr="004D1009">
        <w:rPr>
          <w:b w:val="0"/>
          <w:i/>
          <w:sz w:val="28"/>
          <w:szCs w:val="28"/>
        </w:rPr>
        <w:t>(có các phụ lục kèm theo)</w:t>
      </w:r>
    </w:p>
    <w:p w14:paraId="1362B736" w14:textId="77777777" w:rsidR="00B803E6" w:rsidRPr="004D1009" w:rsidRDefault="00B803E6" w:rsidP="00B803E6">
      <w:pPr>
        <w:pStyle w:val="Heading1"/>
        <w:spacing w:before="120" w:after="120" w:line="264" w:lineRule="auto"/>
        <w:ind w:left="431" w:hanging="431"/>
        <w:rPr>
          <w:rFonts w:ascii="Times New Roman" w:hAnsi="Times New Roman"/>
          <w:szCs w:val="28"/>
          <w:lang w:val="sv-SE"/>
        </w:rPr>
      </w:pPr>
      <w:r w:rsidRPr="004D1009">
        <w:rPr>
          <w:rFonts w:ascii="Times New Roman" w:hAnsi="Times New Roman"/>
          <w:szCs w:val="28"/>
          <w:lang w:val="sv-SE"/>
        </w:rPr>
        <w:t>Phụ lục số I:</w:t>
      </w:r>
    </w:p>
    <w:p w14:paraId="4D1B58C0" w14:textId="77777777" w:rsidR="00B803E6" w:rsidRPr="004D1009" w:rsidRDefault="00B803E6" w:rsidP="00B803E6">
      <w:pPr>
        <w:spacing w:after="360"/>
        <w:jc w:val="center"/>
        <w:rPr>
          <w:rFonts w:eastAsia="Calibri"/>
          <w:b/>
          <w:lang w:val="sv-SE" w:eastAsia="x-none"/>
        </w:rPr>
      </w:pPr>
      <w:r w:rsidRPr="004D1009">
        <w:rPr>
          <w:rFonts w:eastAsia="Calibri"/>
          <w:b/>
          <w:lang w:val="sv-SE" w:eastAsia="x-none"/>
        </w:rPr>
        <w:t xml:space="preserve">Định mức kinh tế - kỹ thuật dịch vụ Tổ chức chương trình nghệ thuật </w:t>
      </w:r>
      <w:r w:rsidRPr="004D1009">
        <w:rPr>
          <w:rFonts w:eastAsia="Calibri"/>
          <w:b/>
          <w:lang w:val="sv-SE" w:eastAsia="x-none"/>
        </w:rPr>
        <w:br/>
        <w:t>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của thành phố Hà Nội</w:t>
      </w:r>
    </w:p>
    <w:p w14:paraId="2D28A3B1" w14:textId="77777777" w:rsidR="00B803E6" w:rsidRPr="004D1009" w:rsidRDefault="00B803E6" w:rsidP="00B803E6">
      <w:pPr>
        <w:pStyle w:val="Heading2"/>
        <w:spacing w:before="120" w:after="120" w:line="264" w:lineRule="auto"/>
        <w:ind w:firstLine="567"/>
        <w:jc w:val="both"/>
        <w:rPr>
          <w:sz w:val="28"/>
          <w:szCs w:val="28"/>
        </w:rPr>
      </w:pPr>
      <w:bookmarkStart w:id="6" w:name="_Toc201657955"/>
      <w:bookmarkStart w:id="7" w:name="_Toc216684696"/>
      <w:r w:rsidRPr="004D1009">
        <w:rPr>
          <w:sz w:val="28"/>
          <w:szCs w:val="28"/>
        </w:rPr>
        <w:t xml:space="preserve">HNNT.01.00.00 </w:t>
      </w:r>
      <w:bookmarkEnd w:id="6"/>
      <w:r w:rsidRPr="004D1009">
        <w:rPr>
          <w:sz w:val="28"/>
          <w:szCs w:val="28"/>
        </w:rP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của thành phố Hà Nội</w:t>
      </w:r>
      <w:bookmarkEnd w:id="7"/>
    </w:p>
    <w:p w14:paraId="0B1C88AF" w14:textId="77777777" w:rsidR="00B803E6" w:rsidRPr="004D1009" w:rsidRDefault="00B803E6" w:rsidP="00B803E6">
      <w:pPr>
        <w:pStyle w:val="Heading2"/>
        <w:spacing w:before="120" w:after="120" w:line="264" w:lineRule="auto"/>
        <w:ind w:firstLine="567"/>
        <w:jc w:val="both"/>
        <w:rPr>
          <w:sz w:val="28"/>
          <w:szCs w:val="28"/>
        </w:rPr>
      </w:pPr>
      <w:bookmarkStart w:id="8" w:name="_Toc216684697"/>
      <w:r w:rsidRPr="004D1009">
        <w:rPr>
          <w:sz w:val="28"/>
          <w:szCs w:val="28"/>
        </w:rPr>
        <w:t xml:space="preserve">HNNT.01.01.00 </w:t>
      </w:r>
      <w:r w:rsidRPr="004D1009">
        <w:rPr>
          <w:sz w:val="28"/>
          <w:szCs w:val="28"/>
        </w:rPr>
        <w:tab/>
        <w:t>Tổ chức chương trình nghệ thuật phục vụ những ngày lễ thường niên trong năm (tổ chức trong nhà)</w:t>
      </w:r>
      <w:bookmarkEnd w:id="8"/>
    </w:p>
    <w:p w14:paraId="60B44AB5" w14:textId="1E552D38" w:rsidR="00B803E6" w:rsidRPr="004D1009" w:rsidRDefault="00B803E6" w:rsidP="00477130">
      <w:pPr>
        <w:pStyle w:val="Heading3"/>
        <w:spacing w:line="288" w:lineRule="auto"/>
        <w:ind w:firstLine="567"/>
        <w:jc w:val="both"/>
        <w:rPr>
          <w:rFonts w:ascii="Times New Roman" w:hAnsi="Times New Roman" w:cs="Times New Roman"/>
          <w:sz w:val="28"/>
          <w:szCs w:val="28"/>
          <w:lang w:val="vi-VN"/>
        </w:rPr>
      </w:pPr>
      <w:bookmarkStart w:id="9" w:name="_Toc216684698"/>
      <w:r w:rsidRPr="004D1009">
        <w:rPr>
          <w:rFonts w:ascii="Times New Roman" w:hAnsi="Times New Roman" w:cs="Times New Roman"/>
          <w:sz w:val="28"/>
          <w:szCs w:val="28"/>
          <w:lang w:val="vi-VN"/>
        </w:rPr>
        <w:t>HNNT.01.01.01</w:t>
      </w:r>
      <w:r w:rsidR="00627722" w:rsidRPr="004D1009">
        <w:rPr>
          <w:rFonts w:ascii="Times New Roman" w:hAnsi="Times New Roman" w:cs="Times New Roman"/>
          <w:sz w:val="28"/>
          <w:szCs w:val="28"/>
        </w:rPr>
        <w:t xml:space="preserve"> </w:t>
      </w:r>
      <w:r w:rsidRPr="004D1009">
        <w:rPr>
          <w:rFonts w:ascii="Times New Roman" w:hAnsi="Times New Roman" w:cs="Times New Roman"/>
          <w:sz w:val="28"/>
          <w:szCs w:val="28"/>
          <w:lang w:val="vi-VN"/>
        </w:rPr>
        <w:tab/>
        <w:t>Loại hình nghệ thuật chèo</w:t>
      </w:r>
      <w:bookmarkEnd w:id="9"/>
    </w:p>
    <w:p w14:paraId="7FA2F73D" w14:textId="77777777" w:rsidR="00B803E6" w:rsidRPr="004D1009" w:rsidRDefault="00B803E6" w:rsidP="00477130">
      <w:pPr>
        <w:spacing w:before="120" w:after="120" w:line="288" w:lineRule="auto"/>
        <w:ind w:firstLine="567"/>
        <w:jc w:val="both"/>
        <w:rPr>
          <w:i/>
        </w:rPr>
      </w:pPr>
      <w:r w:rsidRPr="004D1009">
        <w:rPr>
          <w:i/>
        </w:rPr>
        <w:t>a) Thành phần công việc</w:t>
      </w:r>
    </w:p>
    <w:p w14:paraId="29F3D82C"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Công tác tổ chức, chuẩn bị.</w:t>
      </w:r>
    </w:p>
    <w:p w14:paraId="0AB8D0F3"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Tiếp nhận nhiệm vụ, kế hoạch tổ chức chương trình nghệ thuật phục vụ ngày lễ thường niên trong năm.</w:t>
      </w:r>
    </w:p>
    <w:p w14:paraId="6F34C042"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Làm việc với đơn vị quản lý nghệ thuật, Ban Tổ chức để xác định yêu cầu nội dung, quy mô, thời lượng, hình thức chương trình nghệ thuật chèo.</w:t>
      </w:r>
    </w:p>
    <w:p w14:paraId="55C096D7"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Xây dựng kế hoạch tổ chức thực hiện chương trình (tiến độ, phân công nhiệm vụ, thời gian tập luyện, sơ duyệt, tổng duyệt, biểu diễn).</w:t>
      </w:r>
    </w:p>
    <w:p w14:paraId="5867A17A"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Khảo sát, chuẩn bị địa điểm biểu diễn trong nhà (nhà hát, hội trường); bố trí không gian tập luyện phục vụ chương trình.</w:t>
      </w:r>
    </w:p>
    <w:p w14:paraId="1AAAAA54"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họp triển khai nội bộ với nghệ sĩ, nhạc công, bộ phận kỹ thuật và bộ phận chỉ huy nghệ thuật.</w:t>
      </w:r>
    </w:p>
    <w:p w14:paraId="2055064D"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Phối hợp và giám sát các bộ phận, đơn vị thuê ngoài (nếu có) trong quá trình thiết kế, chuẩn bị mỹ thuật sân khấu, phục trang, đạo cụ, âm thanh, ánh sáng.</w:t>
      </w:r>
    </w:p>
    <w:p w14:paraId="78DF6AC5"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Lựa chọn, xây dựng kịch bản văn học.</w:t>
      </w:r>
    </w:p>
    <w:p w14:paraId="2E100D9D"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lastRenderedPageBreak/>
        <w:t>Nghiên cứu chủ đề ngày lễ; lựa chọn các trích đoạn, làn điệu chèo truyền thống phù hợp nội dung chương trình.</w:t>
      </w:r>
    </w:p>
    <w:p w14:paraId="38E7183A"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Phối hợp xây dựng, hiệu chỉnh kịch bản chương trình chèo (thứ tự trích đoạn, thời lượng, bố cục nghệ thuật, kết cấu chương trình).</w:t>
      </w:r>
    </w:p>
    <w:p w14:paraId="14993AE5"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Góp ý, theo dõi và giám sát quá trình hoàn thiện lời ca, âm nhạc, mỹ thuật, phục trang, đạo cụ do các cá nhân, đơn vị thuê ngoài thực hiện (nếu có), bảo đảm phù hợp yêu cầu nghệ thuật và mục tiêu chương trình.</w:t>
      </w:r>
    </w:p>
    <w:p w14:paraId="55752427"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pacing w:val="-8"/>
          <w:sz w:val="28"/>
          <w:szCs w:val="28"/>
        </w:rPr>
      </w:pPr>
      <w:r w:rsidRPr="004D1009">
        <w:rPr>
          <w:spacing w:val="-8"/>
          <w:sz w:val="28"/>
          <w:szCs w:val="28"/>
        </w:rPr>
        <w:t>Hoàn thiện hồ sơ kịch bản chương trình phục vụ tổ chức biểu diễn theo quy định.</w:t>
      </w:r>
    </w:p>
    <w:p w14:paraId="09F8D885"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Tổ chức dàn dựng nghệ thuật.</w:t>
      </w:r>
    </w:p>
    <w:p w14:paraId="2A970C75"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pacing w:val="4"/>
          <w:sz w:val="28"/>
          <w:szCs w:val="28"/>
        </w:rPr>
      </w:pPr>
      <w:r w:rsidRPr="004D1009">
        <w:rPr>
          <w:spacing w:val="4"/>
          <w:sz w:val="28"/>
          <w:szCs w:val="28"/>
        </w:rPr>
        <w:t>Tổ chức dàn dựng các trích đoạn chèo theo kịch bản văn học đã được thống nhất.</w:t>
      </w:r>
    </w:p>
    <w:p w14:paraId="7FC5A96F"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Hướng dẫn diễn viên luyện tập kỹ thuật hát, diễn, động tác, phong cách biểu diễn đặc trưng của nghệ thuật chèo.</w:t>
      </w:r>
    </w:p>
    <w:p w14:paraId="5D020BB9"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Phối hợp dàn dựng chuyển cảnh, đội hình sân khấu, nhịp phách, không gian biểu diễn phù hợp điều kiện biểu diễn trong nhà.</w:t>
      </w:r>
    </w:p>
    <w:p w14:paraId="3288908C"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dàn dựng tổng thể kết hợp giữa diễn xuất, âm nhạc, đạo cụ và không gian sân khấu.</w:t>
      </w:r>
    </w:p>
    <w:p w14:paraId="3C1E2A9E"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Điều chỉnh, hoàn thiện bố cục nghệ thuật chương trình theo yêu cầu phục vụ ngày lễ thường niên.</w:t>
      </w:r>
    </w:p>
    <w:p w14:paraId="6C55CE7B"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Tổ chức tập luyện.</w:t>
      </w:r>
    </w:p>
    <w:p w14:paraId="32DF31C8"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tập luyện theo từng trích đoạn, từng nhóm diễn viên và toàn bộ chương trình.</w:t>
      </w:r>
    </w:p>
    <w:p w14:paraId="37858B1E"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Tập luyện kết hợp hát, diễn, nhịp phách theo đặc trưng nghệ thuật chèo.</w:t>
      </w:r>
    </w:p>
    <w:p w14:paraId="1936BFFD"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tập luyện tăng cường nhằm bảo đảm chất lượng biểu diễn phục vụ nhiệm vụ chính trị, văn hóa.</w:t>
      </w:r>
    </w:p>
    <w:p w14:paraId="64700854"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Tập luyện kết hợp kỹ thuật sân khấu (âm thanh, ánh sáng, đạo cụ); theo dõi và điều chỉnh phù hợp với không gian biểu diễn trong nhà.</w:t>
      </w:r>
    </w:p>
    <w:p w14:paraId="38FC59EE"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Sơ duyệt, tổng duyệt và chỉnh sửa.</w:t>
      </w:r>
    </w:p>
    <w:p w14:paraId="4412CA04"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lastRenderedPageBreak/>
        <w:t>Tổ chức sơ duyệt nội bộ chương trình; ghi nhận ý kiến góp ý về nội dung, hình thức biểu diễn.</w:t>
      </w:r>
    </w:p>
    <w:p w14:paraId="1FDCCB07"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pacing w:val="-6"/>
          <w:sz w:val="28"/>
          <w:szCs w:val="28"/>
        </w:rPr>
      </w:pPr>
      <w:r w:rsidRPr="004D1009">
        <w:rPr>
          <w:spacing w:val="-6"/>
          <w:sz w:val="28"/>
          <w:szCs w:val="28"/>
        </w:rPr>
        <w:t>Điều chỉnh, hoàn thiện nội dung nghệ thuật và hình thức trình diễn theo yêu cầu.</w:t>
      </w:r>
    </w:p>
    <w:p w14:paraId="7465A1A2"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tổng duyệt chương trình với đầy đủ trang phục, đạo cụ, âm thanh, ánh sáng.</w:t>
      </w:r>
    </w:p>
    <w:p w14:paraId="79F6B8BD"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Hoàn thiện chương trình trước khi biểu diễn chính thức.</w:t>
      </w:r>
    </w:p>
    <w:p w14:paraId="091A124A"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Tổ chức biểu diễn chương trình.</w:t>
      </w:r>
    </w:p>
    <w:p w14:paraId="483C5C73"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Chuẩn bị lực lượng nghệ sĩ, nhạc công, bộ phận kỹ thuật phục vụ biểu diễn.</w:t>
      </w:r>
    </w:p>
    <w:p w14:paraId="4EB39120"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Phối hợp điều hành, vận hành hệ thống âm thanh, ánh sáng, sân khấu trong suốt chương trình.</w:t>
      </w:r>
    </w:p>
    <w:p w14:paraId="59D3614C"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 chức biểu diễn chương trình nghệ thuật chèo phục vụ ngày lễ thường niên theo kế hoạch được phê duyệt.</w:t>
      </w:r>
    </w:p>
    <w:p w14:paraId="1D48974C"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Công tác hậu kỳ.</w:t>
      </w:r>
    </w:p>
    <w:p w14:paraId="04E10DAA"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Tổng hợp, đánh giá kết quả tổ chức chương trình nghệ thuật.</w:t>
      </w:r>
    </w:p>
    <w:p w14:paraId="48D5D812"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Kiểm kê phục trang, đạo cụ, nhạc cụ đã sử dụng trong quá trình biểu diễn.</w:t>
      </w:r>
    </w:p>
    <w:p w14:paraId="4ECF15E9"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Hoàn thiện báo cáo kết quả thực hiện, phục vụ công tác tổng hợp.</w:t>
      </w:r>
    </w:p>
    <w:p w14:paraId="798870A5" w14:textId="77777777" w:rsidR="00B803E6" w:rsidRPr="004D1009" w:rsidRDefault="00B803E6" w:rsidP="00477130">
      <w:pPr>
        <w:pStyle w:val="ListParagraph0"/>
        <w:numPr>
          <w:ilvl w:val="0"/>
          <w:numId w:val="48"/>
        </w:numPr>
        <w:spacing w:before="120" w:after="120" w:line="288" w:lineRule="auto"/>
        <w:ind w:left="709" w:hanging="142"/>
        <w:contextualSpacing w:val="0"/>
        <w:jc w:val="both"/>
        <w:rPr>
          <w:sz w:val="28"/>
          <w:szCs w:val="28"/>
        </w:rPr>
      </w:pPr>
      <w:r w:rsidRPr="004D1009">
        <w:rPr>
          <w:sz w:val="28"/>
          <w:szCs w:val="28"/>
          <w:lang w:val="en-US"/>
        </w:rPr>
        <w:t xml:space="preserve"> </w:t>
      </w:r>
      <w:r w:rsidRPr="004D1009">
        <w:rPr>
          <w:sz w:val="28"/>
          <w:szCs w:val="28"/>
        </w:rPr>
        <w:t>Thanh quyết toán.</w:t>
      </w:r>
    </w:p>
    <w:p w14:paraId="02566474"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Nghiệm thu khối lượng sản phẩm với các bộ phận thực hiện.</w:t>
      </w:r>
    </w:p>
    <w:p w14:paraId="47586904"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Tổng hợp hồ sơ, chứng từ liên quan</w:t>
      </w:r>
    </w:p>
    <w:p w14:paraId="25C1A51C"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Bàn giao hồ sơ, chứng  từ cho bộ phận kế toán</w:t>
      </w:r>
    </w:p>
    <w:p w14:paraId="10E7E7CF" w14:textId="77777777" w:rsidR="00B803E6" w:rsidRPr="004D1009" w:rsidRDefault="00B803E6" w:rsidP="00477130">
      <w:pPr>
        <w:pStyle w:val="ListParagraph0"/>
        <w:numPr>
          <w:ilvl w:val="0"/>
          <w:numId w:val="47"/>
        </w:numPr>
        <w:tabs>
          <w:tab w:val="left" w:pos="851"/>
        </w:tabs>
        <w:spacing w:before="120" w:after="120" w:line="288" w:lineRule="auto"/>
        <w:ind w:left="0" w:firstLine="567"/>
        <w:contextualSpacing w:val="0"/>
        <w:jc w:val="both"/>
        <w:rPr>
          <w:sz w:val="28"/>
          <w:szCs w:val="28"/>
        </w:rPr>
      </w:pPr>
      <w:r w:rsidRPr="004D1009">
        <w:rPr>
          <w:sz w:val="28"/>
          <w:szCs w:val="28"/>
        </w:rPr>
        <w:t>Lưu hồ sơ.</w:t>
      </w:r>
    </w:p>
    <w:p w14:paraId="2BB4B25D" w14:textId="77777777" w:rsidR="00B803E6" w:rsidRPr="004D1009" w:rsidRDefault="00B803E6" w:rsidP="00A67BEE">
      <w:pPr>
        <w:spacing w:before="120" w:after="120"/>
        <w:ind w:firstLine="567"/>
        <w:jc w:val="both"/>
        <w:rPr>
          <w:i/>
        </w:rPr>
      </w:pPr>
      <w:r w:rsidRPr="004D1009">
        <w:rPr>
          <w:i/>
        </w:rPr>
        <w:t>b) Định mức</w:t>
      </w:r>
    </w:p>
    <w:p w14:paraId="4E2B5C2C" w14:textId="77777777" w:rsidR="00B803E6" w:rsidRPr="004D1009" w:rsidRDefault="00B803E6" w:rsidP="00980FD2">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841"/>
        <w:gridCol w:w="2270"/>
        <w:gridCol w:w="853"/>
        <w:gridCol w:w="987"/>
        <w:gridCol w:w="851"/>
        <w:gridCol w:w="849"/>
        <w:gridCol w:w="873"/>
        <w:gridCol w:w="970"/>
      </w:tblGrid>
      <w:tr w:rsidR="00477130" w:rsidRPr="004D1009" w14:paraId="5637B26A" w14:textId="77777777" w:rsidTr="00581368">
        <w:trPr>
          <w:trHeight w:val="330"/>
          <w:tblHeader/>
        </w:trPr>
        <w:tc>
          <w:tcPr>
            <w:tcW w:w="96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7BDB46" w14:textId="77777777" w:rsidR="00B803E6" w:rsidRPr="004D1009" w:rsidRDefault="00B803E6" w:rsidP="00980FD2">
            <w:pPr>
              <w:spacing w:before="40" w:after="40" w:line="264" w:lineRule="auto"/>
              <w:jc w:val="center"/>
              <w:rPr>
                <w:b/>
                <w:bCs/>
                <w:sz w:val="24"/>
                <w:szCs w:val="24"/>
              </w:rPr>
            </w:pPr>
            <w:r w:rsidRPr="004D1009">
              <w:rPr>
                <w:b/>
                <w:bCs/>
                <w:sz w:val="24"/>
                <w:szCs w:val="24"/>
              </w:rPr>
              <w:t>Mã hiệu</w:t>
            </w:r>
          </w:p>
        </w:tc>
        <w:tc>
          <w:tcPr>
            <w:tcW w:w="119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178E3C" w14:textId="77777777" w:rsidR="00581368" w:rsidRDefault="00B803E6" w:rsidP="00980FD2">
            <w:pPr>
              <w:spacing w:before="40" w:after="40"/>
              <w:jc w:val="center"/>
              <w:rPr>
                <w:b/>
                <w:bCs/>
                <w:sz w:val="24"/>
                <w:szCs w:val="24"/>
              </w:rPr>
            </w:pPr>
            <w:r w:rsidRPr="004D1009">
              <w:rPr>
                <w:b/>
                <w:bCs/>
                <w:sz w:val="24"/>
                <w:szCs w:val="24"/>
              </w:rPr>
              <w:t xml:space="preserve">Thành phần </w:t>
            </w:r>
          </w:p>
          <w:p w14:paraId="5A97FDB8" w14:textId="4AB8726E" w:rsidR="00B803E6" w:rsidRPr="004D1009" w:rsidRDefault="00B803E6" w:rsidP="00980FD2">
            <w:pPr>
              <w:spacing w:before="40" w:after="40"/>
              <w:jc w:val="center"/>
              <w:rPr>
                <w:b/>
                <w:bCs/>
                <w:sz w:val="24"/>
                <w:szCs w:val="24"/>
              </w:rPr>
            </w:pPr>
            <w:r w:rsidRPr="004D1009">
              <w:rPr>
                <w:b/>
                <w:bCs/>
                <w:sz w:val="24"/>
                <w:szCs w:val="24"/>
              </w:rPr>
              <w:t>hao phí</w:t>
            </w:r>
          </w:p>
        </w:tc>
        <w:tc>
          <w:tcPr>
            <w:tcW w:w="44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ED6E43" w14:textId="77777777" w:rsidR="00B803E6" w:rsidRPr="00581368" w:rsidRDefault="00B803E6" w:rsidP="00980FD2">
            <w:pPr>
              <w:spacing w:before="40" w:after="40"/>
              <w:jc w:val="center"/>
              <w:rPr>
                <w:rFonts w:ascii="Times New Roman Bold" w:hAnsi="Times New Roman Bold"/>
                <w:b/>
                <w:bCs/>
                <w:spacing w:val="-12"/>
                <w:sz w:val="24"/>
                <w:szCs w:val="24"/>
              </w:rPr>
            </w:pPr>
            <w:r w:rsidRPr="00581368">
              <w:rPr>
                <w:rFonts w:ascii="Times New Roman Bold" w:hAnsi="Times New Roman Bold"/>
                <w:b/>
                <w:bCs/>
                <w:spacing w:val="-12"/>
                <w:sz w:val="24"/>
                <w:szCs w:val="24"/>
              </w:rPr>
              <w:t>Đơn vị</w:t>
            </w:r>
          </w:p>
        </w:tc>
        <w:tc>
          <w:tcPr>
            <w:tcW w:w="2386" w:type="pct"/>
            <w:gridSpan w:val="5"/>
            <w:tcBorders>
              <w:top w:val="single" w:sz="4" w:space="0" w:color="auto"/>
              <w:left w:val="nil"/>
              <w:bottom w:val="single" w:sz="4" w:space="0" w:color="auto"/>
              <w:right w:val="single" w:sz="4" w:space="0" w:color="auto"/>
            </w:tcBorders>
            <w:shd w:val="clear" w:color="000000" w:fill="FFFFFF"/>
            <w:vAlign w:val="center"/>
            <w:hideMark/>
          </w:tcPr>
          <w:p w14:paraId="16ABC1D4" w14:textId="77777777" w:rsidR="00B803E6" w:rsidRPr="004D1009" w:rsidRDefault="00B803E6" w:rsidP="00980FD2">
            <w:pPr>
              <w:spacing w:before="40" w:after="40"/>
              <w:jc w:val="center"/>
              <w:rPr>
                <w:b/>
                <w:bCs/>
                <w:sz w:val="24"/>
                <w:szCs w:val="24"/>
              </w:rPr>
            </w:pPr>
            <w:r w:rsidRPr="004D1009">
              <w:rPr>
                <w:b/>
                <w:bCs/>
                <w:sz w:val="24"/>
                <w:szCs w:val="24"/>
              </w:rPr>
              <w:t>Hao phí</w:t>
            </w:r>
          </w:p>
        </w:tc>
      </w:tr>
      <w:tr w:rsidR="00581368" w:rsidRPr="004D1009" w14:paraId="725972B4" w14:textId="77777777" w:rsidTr="00581368">
        <w:trPr>
          <w:trHeight w:val="975"/>
          <w:tblHeader/>
        </w:trPr>
        <w:tc>
          <w:tcPr>
            <w:tcW w:w="969" w:type="pct"/>
            <w:vMerge/>
            <w:tcBorders>
              <w:top w:val="single" w:sz="4" w:space="0" w:color="auto"/>
              <w:left w:val="single" w:sz="4" w:space="0" w:color="auto"/>
              <w:bottom w:val="single" w:sz="4" w:space="0" w:color="000000"/>
              <w:right w:val="single" w:sz="4" w:space="0" w:color="auto"/>
            </w:tcBorders>
            <w:vAlign w:val="center"/>
            <w:hideMark/>
          </w:tcPr>
          <w:p w14:paraId="31C46287" w14:textId="77777777" w:rsidR="00B803E6" w:rsidRPr="004D1009" w:rsidRDefault="00B803E6" w:rsidP="00980FD2">
            <w:pPr>
              <w:spacing w:before="40" w:after="40" w:line="264" w:lineRule="auto"/>
              <w:rPr>
                <w:b/>
                <w:bCs/>
                <w:sz w:val="24"/>
                <w:szCs w:val="24"/>
              </w:rPr>
            </w:pPr>
          </w:p>
        </w:tc>
        <w:tc>
          <w:tcPr>
            <w:tcW w:w="1195" w:type="pct"/>
            <w:vMerge/>
            <w:tcBorders>
              <w:top w:val="single" w:sz="4" w:space="0" w:color="auto"/>
              <w:left w:val="single" w:sz="4" w:space="0" w:color="auto"/>
              <w:bottom w:val="single" w:sz="4" w:space="0" w:color="000000"/>
              <w:right w:val="single" w:sz="4" w:space="0" w:color="auto"/>
            </w:tcBorders>
            <w:vAlign w:val="center"/>
            <w:hideMark/>
          </w:tcPr>
          <w:p w14:paraId="56049C99" w14:textId="77777777" w:rsidR="00B803E6" w:rsidRPr="004D1009" w:rsidRDefault="00B803E6" w:rsidP="00980FD2">
            <w:pPr>
              <w:spacing w:before="40" w:after="40"/>
              <w:rPr>
                <w:b/>
                <w:bCs/>
                <w:sz w:val="24"/>
                <w:szCs w:val="24"/>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09F88555" w14:textId="77777777" w:rsidR="00B803E6" w:rsidRPr="004D1009" w:rsidRDefault="00B803E6" w:rsidP="00980FD2">
            <w:pPr>
              <w:spacing w:before="40" w:after="40"/>
              <w:rPr>
                <w:b/>
                <w:bCs/>
                <w:sz w:val="24"/>
                <w:szCs w:val="24"/>
              </w:rPr>
            </w:pPr>
          </w:p>
        </w:tc>
        <w:tc>
          <w:tcPr>
            <w:tcW w:w="520" w:type="pct"/>
            <w:tcBorders>
              <w:top w:val="nil"/>
              <w:left w:val="nil"/>
              <w:bottom w:val="single" w:sz="4" w:space="0" w:color="auto"/>
              <w:right w:val="single" w:sz="4" w:space="0" w:color="auto"/>
            </w:tcBorders>
            <w:shd w:val="clear" w:color="000000" w:fill="FFFFFF"/>
            <w:vAlign w:val="center"/>
            <w:hideMark/>
          </w:tcPr>
          <w:p w14:paraId="1E1FC900" w14:textId="77777777" w:rsidR="00B803E6" w:rsidRPr="004D1009" w:rsidRDefault="00B803E6" w:rsidP="00980FD2">
            <w:pPr>
              <w:spacing w:before="40" w:after="40"/>
              <w:jc w:val="center"/>
              <w:rPr>
                <w:b/>
                <w:bCs/>
                <w:sz w:val="24"/>
                <w:szCs w:val="24"/>
              </w:rPr>
            </w:pPr>
            <w:r w:rsidRPr="004D1009">
              <w:rPr>
                <w:b/>
                <w:bCs/>
                <w:sz w:val="24"/>
                <w:szCs w:val="24"/>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446EC48A" w14:textId="77777777" w:rsidR="00B803E6" w:rsidRPr="004D1009" w:rsidRDefault="00B803E6" w:rsidP="00980FD2">
            <w:pPr>
              <w:spacing w:before="40" w:after="40"/>
              <w:jc w:val="center"/>
              <w:rPr>
                <w:b/>
                <w:bCs/>
                <w:sz w:val="24"/>
                <w:szCs w:val="24"/>
              </w:rPr>
            </w:pPr>
            <w:r w:rsidRPr="004D1009">
              <w:rPr>
                <w:b/>
                <w:bCs/>
                <w:sz w:val="24"/>
                <w:szCs w:val="24"/>
              </w:rPr>
              <w:t>Thời lượng 60 phút</w:t>
            </w:r>
          </w:p>
        </w:tc>
        <w:tc>
          <w:tcPr>
            <w:tcW w:w="447" w:type="pct"/>
            <w:tcBorders>
              <w:top w:val="nil"/>
              <w:left w:val="nil"/>
              <w:bottom w:val="single" w:sz="4" w:space="0" w:color="auto"/>
              <w:right w:val="single" w:sz="4" w:space="0" w:color="auto"/>
            </w:tcBorders>
            <w:shd w:val="clear" w:color="000000" w:fill="FFFFFF"/>
            <w:vAlign w:val="center"/>
            <w:hideMark/>
          </w:tcPr>
          <w:p w14:paraId="6876BD2B" w14:textId="77777777" w:rsidR="00B803E6" w:rsidRPr="004D1009" w:rsidRDefault="00B803E6" w:rsidP="00980FD2">
            <w:pPr>
              <w:spacing w:before="40" w:after="40"/>
              <w:jc w:val="center"/>
              <w:rPr>
                <w:b/>
                <w:bCs/>
                <w:sz w:val="24"/>
                <w:szCs w:val="24"/>
              </w:rPr>
            </w:pPr>
            <w:r w:rsidRPr="004D1009">
              <w:rPr>
                <w:b/>
                <w:bCs/>
                <w:sz w:val="24"/>
                <w:szCs w:val="24"/>
              </w:rPr>
              <w:t>Thời lượng 90 phút</w:t>
            </w:r>
          </w:p>
        </w:tc>
        <w:tc>
          <w:tcPr>
            <w:tcW w:w="460" w:type="pct"/>
            <w:tcBorders>
              <w:top w:val="nil"/>
              <w:left w:val="nil"/>
              <w:bottom w:val="single" w:sz="4" w:space="0" w:color="auto"/>
              <w:right w:val="single" w:sz="4" w:space="0" w:color="auto"/>
            </w:tcBorders>
            <w:shd w:val="clear" w:color="000000" w:fill="FFFFFF"/>
            <w:vAlign w:val="center"/>
            <w:hideMark/>
          </w:tcPr>
          <w:p w14:paraId="2E440F10" w14:textId="77777777" w:rsidR="00B803E6" w:rsidRPr="004D1009" w:rsidRDefault="00B803E6" w:rsidP="00980FD2">
            <w:pPr>
              <w:spacing w:before="40" w:after="40"/>
              <w:jc w:val="center"/>
              <w:rPr>
                <w:b/>
                <w:bCs/>
                <w:sz w:val="24"/>
                <w:szCs w:val="24"/>
              </w:rPr>
            </w:pPr>
            <w:r w:rsidRPr="004D1009">
              <w:rPr>
                <w:b/>
                <w:bCs/>
                <w:sz w:val="24"/>
                <w:szCs w:val="24"/>
              </w:rPr>
              <w:t>Thời lượng 120 phút</w:t>
            </w:r>
          </w:p>
        </w:tc>
        <w:tc>
          <w:tcPr>
            <w:tcW w:w="511" w:type="pct"/>
            <w:tcBorders>
              <w:top w:val="nil"/>
              <w:left w:val="nil"/>
              <w:bottom w:val="single" w:sz="4" w:space="0" w:color="auto"/>
              <w:right w:val="single" w:sz="4" w:space="0" w:color="auto"/>
            </w:tcBorders>
            <w:shd w:val="clear" w:color="000000" w:fill="FFFFFF"/>
            <w:vAlign w:val="center"/>
            <w:hideMark/>
          </w:tcPr>
          <w:p w14:paraId="040296A2" w14:textId="77777777" w:rsidR="00B803E6" w:rsidRPr="004D1009" w:rsidRDefault="00B803E6" w:rsidP="00980FD2">
            <w:pPr>
              <w:spacing w:before="40" w:after="40"/>
              <w:jc w:val="center"/>
              <w:rPr>
                <w:b/>
                <w:bCs/>
                <w:sz w:val="24"/>
                <w:szCs w:val="24"/>
              </w:rPr>
            </w:pPr>
            <w:r w:rsidRPr="004D1009">
              <w:rPr>
                <w:b/>
                <w:bCs/>
                <w:sz w:val="24"/>
                <w:szCs w:val="24"/>
              </w:rPr>
              <w:t>Thời lượng trên 120 phút</w:t>
            </w:r>
          </w:p>
        </w:tc>
      </w:tr>
      <w:tr w:rsidR="00581368" w:rsidRPr="004D1009" w14:paraId="069E5AFD" w14:textId="77777777" w:rsidTr="00581368">
        <w:trPr>
          <w:trHeight w:val="330"/>
        </w:trPr>
        <w:tc>
          <w:tcPr>
            <w:tcW w:w="969" w:type="pct"/>
            <w:vMerge w:val="restart"/>
            <w:tcBorders>
              <w:top w:val="nil"/>
              <w:left w:val="single" w:sz="4" w:space="0" w:color="auto"/>
              <w:bottom w:val="single" w:sz="4" w:space="0" w:color="auto"/>
              <w:right w:val="single" w:sz="4" w:space="0" w:color="auto"/>
            </w:tcBorders>
            <w:vAlign w:val="center"/>
            <w:hideMark/>
          </w:tcPr>
          <w:p w14:paraId="6C9269E2" w14:textId="77777777" w:rsidR="00B803E6" w:rsidRPr="004D1009" w:rsidRDefault="00B803E6" w:rsidP="00980FD2">
            <w:pPr>
              <w:spacing w:before="40" w:after="40" w:line="264" w:lineRule="auto"/>
              <w:jc w:val="center"/>
              <w:rPr>
                <w:b/>
                <w:bCs/>
                <w:sz w:val="24"/>
                <w:szCs w:val="24"/>
              </w:rPr>
            </w:pPr>
            <w:r w:rsidRPr="004D1009">
              <w:rPr>
                <w:b/>
                <w:bCs/>
                <w:sz w:val="24"/>
                <w:szCs w:val="24"/>
              </w:rPr>
              <w:t>HNNT.01.01.01</w:t>
            </w:r>
          </w:p>
        </w:tc>
        <w:tc>
          <w:tcPr>
            <w:tcW w:w="1195" w:type="pct"/>
            <w:tcBorders>
              <w:top w:val="nil"/>
              <w:left w:val="nil"/>
              <w:bottom w:val="single" w:sz="4" w:space="0" w:color="auto"/>
              <w:right w:val="single" w:sz="4" w:space="0" w:color="auto"/>
            </w:tcBorders>
            <w:vAlign w:val="center"/>
            <w:hideMark/>
          </w:tcPr>
          <w:p w14:paraId="47F5051A" w14:textId="77777777" w:rsidR="00B803E6" w:rsidRPr="004D1009" w:rsidRDefault="00B803E6" w:rsidP="00980FD2">
            <w:pPr>
              <w:spacing w:before="40" w:after="40" w:line="264" w:lineRule="auto"/>
              <w:rPr>
                <w:i/>
                <w:iCs/>
                <w:sz w:val="24"/>
                <w:szCs w:val="24"/>
              </w:rPr>
            </w:pPr>
            <w:r w:rsidRPr="004D1009">
              <w:rPr>
                <w:i/>
                <w:iCs/>
                <w:sz w:val="24"/>
                <w:szCs w:val="24"/>
              </w:rPr>
              <w:t>Nhân công</w:t>
            </w:r>
          </w:p>
        </w:tc>
        <w:tc>
          <w:tcPr>
            <w:tcW w:w="449" w:type="pct"/>
            <w:tcBorders>
              <w:top w:val="nil"/>
              <w:left w:val="nil"/>
              <w:bottom w:val="single" w:sz="4" w:space="0" w:color="auto"/>
              <w:right w:val="single" w:sz="4" w:space="0" w:color="auto"/>
            </w:tcBorders>
            <w:noWrap/>
            <w:vAlign w:val="center"/>
            <w:hideMark/>
          </w:tcPr>
          <w:p w14:paraId="1DD195FB" w14:textId="77777777" w:rsidR="00B803E6" w:rsidRPr="004D1009" w:rsidRDefault="00B803E6" w:rsidP="00980FD2">
            <w:pPr>
              <w:spacing w:before="40" w:after="40" w:line="264" w:lineRule="auto"/>
              <w:rPr>
                <w:sz w:val="24"/>
                <w:szCs w:val="24"/>
              </w:rPr>
            </w:pPr>
            <w:r w:rsidRPr="004D1009">
              <w:rPr>
                <w:sz w:val="24"/>
                <w:szCs w:val="24"/>
              </w:rPr>
              <w:t> </w:t>
            </w:r>
          </w:p>
        </w:tc>
        <w:tc>
          <w:tcPr>
            <w:tcW w:w="520" w:type="pct"/>
            <w:tcBorders>
              <w:top w:val="nil"/>
              <w:left w:val="nil"/>
              <w:bottom w:val="single" w:sz="4" w:space="0" w:color="auto"/>
              <w:right w:val="single" w:sz="4" w:space="0" w:color="auto"/>
            </w:tcBorders>
            <w:vAlign w:val="center"/>
            <w:hideMark/>
          </w:tcPr>
          <w:p w14:paraId="0C73885E" w14:textId="77777777" w:rsidR="00B803E6" w:rsidRPr="004D1009" w:rsidRDefault="00B803E6" w:rsidP="00980FD2">
            <w:pPr>
              <w:spacing w:before="40" w:after="40" w:line="264" w:lineRule="auto"/>
              <w:jc w:val="center"/>
              <w:rPr>
                <w:sz w:val="24"/>
                <w:szCs w:val="24"/>
              </w:rPr>
            </w:pPr>
            <w:r w:rsidRPr="004D1009">
              <w:rPr>
                <w:sz w:val="24"/>
                <w:szCs w:val="24"/>
              </w:rPr>
              <w:t> </w:t>
            </w:r>
          </w:p>
        </w:tc>
        <w:tc>
          <w:tcPr>
            <w:tcW w:w="448" w:type="pct"/>
            <w:tcBorders>
              <w:top w:val="nil"/>
              <w:left w:val="nil"/>
              <w:bottom w:val="single" w:sz="4" w:space="0" w:color="auto"/>
              <w:right w:val="single" w:sz="4" w:space="0" w:color="auto"/>
            </w:tcBorders>
            <w:noWrap/>
            <w:vAlign w:val="center"/>
            <w:hideMark/>
          </w:tcPr>
          <w:p w14:paraId="47432AE1" w14:textId="77777777" w:rsidR="00B803E6" w:rsidRPr="004D1009" w:rsidRDefault="00B803E6" w:rsidP="00980FD2">
            <w:pPr>
              <w:spacing w:before="40" w:after="40" w:line="264" w:lineRule="auto"/>
              <w:rPr>
                <w:sz w:val="24"/>
                <w:szCs w:val="24"/>
              </w:rPr>
            </w:pPr>
            <w:r w:rsidRPr="004D1009">
              <w:rPr>
                <w:sz w:val="24"/>
                <w:szCs w:val="24"/>
              </w:rPr>
              <w:t> </w:t>
            </w:r>
          </w:p>
        </w:tc>
        <w:tc>
          <w:tcPr>
            <w:tcW w:w="447" w:type="pct"/>
            <w:tcBorders>
              <w:top w:val="nil"/>
              <w:left w:val="nil"/>
              <w:bottom w:val="single" w:sz="4" w:space="0" w:color="auto"/>
              <w:right w:val="single" w:sz="4" w:space="0" w:color="auto"/>
            </w:tcBorders>
            <w:noWrap/>
            <w:vAlign w:val="center"/>
            <w:hideMark/>
          </w:tcPr>
          <w:p w14:paraId="76D0E46F" w14:textId="77777777" w:rsidR="00B803E6" w:rsidRPr="004D1009" w:rsidRDefault="00B803E6" w:rsidP="00980FD2">
            <w:pPr>
              <w:spacing w:before="40" w:after="40" w:line="264" w:lineRule="auto"/>
              <w:rPr>
                <w:sz w:val="24"/>
                <w:szCs w:val="24"/>
              </w:rPr>
            </w:pPr>
            <w:r w:rsidRPr="004D1009">
              <w:rPr>
                <w:sz w:val="24"/>
                <w:szCs w:val="24"/>
              </w:rPr>
              <w:t> </w:t>
            </w:r>
          </w:p>
        </w:tc>
        <w:tc>
          <w:tcPr>
            <w:tcW w:w="460" w:type="pct"/>
            <w:tcBorders>
              <w:top w:val="nil"/>
              <w:left w:val="nil"/>
              <w:bottom w:val="single" w:sz="4" w:space="0" w:color="auto"/>
              <w:right w:val="single" w:sz="4" w:space="0" w:color="auto"/>
            </w:tcBorders>
            <w:noWrap/>
            <w:vAlign w:val="center"/>
            <w:hideMark/>
          </w:tcPr>
          <w:p w14:paraId="46D86957" w14:textId="77777777" w:rsidR="00B803E6" w:rsidRPr="004D1009" w:rsidRDefault="00B803E6" w:rsidP="00980FD2">
            <w:pPr>
              <w:spacing w:before="40" w:after="40" w:line="264" w:lineRule="auto"/>
              <w:rPr>
                <w:sz w:val="24"/>
                <w:szCs w:val="24"/>
              </w:rPr>
            </w:pPr>
            <w:r w:rsidRPr="004D1009">
              <w:rPr>
                <w:sz w:val="24"/>
                <w:szCs w:val="24"/>
              </w:rPr>
              <w:t> </w:t>
            </w:r>
          </w:p>
        </w:tc>
        <w:tc>
          <w:tcPr>
            <w:tcW w:w="511" w:type="pct"/>
            <w:tcBorders>
              <w:top w:val="nil"/>
              <w:left w:val="nil"/>
              <w:bottom w:val="single" w:sz="4" w:space="0" w:color="auto"/>
              <w:right w:val="single" w:sz="4" w:space="0" w:color="auto"/>
            </w:tcBorders>
            <w:noWrap/>
            <w:vAlign w:val="center"/>
            <w:hideMark/>
          </w:tcPr>
          <w:p w14:paraId="774E018C" w14:textId="77777777" w:rsidR="00B803E6" w:rsidRPr="004D1009" w:rsidRDefault="00B803E6" w:rsidP="00980FD2">
            <w:pPr>
              <w:spacing w:before="40" w:after="40" w:line="264" w:lineRule="auto"/>
              <w:rPr>
                <w:sz w:val="24"/>
                <w:szCs w:val="24"/>
              </w:rPr>
            </w:pPr>
            <w:r w:rsidRPr="004D1009">
              <w:rPr>
                <w:sz w:val="24"/>
                <w:szCs w:val="24"/>
              </w:rPr>
              <w:t> </w:t>
            </w:r>
          </w:p>
        </w:tc>
      </w:tr>
      <w:tr w:rsidR="00581368" w:rsidRPr="004D1009" w14:paraId="799EC69F" w14:textId="77777777" w:rsidTr="00581368">
        <w:trPr>
          <w:trHeight w:val="660"/>
        </w:trPr>
        <w:tc>
          <w:tcPr>
            <w:tcW w:w="969" w:type="pct"/>
            <w:vMerge/>
            <w:tcBorders>
              <w:top w:val="nil"/>
              <w:left w:val="single" w:sz="4" w:space="0" w:color="auto"/>
              <w:bottom w:val="single" w:sz="4" w:space="0" w:color="auto"/>
              <w:right w:val="single" w:sz="4" w:space="0" w:color="auto"/>
            </w:tcBorders>
            <w:vAlign w:val="center"/>
            <w:hideMark/>
          </w:tcPr>
          <w:p w14:paraId="04154A98"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3FDB62EA" w14:textId="77777777" w:rsidR="00B803E6" w:rsidRPr="00477130" w:rsidRDefault="00B803E6" w:rsidP="00477130">
            <w:pPr>
              <w:spacing w:before="100" w:after="100"/>
              <w:rPr>
                <w:sz w:val="23"/>
                <w:szCs w:val="23"/>
              </w:rPr>
            </w:pPr>
            <w:r w:rsidRPr="00477130">
              <w:rPr>
                <w:sz w:val="23"/>
                <w:szCs w:val="23"/>
              </w:rPr>
              <w:t>Viên chức loại A1 bậc 4/9 hoặc tương đương</w:t>
            </w:r>
          </w:p>
        </w:tc>
        <w:tc>
          <w:tcPr>
            <w:tcW w:w="449" w:type="pct"/>
            <w:tcBorders>
              <w:top w:val="nil"/>
              <w:left w:val="nil"/>
              <w:bottom w:val="single" w:sz="4" w:space="0" w:color="auto"/>
              <w:right w:val="single" w:sz="4" w:space="0" w:color="auto"/>
            </w:tcBorders>
            <w:noWrap/>
            <w:vAlign w:val="center"/>
            <w:hideMark/>
          </w:tcPr>
          <w:p w14:paraId="5E6E7F9A" w14:textId="77777777" w:rsidR="00B803E6" w:rsidRPr="00477130" w:rsidRDefault="00B803E6" w:rsidP="00477130">
            <w:pPr>
              <w:spacing w:before="100" w:after="100" w:line="264" w:lineRule="auto"/>
              <w:jc w:val="center"/>
              <w:rPr>
                <w:sz w:val="23"/>
                <w:szCs w:val="23"/>
              </w:rPr>
            </w:pPr>
            <w:r w:rsidRPr="00477130">
              <w:rPr>
                <w:sz w:val="23"/>
                <w:szCs w:val="23"/>
              </w:rPr>
              <w:t>Công</w:t>
            </w:r>
          </w:p>
        </w:tc>
        <w:tc>
          <w:tcPr>
            <w:tcW w:w="520" w:type="pct"/>
            <w:tcBorders>
              <w:top w:val="nil"/>
              <w:left w:val="nil"/>
              <w:bottom w:val="single" w:sz="4" w:space="0" w:color="auto"/>
              <w:right w:val="single" w:sz="4" w:space="0" w:color="auto"/>
            </w:tcBorders>
            <w:vAlign w:val="center"/>
            <w:hideMark/>
          </w:tcPr>
          <w:p w14:paraId="5022138E" w14:textId="77777777" w:rsidR="00B803E6" w:rsidRPr="00477130" w:rsidRDefault="00B803E6" w:rsidP="00477130">
            <w:pPr>
              <w:spacing w:before="100" w:after="100" w:line="264" w:lineRule="auto"/>
              <w:jc w:val="center"/>
              <w:rPr>
                <w:sz w:val="23"/>
                <w:szCs w:val="23"/>
              </w:rPr>
            </w:pPr>
            <w:r w:rsidRPr="00477130">
              <w:rPr>
                <w:sz w:val="23"/>
                <w:szCs w:val="23"/>
              </w:rPr>
              <w:t>22,80</w:t>
            </w:r>
          </w:p>
        </w:tc>
        <w:tc>
          <w:tcPr>
            <w:tcW w:w="448" w:type="pct"/>
            <w:tcBorders>
              <w:top w:val="nil"/>
              <w:left w:val="nil"/>
              <w:bottom w:val="single" w:sz="4" w:space="0" w:color="auto"/>
              <w:right w:val="single" w:sz="4" w:space="0" w:color="auto"/>
            </w:tcBorders>
            <w:vAlign w:val="center"/>
            <w:hideMark/>
          </w:tcPr>
          <w:p w14:paraId="46551BE8" w14:textId="77777777" w:rsidR="00B803E6" w:rsidRPr="00477130" w:rsidRDefault="00B803E6" w:rsidP="00477130">
            <w:pPr>
              <w:spacing w:before="100" w:after="100" w:line="264" w:lineRule="auto"/>
              <w:jc w:val="center"/>
              <w:rPr>
                <w:sz w:val="23"/>
                <w:szCs w:val="23"/>
              </w:rPr>
            </w:pPr>
            <w:r w:rsidRPr="00477130">
              <w:rPr>
                <w:sz w:val="23"/>
                <w:szCs w:val="23"/>
              </w:rPr>
              <w:t>25,65</w:t>
            </w:r>
          </w:p>
        </w:tc>
        <w:tc>
          <w:tcPr>
            <w:tcW w:w="447" w:type="pct"/>
            <w:tcBorders>
              <w:top w:val="nil"/>
              <w:left w:val="nil"/>
              <w:bottom w:val="single" w:sz="4" w:space="0" w:color="auto"/>
              <w:right w:val="single" w:sz="4" w:space="0" w:color="auto"/>
            </w:tcBorders>
            <w:vAlign w:val="center"/>
            <w:hideMark/>
          </w:tcPr>
          <w:p w14:paraId="4A1C6DA5" w14:textId="77777777" w:rsidR="00B803E6" w:rsidRPr="00477130" w:rsidRDefault="00B803E6" w:rsidP="00477130">
            <w:pPr>
              <w:spacing w:before="100" w:after="100" w:line="264" w:lineRule="auto"/>
              <w:jc w:val="center"/>
              <w:rPr>
                <w:sz w:val="23"/>
                <w:szCs w:val="23"/>
              </w:rPr>
            </w:pPr>
            <w:r w:rsidRPr="00477130">
              <w:rPr>
                <w:sz w:val="23"/>
                <w:szCs w:val="23"/>
              </w:rPr>
              <w:t>28,50</w:t>
            </w:r>
          </w:p>
        </w:tc>
        <w:tc>
          <w:tcPr>
            <w:tcW w:w="460" w:type="pct"/>
            <w:tcBorders>
              <w:top w:val="nil"/>
              <w:left w:val="nil"/>
              <w:bottom w:val="single" w:sz="4" w:space="0" w:color="auto"/>
              <w:right w:val="single" w:sz="4" w:space="0" w:color="auto"/>
            </w:tcBorders>
            <w:vAlign w:val="center"/>
            <w:hideMark/>
          </w:tcPr>
          <w:p w14:paraId="3FA72F07" w14:textId="77777777" w:rsidR="00B803E6" w:rsidRPr="00477130" w:rsidRDefault="00B803E6" w:rsidP="00477130">
            <w:pPr>
              <w:spacing w:before="100" w:after="100" w:line="264" w:lineRule="auto"/>
              <w:jc w:val="center"/>
              <w:rPr>
                <w:sz w:val="23"/>
                <w:szCs w:val="23"/>
              </w:rPr>
            </w:pPr>
            <w:r w:rsidRPr="00477130">
              <w:rPr>
                <w:sz w:val="23"/>
                <w:szCs w:val="23"/>
              </w:rPr>
              <w:t>31,35</w:t>
            </w:r>
          </w:p>
        </w:tc>
        <w:tc>
          <w:tcPr>
            <w:tcW w:w="511" w:type="pct"/>
            <w:tcBorders>
              <w:top w:val="nil"/>
              <w:left w:val="nil"/>
              <w:bottom w:val="single" w:sz="4" w:space="0" w:color="auto"/>
              <w:right w:val="single" w:sz="4" w:space="0" w:color="auto"/>
            </w:tcBorders>
            <w:vAlign w:val="center"/>
            <w:hideMark/>
          </w:tcPr>
          <w:p w14:paraId="0BC40274" w14:textId="77777777" w:rsidR="00B803E6" w:rsidRPr="00477130" w:rsidRDefault="00B803E6" w:rsidP="00477130">
            <w:pPr>
              <w:spacing w:before="100" w:after="100" w:line="264" w:lineRule="auto"/>
              <w:jc w:val="center"/>
              <w:rPr>
                <w:sz w:val="23"/>
                <w:szCs w:val="23"/>
              </w:rPr>
            </w:pPr>
            <w:r w:rsidRPr="00477130">
              <w:rPr>
                <w:sz w:val="23"/>
                <w:szCs w:val="23"/>
              </w:rPr>
              <w:t>34,20</w:t>
            </w:r>
          </w:p>
        </w:tc>
      </w:tr>
      <w:tr w:rsidR="00581368" w:rsidRPr="004D1009" w14:paraId="7351059E" w14:textId="77777777" w:rsidTr="00581368">
        <w:trPr>
          <w:trHeight w:val="660"/>
        </w:trPr>
        <w:tc>
          <w:tcPr>
            <w:tcW w:w="969" w:type="pct"/>
            <w:vMerge/>
            <w:tcBorders>
              <w:top w:val="nil"/>
              <w:left w:val="single" w:sz="4" w:space="0" w:color="auto"/>
              <w:bottom w:val="single" w:sz="4" w:space="0" w:color="auto"/>
              <w:right w:val="single" w:sz="4" w:space="0" w:color="auto"/>
            </w:tcBorders>
            <w:vAlign w:val="center"/>
            <w:hideMark/>
          </w:tcPr>
          <w:p w14:paraId="5B36C197"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5EAD9332" w14:textId="77777777" w:rsidR="00B803E6" w:rsidRPr="00477130" w:rsidRDefault="00B803E6" w:rsidP="00477130">
            <w:pPr>
              <w:spacing w:before="100" w:after="100"/>
              <w:rPr>
                <w:sz w:val="23"/>
                <w:szCs w:val="23"/>
              </w:rPr>
            </w:pPr>
            <w:r w:rsidRPr="00477130">
              <w:rPr>
                <w:sz w:val="23"/>
                <w:szCs w:val="23"/>
              </w:rPr>
              <w:t>Diễn viên hạng III bậc 3/9 hoặc tương đương</w:t>
            </w:r>
          </w:p>
        </w:tc>
        <w:tc>
          <w:tcPr>
            <w:tcW w:w="449" w:type="pct"/>
            <w:tcBorders>
              <w:top w:val="nil"/>
              <w:left w:val="nil"/>
              <w:bottom w:val="single" w:sz="4" w:space="0" w:color="auto"/>
              <w:right w:val="single" w:sz="4" w:space="0" w:color="auto"/>
            </w:tcBorders>
            <w:noWrap/>
            <w:vAlign w:val="center"/>
            <w:hideMark/>
          </w:tcPr>
          <w:p w14:paraId="43F4E118" w14:textId="77777777" w:rsidR="00B803E6" w:rsidRPr="00477130" w:rsidRDefault="00B803E6" w:rsidP="00477130">
            <w:pPr>
              <w:spacing w:before="100" w:after="100" w:line="264" w:lineRule="auto"/>
              <w:jc w:val="center"/>
              <w:rPr>
                <w:sz w:val="23"/>
                <w:szCs w:val="23"/>
              </w:rPr>
            </w:pPr>
            <w:r w:rsidRPr="00477130">
              <w:rPr>
                <w:sz w:val="23"/>
                <w:szCs w:val="23"/>
              </w:rPr>
              <w:t>Công</w:t>
            </w:r>
          </w:p>
        </w:tc>
        <w:tc>
          <w:tcPr>
            <w:tcW w:w="520" w:type="pct"/>
            <w:tcBorders>
              <w:top w:val="nil"/>
              <w:left w:val="nil"/>
              <w:bottom w:val="single" w:sz="4" w:space="0" w:color="auto"/>
              <w:right w:val="single" w:sz="4" w:space="0" w:color="auto"/>
            </w:tcBorders>
            <w:vAlign w:val="center"/>
            <w:hideMark/>
          </w:tcPr>
          <w:p w14:paraId="246C4032" w14:textId="77777777" w:rsidR="00B803E6" w:rsidRPr="00477130" w:rsidRDefault="00B803E6" w:rsidP="00477130">
            <w:pPr>
              <w:spacing w:before="100" w:after="100" w:line="264" w:lineRule="auto"/>
              <w:jc w:val="center"/>
              <w:rPr>
                <w:sz w:val="23"/>
                <w:szCs w:val="23"/>
              </w:rPr>
            </w:pPr>
            <w:r w:rsidRPr="00477130">
              <w:rPr>
                <w:sz w:val="23"/>
                <w:szCs w:val="23"/>
              </w:rPr>
              <w:t>228,00</w:t>
            </w:r>
          </w:p>
        </w:tc>
        <w:tc>
          <w:tcPr>
            <w:tcW w:w="448" w:type="pct"/>
            <w:tcBorders>
              <w:top w:val="nil"/>
              <w:left w:val="nil"/>
              <w:bottom w:val="single" w:sz="4" w:space="0" w:color="auto"/>
              <w:right w:val="single" w:sz="4" w:space="0" w:color="auto"/>
            </w:tcBorders>
            <w:vAlign w:val="center"/>
            <w:hideMark/>
          </w:tcPr>
          <w:p w14:paraId="67E775E9" w14:textId="77777777" w:rsidR="00B803E6" w:rsidRPr="00477130" w:rsidRDefault="00B803E6" w:rsidP="00477130">
            <w:pPr>
              <w:spacing w:before="100" w:after="100" w:line="264" w:lineRule="auto"/>
              <w:jc w:val="center"/>
              <w:rPr>
                <w:sz w:val="23"/>
                <w:szCs w:val="23"/>
              </w:rPr>
            </w:pPr>
            <w:r w:rsidRPr="00477130">
              <w:rPr>
                <w:sz w:val="23"/>
                <w:szCs w:val="23"/>
              </w:rPr>
              <w:t>256,50</w:t>
            </w:r>
          </w:p>
        </w:tc>
        <w:tc>
          <w:tcPr>
            <w:tcW w:w="447" w:type="pct"/>
            <w:tcBorders>
              <w:top w:val="nil"/>
              <w:left w:val="nil"/>
              <w:bottom w:val="single" w:sz="4" w:space="0" w:color="auto"/>
              <w:right w:val="single" w:sz="4" w:space="0" w:color="auto"/>
            </w:tcBorders>
            <w:vAlign w:val="center"/>
            <w:hideMark/>
          </w:tcPr>
          <w:p w14:paraId="35A34AE1" w14:textId="77777777" w:rsidR="00B803E6" w:rsidRPr="00477130" w:rsidRDefault="00B803E6" w:rsidP="00477130">
            <w:pPr>
              <w:spacing w:before="100" w:after="100" w:line="264" w:lineRule="auto"/>
              <w:jc w:val="center"/>
              <w:rPr>
                <w:sz w:val="23"/>
                <w:szCs w:val="23"/>
              </w:rPr>
            </w:pPr>
            <w:r w:rsidRPr="00477130">
              <w:rPr>
                <w:sz w:val="23"/>
                <w:szCs w:val="23"/>
              </w:rPr>
              <w:t>285,00</w:t>
            </w:r>
          </w:p>
        </w:tc>
        <w:tc>
          <w:tcPr>
            <w:tcW w:w="460" w:type="pct"/>
            <w:tcBorders>
              <w:top w:val="nil"/>
              <w:left w:val="nil"/>
              <w:bottom w:val="single" w:sz="4" w:space="0" w:color="auto"/>
              <w:right w:val="single" w:sz="4" w:space="0" w:color="auto"/>
            </w:tcBorders>
            <w:vAlign w:val="center"/>
            <w:hideMark/>
          </w:tcPr>
          <w:p w14:paraId="547C6E68" w14:textId="77777777" w:rsidR="00B803E6" w:rsidRPr="00477130" w:rsidRDefault="00B803E6" w:rsidP="00477130">
            <w:pPr>
              <w:spacing w:before="100" w:after="100" w:line="264" w:lineRule="auto"/>
              <w:jc w:val="center"/>
              <w:rPr>
                <w:sz w:val="23"/>
                <w:szCs w:val="23"/>
              </w:rPr>
            </w:pPr>
            <w:r w:rsidRPr="00477130">
              <w:rPr>
                <w:sz w:val="23"/>
                <w:szCs w:val="23"/>
              </w:rPr>
              <w:t>313,50</w:t>
            </w:r>
          </w:p>
        </w:tc>
        <w:tc>
          <w:tcPr>
            <w:tcW w:w="511" w:type="pct"/>
            <w:tcBorders>
              <w:top w:val="nil"/>
              <w:left w:val="nil"/>
              <w:bottom w:val="single" w:sz="4" w:space="0" w:color="auto"/>
              <w:right w:val="single" w:sz="4" w:space="0" w:color="auto"/>
            </w:tcBorders>
            <w:vAlign w:val="center"/>
            <w:hideMark/>
          </w:tcPr>
          <w:p w14:paraId="44A46F5C" w14:textId="77777777" w:rsidR="00B803E6" w:rsidRPr="00477130" w:rsidRDefault="00B803E6" w:rsidP="00477130">
            <w:pPr>
              <w:spacing w:before="100" w:after="100" w:line="264" w:lineRule="auto"/>
              <w:jc w:val="center"/>
              <w:rPr>
                <w:sz w:val="23"/>
                <w:szCs w:val="23"/>
              </w:rPr>
            </w:pPr>
            <w:r w:rsidRPr="00477130">
              <w:rPr>
                <w:sz w:val="23"/>
                <w:szCs w:val="23"/>
              </w:rPr>
              <w:t>342,00</w:t>
            </w:r>
          </w:p>
        </w:tc>
      </w:tr>
      <w:tr w:rsidR="00581368" w:rsidRPr="004D1009" w14:paraId="42279559" w14:textId="77777777" w:rsidTr="00581368">
        <w:trPr>
          <w:trHeight w:val="660"/>
        </w:trPr>
        <w:tc>
          <w:tcPr>
            <w:tcW w:w="969" w:type="pct"/>
            <w:vMerge/>
            <w:tcBorders>
              <w:top w:val="nil"/>
              <w:left w:val="single" w:sz="4" w:space="0" w:color="auto"/>
              <w:bottom w:val="single" w:sz="4" w:space="0" w:color="auto"/>
              <w:right w:val="single" w:sz="4" w:space="0" w:color="auto"/>
            </w:tcBorders>
            <w:vAlign w:val="center"/>
            <w:hideMark/>
          </w:tcPr>
          <w:p w14:paraId="06517F81"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7F952A23" w14:textId="77777777" w:rsidR="00B803E6" w:rsidRPr="00477130" w:rsidRDefault="00B803E6" w:rsidP="00477130">
            <w:pPr>
              <w:spacing w:before="100" w:after="100" w:line="264" w:lineRule="auto"/>
              <w:rPr>
                <w:sz w:val="23"/>
                <w:szCs w:val="23"/>
              </w:rPr>
            </w:pPr>
            <w:r w:rsidRPr="00477130">
              <w:rPr>
                <w:sz w:val="23"/>
                <w:szCs w:val="23"/>
              </w:rPr>
              <w:t>Diễn viên hạng II bậc 2/8 hoặc tương đương</w:t>
            </w:r>
          </w:p>
        </w:tc>
        <w:tc>
          <w:tcPr>
            <w:tcW w:w="449" w:type="pct"/>
            <w:tcBorders>
              <w:top w:val="nil"/>
              <w:left w:val="nil"/>
              <w:bottom w:val="single" w:sz="4" w:space="0" w:color="auto"/>
              <w:right w:val="single" w:sz="4" w:space="0" w:color="auto"/>
            </w:tcBorders>
            <w:noWrap/>
            <w:vAlign w:val="center"/>
            <w:hideMark/>
          </w:tcPr>
          <w:p w14:paraId="187E7C59" w14:textId="77777777" w:rsidR="00B803E6" w:rsidRPr="00477130" w:rsidRDefault="00B803E6" w:rsidP="00477130">
            <w:pPr>
              <w:spacing w:before="100" w:after="100" w:line="264" w:lineRule="auto"/>
              <w:jc w:val="center"/>
              <w:rPr>
                <w:sz w:val="23"/>
                <w:szCs w:val="23"/>
              </w:rPr>
            </w:pPr>
            <w:r w:rsidRPr="00477130">
              <w:rPr>
                <w:sz w:val="23"/>
                <w:szCs w:val="23"/>
              </w:rPr>
              <w:t>Công</w:t>
            </w:r>
          </w:p>
        </w:tc>
        <w:tc>
          <w:tcPr>
            <w:tcW w:w="520" w:type="pct"/>
            <w:tcBorders>
              <w:top w:val="nil"/>
              <w:left w:val="nil"/>
              <w:bottom w:val="single" w:sz="4" w:space="0" w:color="auto"/>
              <w:right w:val="single" w:sz="4" w:space="0" w:color="auto"/>
            </w:tcBorders>
            <w:vAlign w:val="center"/>
            <w:hideMark/>
          </w:tcPr>
          <w:p w14:paraId="47753115" w14:textId="77777777" w:rsidR="00B803E6" w:rsidRPr="00477130" w:rsidRDefault="00B803E6" w:rsidP="00477130">
            <w:pPr>
              <w:spacing w:before="100" w:after="100" w:line="264" w:lineRule="auto"/>
              <w:jc w:val="center"/>
              <w:rPr>
                <w:sz w:val="23"/>
                <w:szCs w:val="23"/>
              </w:rPr>
            </w:pPr>
            <w:r w:rsidRPr="00477130">
              <w:rPr>
                <w:sz w:val="23"/>
                <w:szCs w:val="23"/>
              </w:rPr>
              <w:t>76,00</w:t>
            </w:r>
          </w:p>
        </w:tc>
        <w:tc>
          <w:tcPr>
            <w:tcW w:w="448" w:type="pct"/>
            <w:tcBorders>
              <w:top w:val="nil"/>
              <w:left w:val="nil"/>
              <w:bottom w:val="single" w:sz="4" w:space="0" w:color="auto"/>
              <w:right w:val="single" w:sz="4" w:space="0" w:color="auto"/>
            </w:tcBorders>
            <w:vAlign w:val="center"/>
            <w:hideMark/>
          </w:tcPr>
          <w:p w14:paraId="75E8C8CB" w14:textId="77777777" w:rsidR="00B803E6" w:rsidRPr="00477130" w:rsidRDefault="00B803E6" w:rsidP="00477130">
            <w:pPr>
              <w:spacing w:before="100" w:after="100" w:line="264" w:lineRule="auto"/>
              <w:jc w:val="center"/>
              <w:rPr>
                <w:sz w:val="23"/>
                <w:szCs w:val="23"/>
              </w:rPr>
            </w:pPr>
            <w:r w:rsidRPr="00477130">
              <w:rPr>
                <w:sz w:val="23"/>
                <w:szCs w:val="23"/>
              </w:rPr>
              <w:t>85,50</w:t>
            </w:r>
          </w:p>
        </w:tc>
        <w:tc>
          <w:tcPr>
            <w:tcW w:w="447" w:type="pct"/>
            <w:tcBorders>
              <w:top w:val="nil"/>
              <w:left w:val="nil"/>
              <w:bottom w:val="single" w:sz="4" w:space="0" w:color="auto"/>
              <w:right w:val="single" w:sz="4" w:space="0" w:color="auto"/>
            </w:tcBorders>
            <w:vAlign w:val="center"/>
            <w:hideMark/>
          </w:tcPr>
          <w:p w14:paraId="7E6C0F99" w14:textId="77777777" w:rsidR="00B803E6" w:rsidRPr="00477130" w:rsidRDefault="00B803E6" w:rsidP="00477130">
            <w:pPr>
              <w:spacing w:before="100" w:after="100" w:line="264" w:lineRule="auto"/>
              <w:jc w:val="center"/>
              <w:rPr>
                <w:sz w:val="23"/>
                <w:szCs w:val="23"/>
              </w:rPr>
            </w:pPr>
            <w:r w:rsidRPr="00477130">
              <w:rPr>
                <w:sz w:val="23"/>
                <w:szCs w:val="23"/>
              </w:rPr>
              <w:t>95,00</w:t>
            </w:r>
          </w:p>
        </w:tc>
        <w:tc>
          <w:tcPr>
            <w:tcW w:w="460" w:type="pct"/>
            <w:tcBorders>
              <w:top w:val="nil"/>
              <w:left w:val="nil"/>
              <w:bottom w:val="single" w:sz="4" w:space="0" w:color="auto"/>
              <w:right w:val="single" w:sz="4" w:space="0" w:color="auto"/>
            </w:tcBorders>
            <w:vAlign w:val="center"/>
            <w:hideMark/>
          </w:tcPr>
          <w:p w14:paraId="129F6A87" w14:textId="77777777" w:rsidR="00B803E6" w:rsidRPr="00477130" w:rsidRDefault="00B803E6" w:rsidP="00477130">
            <w:pPr>
              <w:spacing w:before="100" w:after="100" w:line="264" w:lineRule="auto"/>
              <w:jc w:val="center"/>
              <w:rPr>
                <w:sz w:val="23"/>
                <w:szCs w:val="23"/>
              </w:rPr>
            </w:pPr>
            <w:r w:rsidRPr="00477130">
              <w:rPr>
                <w:sz w:val="23"/>
                <w:szCs w:val="23"/>
              </w:rPr>
              <w:t>104,50</w:t>
            </w:r>
          </w:p>
        </w:tc>
        <w:tc>
          <w:tcPr>
            <w:tcW w:w="511" w:type="pct"/>
            <w:tcBorders>
              <w:top w:val="nil"/>
              <w:left w:val="nil"/>
              <w:bottom w:val="single" w:sz="4" w:space="0" w:color="auto"/>
              <w:right w:val="single" w:sz="4" w:space="0" w:color="auto"/>
            </w:tcBorders>
            <w:vAlign w:val="center"/>
            <w:hideMark/>
          </w:tcPr>
          <w:p w14:paraId="08C67FF5" w14:textId="77777777" w:rsidR="00B803E6" w:rsidRPr="00477130" w:rsidRDefault="00B803E6" w:rsidP="00477130">
            <w:pPr>
              <w:spacing w:before="100" w:after="100" w:line="264" w:lineRule="auto"/>
              <w:jc w:val="center"/>
              <w:rPr>
                <w:sz w:val="23"/>
                <w:szCs w:val="23"/>
              </w:rPr>
            </w:pPr>
            <w:r w:rsidRPr="00477130">
              <w:rPr>
                <w:sz w:val="23"/>
                <w:szCs w:val="23"/>
              </w:rPr>
              <w:t>114,00</w:t>
            </w:r>
          </w:p>
        </w:tc>
      </w:tr>
      <w:tr w:rsidR="00581368" w:rsidRPr="004D1009" w14:paraId="401F4FA7" w14:textId="77777777" w:rsidTr="00581368">
        <w:trPr>
          <w:trHeight w:val="660"/>
        </w:trPr>
        <w:tc>
          <w:tcPr>
            <w:tcW w:w="969" w:type="pct"/>
            <w:vMerge/>
            <w:tcBorders>
              <w:top w:val="nil"/>
              <w:left w:val="single" w:sz="4" w:space="0" w:color="auto"/>
              <w:bottom w:val="single" w:sz="4" w:space="0" w:color="auto"/>
              <w:right w:val="single" w:sz="4" w:space="0" w:color="auto"/>
            </w:tcBorders>
            <w:vAlign w:val="center"/>
            <w:hideMark/>
          </w:tcPr>
          <w:p w14:paraId="03994BC8"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2AFCDFF8" w14:textId="77777777" w:rsidR="00B803E6" w:rsidRPr="00477130" w:rsidRDefault="00B803E6" w:rsidP="00477130">
            <w:pPr>
              <w:spacing w:before="100" w:after="100" w:line="264" w:lineRule="auto"/>
              <w:rPr>
                <w:sz w:val="23"/>
                <w:szCs w:val="23"/>
              </w:rPr>
            </w:pPr>
            <w:r w:rsidRPr="00477130">
              <w:rPr>
                <w:sz w:val="23"/>
                <w:szCs w:val="23"/>
              </w:rPr>
              <w:t>Viên chức loại C bậc 10/12 hoặc tương đương</w:t>
            </w:r>
          </w:p>
        </w:tc>
        <w:tc>
          <w:tcPr>
            <w:tcW w:w="449" w:type="pct"/>
            <w:tcBorders>
              <w:top w:val="nil"/>
              <w:left w:val="nil"/>
              <w:bottom w:val="single" w:sz="4" w:space="0" w:color="auto"/>
              <w:right w:val="single" w:sz="4" w:space="0" w:color="auto"/>
            </w:tcBorders>
            <w:noWrap/>
            <w:vAlign w:val="center"/>
            <w:hideMark/>
          </w:tcPr>
          <w:p w14:paraId="4228FC4B" w14:textId="77777777" w:rsidR="00B803E6" w:rsidRPr="00477130" w:rsidRDefault="00B803E6" w:rsidP="00477130">
            <w:pPr>
              <w:spacing w:before="100" w:after="100" w:line="264" w:lineRule="auto"/>
              <w:jc w:val="center"/>
              <w:rPr>
                <w:sz w:val="23"/>
                <w:szCs w:val="23"/>
              </w:rPr>
            </w:pPr>
            <w:r w:rsidRPr="00477130">
              <w:rPr>
                <w:sz w:val="23"/>
                <w:szCs w:val="23"/>
              </w:rPr>
              <w:t>Công</w:t>
            </w:r>
          </w:p>
        </w:tc>
        <w:tc>
          <w:tcPr>
            <w:tcW w:w="520" w:type="pct"/>
            <w:tcBorders>
              <w:top w:val="nil"/>
              <w:left w:val="nil"/>
              <w:bottom w:val="single" w:sz="4" w:space="0" w:color="auto"/>
              <w:right w:val="single" w:sz="4" w:space="0" w:color="auto"/>
            </w:tcBorders>
            <w:vAlign w:val="center"/>
            <w:hideMark/>
          </w:tcPr>
          <w:p w14:paraId="3963A2DC" w14:textId="77777777" w:rsidR="00B803E6" w:rsidRPr="00477130" w:rsidRDefault="00B803E6" w:rsidP="00477130">
            <w:pPr>
              <w:spacing w:before="100" w:after="100" w:line="264" w:lineRule="auto"/>
              <w:jc w:val="center"/>
              <w:rPr>
                <w:sz w:val="23"/>
                <w:szCs w:val="23"/>
              </w:rPr>
            </w:pPr>
            <w:r w:rsidRPr="00477130">
              <w:rPr>
                <w:sz w:val="23"/>
                <w:szCs w:val="23"/>
              </w:rPr>
              <w:t>68,00</w:t>
            </w:r>
          </w:p>
        </w:tc>
        <w:tc>
          <w:tcPr>
            <w:tcW w:w="448" w:type="pct"/>
            <w:tcBorders>
              <w:top w:val="nil"/>
              <w:left w:val="nil"/>
              <w:bottom w:val="single" w:sz="4" w:space="0" w:color="auto"/>
              <w:right w:val="single" w:sz="4" w:space="0" w:color="auto"/>
            </w:tcBorders>
            <w:vAlign w:val="center"/>
            <w:hideMark/>
          </w:tcPr>
          <w:p w14:paraId="3E6BB50D" w14:textId="77777777" w:rsidR="00B803E6" w:rsidRPr="00477130" w:rsidRDefault="00B803E6" w:rsidP="00477130">
            <w:pPr>
              <w:spacing w:before="100" w:after="100" w:line="264" w:lineRule="auto"/>
              <w:jc w:val="center"/>
              <w:rPr>
                <w:sz w:val="23"/>
                <w:szCs w:val="23"/>
              </w:rPr>
            </w:pPr>
            <w:r w:rsidRPr="00477130">
              <w:rPr>
                <w:sz w:val="23"/>
                <w:szCs w:val="23"/>
              </w:rPr>
              <w:t>76,50</w:t>
            </w:r>
          </w:p>
        </w:tc>
        <w:tc>
          <w:tcPr>
            <w:tcW w:w="447" w:type="pct"/>
            <w:tcBorders>
              <w:top w:val="nil"/>
              <w:left w:val="nil"/>
              <w:bottom w:val="single" w:sz="4" w:space="0" w:color="auto"/>
              <w:right w:val="single" w:sz="4" w:space="0" w:color="auto"/>
            </w:tcBorders>
            <w:vAlign w:val="center"/>
            <w:hideMark/>
          </w:tcPr>
          <w:p w14:paraId="450D997A" w14:textId="77777777" w:rsidR="00B803E6" w:rsidRPr="00477130" w:rsidRDefault="00B803E6" w:rsidP="00477130">
            <w:pPr>
              <w:spacing w:before="100" w:after="100" w:line="264" w:lineRule="auto"/>
              <w:jc w:val="center"/>
              <w:rPr>
                <w:sz w:val="23"/>
                <w:szCs w:val="23"/>
              </w:rPr>
            </w:pPr>
            <w:r w:rsidRPr="00477130">
              <w:rPr>
                <w:sz w:val="23"/>
                <w:szCs w:val="23"/>
              </w:rPr>
              <w:t>85,00</w:t>
            </w:r>
          </w:p>
        </w:tc>
        <w:tc>
          <w:tcPr>
            <w:tcW w:w="460" w:type="pct"/>
            <w:tcBorders>
              <w:top w:val="nil"/>
              <w:left w:val="nil"/>
              <w:bottom w:val="single" w:sz="4" w:space="0" w:color="auto"/>
              <w:right w:val="single" w:sz="4" w:space="0" w:color="auto"/>
            </w:tcBorders>
            <w:vAlign w:val="center"/>
            <w:hideMark/>
          </w:tcPr>
          <w:p w14:paraId="35C5AA6C" w14:textId="77777777" w:rsidR="00B803E6" w:rsidRPr="00477130" w:rsidRDefault="00B803E6" w:rsidP="00477130">
            <w:pPr>
              <w:spacing w:before="100" w:after="100" w:line="264" w:lineRule="auto"/>
              <w:jc w:val="center"/>
              <w:rPr>
                <w:sz w:val="23"/>
                <w:szCs w:val="23"/>
              </w:rPr>
            </w:pPr>
            <w:r w:rsidRPr="00477130">
              <w:rPr>
                <w:sz w:val="23"/>
                <w:szCs w:val="23"/>
              </w:rPr>
              <w:t>93,50</w:t>
            </w:r>
          </w:p>
        </w:tc>
        <w:tc>
          <w:tcPr>
            <w:tcW w:w="511" w:type="pct"/>
            <w:tcBorders>
              <w:top w:val="nil"/>
              <w:left w:val="nil"/>
              <w:bottom w:val="single" w:sz="4" w:space="0" w:color="auto"/>
              <w:right w:val="single" w:sz="4" w:space="0" w:color="auto"/>
            </w:tcBorders>
            <w:vAlign w:val="center"/>
            <w:hideMark/>
          </w:tcPr>
          <w:p w14:paraId="7B27C78C" w14:textId="77777777" w:rsidR="00B803E6" w:rsidRPr="00477130" w:rsidRDefault="00B803E6" w:rsidP="00477130">
            <w:pPr>
              <w:spacing w:before="100" w:after="100" w:line="264" w:lineRule="auto"/>
              <w:jc w:val="center"/>
              <w:rPr>
                <w:sz w:val="23"/>
                <w:szCs w:val="23"/>
              </w:rPr>
            </w:pPr>
            <w:r w:rsidRPr="00477130">
              <w:rPr>
                <w:sz w:val="23"/>
                <w:szCs w:val="23"/>
              </w:rPr>
              <w:t>102,00</w:t>
            </w:r>
          </w:p>
        </w:tc>
      </w:tr>
      <w:tr w:rsidR="00581368" w:rsidRPr="004D1009" w14:paraId="7C56700B"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0C3F9502"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7E44314F" w14:textId="77777777" w:rsidR="00B803E6" w:rsidRPr="00477130" w:rsidRDefault="00B803E6" w:rsidP="00477130">
            <w:pPr>
              <w:spacing w:before="100" w:after="100" w:line="264" w:lineRule="auto"/>
              <w:rPr>
                <w:i/>
                <w:iCs/>
                <w:sz w:val="23"/>
                <w:szCs w:val="23"/>
              </w:rPr>
            </w:pPr>
            <w:r w:rsidRPr="00477130">
              <w:rPr>
                <w:i/>
                <w:iCs/>
                <w:sz w:val="23"/>
                <w:szCs w:val="23"/>
              </w:rPr>
              <w:t>Vật liệu</w:t>
            </w:r>
          </w:p>
        </w:tc>
        <w:tc>
          <w:tcPr>
            <w:tcW w:w="449" w:type="pct"/>
            <w:tcBorders>
              <w:top w:val="nil"/>
              <w:left w:val="nil"/>
              <w:bottom w:val="single" w:sz="4" w:space="0" w:color="auto"/>
              <w:right w:val="single" w:sz="4" w:space="0" w:color="auto"/>
            </w:tcBorders>
            <w:noWrap/>
            <w:vAlign w:val="center"/>
            <w:hideMark/>
          </w:tcPr>
          <w:p w14:paraId="19249DC3" w14:textId="77777777" w:rsidR="00B803E6" w:rsidRPr="00477130" w:rsidRDefault="00B803E6" w:rsidP="00477130">
            <w:pPr>
              <w:spacing w:before="100" w:after="100" w:line="264" w:lineRule="auto"/>
              <w:jc w:val="center"/>
              <w:rPr>
                <w:sz w:val="23"/>
                <w:szCs w:val="23"/>
              </w:rPr>
            </w:pPr>
            <w:r w:rsidRPr="00477130">
              <w:rPr>
                <w:sz w:val="23"/>
                <w:szCs w:val="23"/>
              </w:rPr>
              <w:t> </w:t>
            </w:r>
          </w:p>
        </w:tc>
        <w:tc>
          <w:tcPr>
            <w:tcW w:w="520" w:type="pct"/>
            <w:tcBorders>
              <w:top w:val="nil"/>
              <w:left w:val="nil"/>
              <w:bottom w:val="single" w:sz="4" w:space="0" w:color="auto"/>
              <w:right w:val="single" w:sz="4" w:space="0" w:color="auto"/>
            </w:tcBorders>
            <w:vAlign w:val="center"/>
            <w:hideMark/>
          </w:tcPr>
          <w:p w14:paraId="2CC4F145" w14:textId="77777777" w:rsidR="00B803E6" w:rsidRPr="00477130" w:rsidRDefault="00B803E6" w:rsidP="00477130">
            <w:pPr>
              <w:spacing w:before="100" w:after="100" w:line="264" w:lineRule="auto"/>
              <w:jc w:val="center"/>
              <w:rPr>
                <w:sz w:val="23"/>
                <w:szCs w:val="23"/>
              </w:rPr>
            </w:pPr>
            <w:r w:rsidRPr="00477130">
              <w:rPr>
                <w:sz w:val="23"/>
                <w:szCs w:val="23"/>
              </w:rPr>
              <w:t> </w:t>
            </w:r>
          </w:p>
        </w:tc>
        <w:tc>
          <w:tcPr>
            <w:tcW w:w="448" w:type="pct"/>
            <w:tcBorders>
              <w:top w:val="nil"/>
              <w:left w:val="nil"/>
              <w:bottom w:val="single" w:sz="4" w:space="0" w:color="auto"/>
              <w:right w:val="single" w:sz="4" w:space="0" w:color="auto"/>
            </w:tcBorders>
            <w:noWrap/>
            <w:vAlign w:val="center"/>
            <w:hideMark/>
          </w:tcPr>
          <w:p w14:paraId="1A68BD15" w14:textId="77777777" w:rsidR="00B803E6" w:rsidRPr="00477130" w:rsidRDefault="00B803E6" w:rsidP="00477130">
            <w:pPr>
              <w:spacing w:before="100" w:after="100" w:line="264" w:lineRule="auto"/>
              <w:rPr>
                <w:sz w:val="23"/>
                <w:szCs w:val="23"/>
              </w:rPr>
            </w:pPr>
            <w:r w:rsidRPr="00477130">
              <w:rPr>
                <w:sz w:val="23"/>
                <w:szCs w:val="23"/>
              </w:rPr>
              <w:t> </w:t>
            </w:r>
          </w:p>
        </w:tc>
        <w:tc>
          <w:tcPr>
            <w:tcW w:w="447" w:type="pct"/>
            <w:tcBorders>
              <w:top w:val="nil"/>
              <w:left w:val="nil"/>
              <w:bottom w:val="single" w:sz="4" w:space="0" w:color="auto"/>
              <w:right w:val="single" w:sz="4" w:space="0" w:color="auto"/>
            </w:tcBorders>
            <w:noWrap/>
            <w:vAlign w:val="center"/>
            <w:hideMark/>
          </w:tcPr>
          <w:p w14:paraId="3F2AA060" w14:textId="77777777" w:rsidR="00B803E6" w:rsidRPr="00477130" w:rsidRDefault="00B803E6" w:rsidP="00477130">
            <w:pPr>
              <w:spacing w:before="100" w:after="100" w:line="264" w:lineRule="auto"/>
              <w:rPr>
                <w:sz w:val="23"/>
                <w:szCs w:val="23"/>
              </w:rPr>
            </w:pPr>
            <w:r w:rsidRPr="00477130">
              <w:rPr>
                <w:sz w:val="23"/>
                <w:szCs w:val="23"/>
              </w:rPr>
              <w:t> </w:t>
            </w:r>
          </w:p>
        </w:tc>
        <w:tc>
          <w:tcPr>
            <w:tcW w:w="460" w:type="pct"/>
            <w:tcBorders>
              <w:top w:val="nil"/>
              <w:left w:val="nil"/>
              <w:bottom w:val="single" w:sz="4" w:space="0" w:color="auto"/>
              <w:right w:val="single" w:sz="4" w:space="0" w:color="auto"/>
            </w:tcBorders>
            <w:noWrap/>
            <w:vAlign w:val="center"/>
            <w:hideMark/>
          </w:tcPr>
          <w:p w14:paraId="6157633B" w14:textId="77777777" w:rsidR="00B803E6" w:rsidRPr="00477130" w:rsidRDefault="00B803E6" w:rsidP="00477130">
            <w:pPr>
              <w:spacing w:before="100" w:after="100" w:line="264" w:lineRule="auto"/>
              <w:rPr>
                <w:sz w:val="23"/>
                <w:szCs w:val="23"/>
              </w:rPr>
            </w:pPr>
            <w:r w:rsidRPr="00477130">
              <w:rPr>
                <w:sz w:val="23"/>
                <w:szCs w:val="23"/>
              </w:rPr>
              <w:t> </w:t>
            </w:r>
          </w:p>
        </w:tc>
        <w:tc>
          <w:tcPr>
            <w:tcW w:w="511" w:type="pct"/>
            <w:tcBorders>
              <w:top w:val="nil"/>
              <w:left w:val="nil"/>
              <w:bottom w:val="single" w:sz="4" w:space="0" w:color="auto"/>
              <w:right w:val="single" w:sz="4" w:space="0" w:color="auto"/>
            </w:tcBorders>
            <w:noWrap/>
            <w:vAlign w:val="center"/>
            <w:hideMark/>
          </w:tcPr>
          <w:p w14:paraId="7086BEE6" w14:textId="77777777" w:rsidR="00B803E6" w:rsidRPr="00477130" w:rsidRDefault="00B803E6" w:rsidP="00477130">
            <w:pPr>
              <w:spacing w:before="100" w:after="100" w:line="264" w:lineRule="auto"/>
              <w:rPr>
                <w:sz w:val="23"/>
                <w:szCs w:val="23"/>
              </w:rPr>
            </w:pPr>
            <w:r w:rsidRPr="00477130">
              <w:rPr>
                <w:sz w:val="23"/>
                <w:szCs w:val="23"/>
              </w:rPr>
              <w:t> </w:t>
            </w:r>
          </w:p>
        </w:tc>
      </w:tr>
      <w:tr w:rsidR="00581368" w:rsidRPr="004D1009" w14:paraId="4111D837"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1B1544D1"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19FDD248" w14:textId="77777777" w:rsidR="00B803E6" w:rsidRPr="00477130" w:rsidRDefault="00B803E6" w:rsidP="00477130">
            <w:pPr>
              <w:spacing w:before="100" w:after="100" w:line="264" w:lineRule="auto"/>
              <w:rPr>
                <w:sz w:val="23"/>
                <w:szCs w:val="23"/>
              </w:rPr>
            </w:pPr>
            <w:r w:rsidRPr="00477130">
              <w:rPr>
                <w:sz w:val="23"/>
                <w:szCs w:val="23"/>
              </w:rPr>
              <w:t>Giấy A4</w:t>
            </w:r>
          </w:p>
        </w:tc>
        <w:tc>
          <w:tcPr>
            <w:tcW w:w="449" w:type="pct"/>
            <w:tcBorders>
              <w:top w:val="nil"/>
              <w:left w:val="nil"/>
              <w:bottom w:val="single" w:sz="4" w:space="0" w:color="auto"/>
              <w:right w:val="single" w:sz="4" w:space="0" w:color="auto"/>
            </w:tcBorders>
            <w:shd w:val="clear" w:color="000000" w:fill="FFFFFF"/>
            <w:vAlign w:val="center"/>
            <w:hideMark/>
          </w:tcPr>
          <w:p w14:paraId="3978CB28" w14:textId="77777777" w:rsidR="00B803E6" w:rsidRPr="00477130" w:rsidRDefault="00B803E6" w:rsidP="00477130">
            <w:pPr>
              <w:spacing w:before="100" w:after="100" w:line="264" w:lineRule="auto"/>
              <w:jc w:val="center"/>
              <w:rPr>
                <w:sz w:val="23"/>
                <w:szCs w:val="23"/>
              </w:rPr>
            </w:pPr>
            <w:r w:rsidRPr="00477130">
              <w:rPr>
                <w:sz w:val="23"/>
                <w:szCs w:val="23"/>
              </w:rPr>
              <w:t>Ram</w:t>
            </w:r>
          </w:p>
        </w:tc>
        <w:tc>
          <w:tcPr>
            <w:tcW w:w="520" w:type="pct"/>
            <w:tcBorders>
              <w:top w:val="nil"/>
              <w:left w:val="nil"/>
              <w:bottom w:val="single" w:sz="4" w:space="0" w:color="auto"/>
              <w:right w:val="single" w:sz="4" w:space="0" w:color="auto"/>
            </w:tcBorders>
            <w:vAlign w:val="center"/>
            <w:hideMark/>
          </w:tcPr>
          <w:p w14:paraId="6A167D71" w14:textId="77777777" w:rsidR="00B803E6" w:rsidRPr="00477130" w:rsidRDefault="00B803E6" w:rsidP="00477130">
            <w:pPr>
              <w:spacing w:before="100" w:after="100" w:line="264" w:lineRule="auto"/>
              <w:jc w:val="center"/>
              <w:rPr>
                <w:sz w:val="23"/>
                <w:szCs w:val="23"/>
              </w:rPr>
            </w:pPr>
            <w:r w:rsidRPr="00477130">
              <w:rPr>
                <w:sz w:val="23"/>
                <w:szCs w:val="23"/>
              </w:rPr>
              <w:t>1,36</w:t>
            </w:r>
          </w:p>
        </w:tc>
        <w:tc>
          <w:tcPr>
            <w:tcW w:w="448" w:type="pct"/>
            <w:tcBorders>
              <w:top w:val="nil"/>
              <w:left w:val="nil"/>
              <w:bottom w:val="single" w:sz="4" w:space="0" w:color="auto"/>
              <w:right w:val="single" w:sz="4" w:space="0" w:color="auto"/>
            </w:tcBorders>
            <w:vAlign w:val="center"/>
            <w:hideMark/>
          </w:tcPr>
          <w:p w14:paraId="7BD755ED" w14:textId="77777777" w:rsidR="00B803E6" w:rsidRPr="00477130" w:rsidRDefault="00B803E6" w:rsidP="00477130">
            <w:pPr>
              <w:spacing w:before="100" w:after="100" w:line="264" w:lineRule="auto"/>
              <w:jc w:val="center"/>
              <w:rPr>
                <w:sz w:val="23"/>
                <w:szCs w:val="23"/>
              </w:rPr>
            </w:pPr>
            <w:r w:rsidRPr="00477130">
              <w:rPr>
                <w:sz w:val="23"/>
                <w:szCs w:val="23"/>
              </w:rPr>
              <w:t>1,53</w:t>
            </w:r>
          </w:p>
        </w:tc>
        <w:tc>
          <w:tcPr>
            <w:tcW w:w="447" w:type="pct"/>
            <w:tcBorders>
              <w:top w:val="nil"/>
              <w:left w:val="nil"/>
              <w:bottom w:val="single" w:sz="4" w:space="0" w:color="auto"/>
              <w:right w:val="single" w:sz="4" w:space="0" w:color="auto"/>
            </w:tcBorders>
            <w:vAlign w:val="center"/>
            <w:hideMark/>
          </w:tcPr>
          <w:p w14:paraId="0F086B4C" w14:textId="77777777" w:rsidR="00B803E6" w:rsidRPr="00477130" w:rsidRDefault="00B803E6" w:rsidP="00477130">
            <w:pPr>
              <w:spacing w:before="100" w:after="100" w:line="264" w:lineRule="auto"/>
              <w:jc w:val="center"/>
              <w:rPr>
                <w:sz w:val="23"/>
                <w:szCs w:val="23"/>
              </w:rPr>
            </w:pPr>
            <w:r w:rsidRPr="00477130">
              <w:rPr>
                <w:sz w:val="23"/>
                <w:szCs w:val="23"/>
              </w:rPr>
              <w:t>1,70</w:t>
            </w:r>
          </w:p>
        </w:tc>
        <w:tc>
          <w:tcPr>
            <w:tcW w:w="460" w:type="pct"/>
            <w:tcBorders>
              <w:top w:val="nil"/>
              <w:left w:val="nil"/>
              <w:bottom w:val="single" w:sz="4" w:space="0" w:color="auto"/>
              <w:right w:val="single" w:sz="4" w:space="0" w:color="auto"/>
            </w:tcBorders>
            <w:vAlign w:val="center"/>
            <w:hideMark/>
          </w:tcPr>
          <w:p w14:paraId="5109025F" w14:textId="77777777" w:rsidR="00B803E6" w:rsidRPr="00477130" w:rsidRDefault="00B803E6" w:rsidP="00477130">
            <w:pPr>
              <w:spacing w:before="100" w:after="100" w:line="264" w:lineRule="auto"/>
              <w:jc w:val="center"/>
              <w:rPr>
                <w:sz w:val="23"/>
                <w:szCs w:val="23"/>
              </w:rPr>
            </w:pPr>
            <w:r w:rsidRPr="00477130">
              <w:rPr>
                <w:sz w:val="23"/>
                <w:szCs w:val="23"/>
              </w:rPr>
              <w:t>1,87</w:t>
            </w:r>
          </w:p>
        </w:tc>
        <w:tc>
          <w:tcPr>
            <w:tcW w:w="511" w:type="pct"/>
            <w:tcBorders>
              <w:top w:val="nil"/>
              <w:left w:val="nil"/>
              <w:bottom w:val="single" w:sz="4" w:space="0" w:color="auto"/>
              <w:right w:val="single" w:sz="4" w:space="0" w:color="auto"/>
            </w:tcBorders>
            <w:vAlign w:val="center"/>
            <w:hideMark/>
          </w:tcPr>
          <w:p w14:paraId="61ACE674" w14:textId="77777777" w:rsidR="00B803E6" w:rsidRPr="00477130" w:rsidRDefault="00B803E6" w:rsidP="00477130">
            <w:pPr>
              <w:spacing w:before="100" w:after="100" w:line="264" w:lineRule="auto"/>
              <w:jc w:val="center"/>
              <w:rPr>
                <w:sz w:val="23"/>
                <w:szCs w:val="23"/>
              </w:rPr>
            </w:pPr>
            <w:r w:rsidRPr="00477130">
              <w:rPr>
                <w:sz w:val="23"/>
                <w:szCs w:val="23"/>
              </w:rPr>
              <w:t>2,04</w:t>
            </w:r>
          </w:p>
        </w:tc>
      </w:tr>
      <w:tr w:rsidR="00581368" w:rsidRPr="004D1009" w14:paraId="5E7A16A6"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64A09B48"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0072092E" w14:textId="77777777" w:rsidR="00B803E6" w:rsidRPr="00477130" w:rsidRDefault="00B803E6" w:rsidP="00477130">
            <w:pPr>
              <w:spacing w:before="100" w:after="100" w:line="264" w:lineRule="auto"/>
              <w:rPr>
                <w:sz w:val="23"/>
                <w:szCs w:val="23"/>
              </w:rPr>
            </w:pPr>
            <w:r w:rsidRPr="00477130">
              <w:rPr>
                <w:sz w:val="23"/>
                <w:szCs w:val="23"/>
              </w:rPr>
              <w:t>Mực in</w:t>
            </w:r>
          </w:p>
        </w:tc>
        <w:tc>
          <w:tcPr>
            <w:tcW w:w="449" w:type="pct"/>
            <w:tcBorders>
              <w:top w:val="nil"/>
              <w:left w:val="nil"/>
              <w:bottom w:val="single" w:sz="4" w:space="0" w:color="auto"/>
              <w:right w:val="single" w:sz="4" w:space="0" w:color="auto"/>
            </w:tcBorders>
            <w:shd w:val="clear" w:color="000000" w:fill="FFFFFF"/>
            <w:vAlign w:val="center"/>
            <w:hideMark/>
          </w:tcPr>
          <w:p w14:paraId="31D6CC07" w14:textId="77777777" w:rsidR="00B803E6" w:rsidRPr="00477130" w:rsidRDefault="00B803E6" w:rsidP="00477130">
            <w:pPr>
              <w:spacing w:before="100" w:after="100" w:line="264" w:lineRule="auto"/>
              <w:jc w:val="center"/>
              <w:rPr>
                <w:sz w:val="23"/>
                <w:szCs w:val="23"/>
              </w:rPr>
            </w:pPr>
            <w:r w:rsidRPr="00477130">
              <w:rPr>
                <w:sz w:val="23"/>
                <w:szCs w:val="23"/>
              </w:rPr>
              <w:t>Hộp</w:t>
            </w:r>
          </w:p>
        </w:tc>
        <w:tc>
          <w:tcPr>
            <w:tcW w:w="520" w:type="pct"/>
            <w:tcBorders>
              <w:top w:val="nil"/>
              <w:left w:val="nil"/>
              <w:bottom w:val="single" w:sz="4" w:space="0" w:color="auto"/>
              <w:right w:val="single" w:sz="4" w:space="0" w:color="auto"/>
            </w:tcBorders>
            <w:vAlign w:val="center"/>
            <w:hideMark/>
          </w:tcPr>
          <w:p w14:paraId="185E09BB" w14:textId="77777777" w:rsidR="00B803E6" w:rsidRPr="00477130" w:rsidRDefault="00B803E6" w:rsidP="00477130">
            <w:pPr>
              <w:spacing w:before="100" w:after="100" w:line="264" w:lineRule="auto"/>
              <w:jc w:val="center"/>
              <w:rPr>
                <w:sz w:val="23"/>
                <w:szCs w:val="23"/>
              </w:rPr>
            </w:pPr>
            <w:r w:rsidRPr="00477130">
              <w:rPr>
                <w:sz w:val="23"/>
                <w:szCs w:val="23"/>
              </w:rPr>
              <w:t>0,45</w:t>
            </w:r>
          </w:p>
        </w:tc>
        <w:tc>
          <w:tcPr>
            <w:tcW w:w="448" w:type="pct"/>
            <w:tcBorders>
              <w:top w:val="nil"/>
              <w:left w:val="nil"/>
              <w:bottom w:val="single" w:sz="4" w:space="0" w:color="auto"/>
              <w:right w:val="single" w:sz="4" w:space="0" w:color="auto"/>
            </w:tcBorders>
            <w:vAlign w:val="center"/>
            <w:hideMark/>
          </w:tcPr>
          <w:p w14:paraId="6AA7FA19" w14:textId="77777777" w:rsidR="00B803E6" w:rsidRPr="00477130" w:rsidRDefault="00B803E6" w:rsidP="00477130">
            <w:pPr>
              <w:spacing w:before="100" w:after="100" w:line="264" w:lineRule="auto"/>
              <w:jc w:val="center"/>
              <w:rPr>
                <w:sz w:val="23"/>
                <w:szCs w:val="23"/>
              </w:rPr>
            </w:pPr>
            <w:r w:rsidRPr="00477130">
              <w:rPr>
                <w:sz w:val="23"/>
                <w:szCs w:val="23"/>
              </w:rPr>
              <w:t>0,51</w:t>
            </w:r>
          </w:p>
        </w:tc>
        <w:tc>
          <w:tcPr>
            <w:tcW w:w="447" w:type="pct"/>
            <w:tcBorders>
              <w:top w:val="nil"/>
              <w:left w:val="nil"/>
              <w:bottom w:val="single" w:sz="4" w:space="0" w:color="auto"/>
              <w:right w:val="single" w:sz="4" w:space="0" w:color="auto"/>
            </w:tcBorders>
            <w:vAlign w:val="center"/>
            <w:hideMark/>
          </w:tcPr>
          <w:p w14:paraId="49328B41" w14:textId="77777777" w:rsidR="00B803E6" w:rsidRPr="00477130" w:rsidRDefault="00B803E6" w:rsidP="00477130">
            <w:pPr>
              <w:spacing w:before="100" w:after="100" w:line="264" w:lineRule="auto"/>
              <w:jc w:val="center"/>
              <w:rPr>
                <w:sz w:val="23"/>
                <w:szCs w:val="23"/>
              </w:rPr>
            </w:pPr>
            <w:r w:rsidRPr="00477130">
              <w:rPr>
                <w:sz w:val="23"/>
                <w:szCs w:val="23"/>
              </w:rPr>
              <w:t>0,57</w:t>
            </w:r>
          </w:p>
        </w:tc>
        <w:tc>
          <w:tcPr>
            <w:tcW w:w="460" w:type="pct"/>
            <w:tcBorders>
              <w:top w:val="nil"/>
              <w:left w:val="nil"/>
              <w:bottom w:val="single" w:sz="4" w:space="0" w:color="auto"/>
              <w:right w:val="single" w:sz="4" w:space="0" w:color="auto"/>
            </w:tcBorders>
            <w:vAlign w:val="center"/>
            <w:hideMark/>
          </w:tcPr>
          <w:p w14:paraId="331509A4" w14:textId="77777777" w:rsidR="00B803E6" w:rsidRPr="00477130" w:rsidRDefault="00B803E6" w:rsidP="00477130">
            <w:pPr>
              <w:spacing w:before="100" w:after="100" w:line="264" w:lineRule="auto"/>
              <w:jc w:val="center"/>
              <w:rPr>
                <w:sz w:val="23"/>
                <w:szCs w:val="23"/>
              </w:rPr>
            </w:pPr>
            <w:r w:rsidRPr="00477130">
              <w:rPr>
                <w:sz w:val="23"/>
                <w:szCs w:val="23"/>
              </w:rPr>
              <w:t>0,62</w:t>
            </w:r>
          </w:p>
        </w:tc>
        <w:tc>
          <w:tcPr>
            <w:tcW w:w="511" w:type="pct"/>
            <w:tcBorders>
              <w:top w:val="nil"/>
              <w:left w:val="nil"/>
              <w:bottom w:val="single" w:sz="4" w:space="0" w:color="auto"/>
              <w:right w:val="single" w:sz="4" w:space="0" w:color="auto"/>
            </w:tcBorders>
            <w:vAlign w:val="center"/>
            <w:hideMark/>
          </w:tcPr>
          <w:p w14:paraId="491FA7ED" w14:textId="77777777" w:rsidR="00B803E6" w:rsidRPr="00477130" w:rsidRDefault="00B803E6" w:rsidP="00477130">
            <w:pPr>
              <w:spacing w:before="100" w:after="100" w:line="264" w:lineRule="auto"/>
              <w:jc w:val="center"/>
              <w:rPr>
                <w:sz w:val="23"/>
                <w:szCs w:val="23"/>
              </w:rPr>
            </w:pPr>
            <w:r w:rsidRPr="00477130">
              <w:rPr>
                <w:sz w:val="23"/>
                <w:szCs w:val="23"/>
              </w:rPr>
              <w:t>0,68</w:t>
            </w:r>
          </w:p>
        </w:tc>
      </w:tr>
      <w:tr w:rsidR="00581368" w:rsidRPr="004D1009" w14:paraId="7AB6EB78"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0CC3B932"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4BA4734D" w14:textId="77777777" w:rsidR="00B803E6" w:rsidRPr="00477130" w:rsidRDefault="00B803E6" w:rsidP="00477130">
            <w:pPr>
              <w:spacing w:before="100" w:after="100" w:line="264" w:lineRule="auto"/>
              <w:rPr>
                <w:sz w:val="23"/>
                <w:szCs w:val="23"/>
              </w:rPr>
            </w:pPr>
            <w:r w:rsidRPr="00477130">
              <w:rPr>
                <w:sz w:val="23"/>
                <w:szCs w:val="23"/>
              </w:rPr>
              <w:t>Hóa trang</w:t>
            </w:r>
          </w:p>
        </w:tc>
        <w:tc>
          <w:tcPr>
            <w:tcW w:w="449" w:type="pct"/>
            <w:tcBorders>
              <w:top w:val="nil"/>
              <w:left w:val="nil"/>
              <w:bottom w:val="single" w:sz="4" w:space="0" w:color="auto"/>
              <w:right w:val="single" w:sz="4" w:space="0" w:color="auto"/>
            </w:tcBorders>
            <w:shd w:val="clear" w:color="000000" w:fill="FFFFFF"/>
            <w:vAlign w:val="center"/>
            <w:hideMark/>
          </w:tcPr>
          <w:p w14:paraId="7EE83D64" w14:textId="77777777" w:rsidR="00B803E6" w:rsidRPr="00477130" w:rsidRDefault="00B803E6" w:rsidP="00477130">
            <w:pPr>
              <w:spacing w:before="100" w:after="100" w:line="264" w:lineRule="auto"/>
              <w:jc w:val="center"/>
              <w:rPr>
                <w:sz w:val="23"/>
                <w:szCs w:val="23"/>
              </w:rPr>
            </w:pPr>
            <w:r w:rsidRPr="00477130">
              <w:rPr>
                <w:sz w:val="23"/>
                <w:szCs w:val="23"/>
              </w:rPr>
              <w:t>Bộ</w:t>
            </w:r>
          </w:p>
        </w:tc>
        <w:tc>
          <w:tcPr>
            <w:tcW w:w="520" w:type="pct"/>
            <w:tcBorders>
              <w:top w:val="nil"/>
              <w:left w:val="nil"/>
              <w:bottom w:val="single" w:sz="4" w:space="0" w:color="auto"/>
              <w:right w:val="single" w:sz="4" w:space="0" w:color="auto"/>
            </w:tcBorders>
            <w:vAlign w:val="center"/>
            <w:hideMark/>
          </w:tcPr>
          <w:p w14:paraId="2E881F2A" w14:textId="77777777" w:rsidR="00B803E6" w:rsidRPr="00477130" w:rsidRDefault="00B803E6" w:rsidP="00477130">
            <w:pPr>
              <w:spacing w:before="100" w:after="100" w:line="264" w:lineRule="auto"/>
              <w:jc w:val="center"/>
              <w:rPr>
                <w:sz w:val="23"/>
                <w:szCs w:val="23"/>
              </w:rPr>
            </w:pPr>
            <w:r w:rsidRPr="00477130">
              <w:rPr>
                <w:sz w:val="23"/>
                <w:szCs w:val="23"/>
              </w:rPr>
              <w:t>2,64</w:t>
            </w:r>
          </w:p>
        </w:tc>
        <w:tc>
          <w:tcPr>
            <w:tcW w:w="448" w:type="pct"/>
            <w:tcBorders>
              <w:top w:val="nil"/>
              <w:left w:val="nil"/>
              <w:bottom w:val="single" w:sz="4" w:space="0" w:color="auto"/>
              <w:right w:val="single" w:sz="4" w:space="0" w:color="auto"/>
            </w:tcBorders>
            <w:vAlign w:val="center"/>
            <w:hideMark/>
          </w:tcPr>
          <w:p w14:paraId="37204F39" w14:textId="77777777" w:rsidR="00B803E6" w:rsidRPr="00477130" w:rsidRDefault="00B803E6" w:rsidP="00477130">
            <w:pPr>
              <w:spacing w:before="100" w:after="100" w:line="264" w:lineRule="auto"/>
              <w:jc w:val="center"/>
              <w:rPr>
                <w:sz w:val="23"/>
                <w:szCs w:val="23"/>
              </w:rPr>
            </w:pPr>
            <w:r w:rsidRPr="00477130">
              <w:rPr>
                <w:sz w:val="23"/>
                <w:szCs w:val="23"/>
              </w:rPr>
              <w:t>2,97</w:t>
            </w:r>
          </w:p>
        </w:tc>
        <w:tc>
          <w:tcPr>
            <w:tcW w:w="447" w:type="pct"/>
            <w:tcBorders>
              <w:top w:val="nil"/>
              <w:left w:val="nil"/>
              <w:bottom w:val="single" w:sz="4" w:space="0" w:color="auto"/>
              <w:right w:val="single" w:sz="4" w:space="0" w:color="auto"/>
            </w:tcBorders>
            <w:vAlign w:val="center"/>
            <w:hideMark/>
          </w:tcPr>
          <w:p w14:paraId="6D8C03B0" w14:textId="77777777" w:rsidR="00B803E6" w:rsidRPr="00477130" w:rsidRDefault="00B803E6" w:rsidP="00477130">
            <w:pPr>
              <w:spacing w:before="100" w:after="100" w:line="264" w:lineRule="auto"/>
              <w:jc w:val="center"/>
              <w:rPr>
                <w:sz w:val="23"/>
                <w:szCs w:val="23"/>
              </w:rPr>
            </w:pPr>
            <w:r w:rsidRPr="00477130">
              <w:rPr>
                <w:sz w:val="23"/>
                <w:szCs w:val="23"/>
              </w:rPr>
              <w:t>3,30</w:t>
            </w:r>
          </w:p>
        </w:tc>
        <w:tc>
          <w:tcPr>
            <w:tcW w:w="460" w:type="pct"/>
            <w:tcBorders>
              <w:top w:val="nil"/>
              <w:left w:val="nil"/>
              <w:bottom w:val="single" w:sz="4" w:space="0" w:color="auto"/>
              <w:right w:val="single" w:sz="4" w:space="0" w:color="auto"/>
            </w:tcBorders>
            <w:vAlign w:val="center"/>
            <w:hideMark/>
          </w:tcPr>
          <w:p w14:paraId="2F7669CE" w14:textId="77777777" w:rsidR="00B803E6" w:rsidRPr="00477130" w:rsidRDefault="00B803E6" w:rsidP="00477130">
            <w:pPr>
              <w:spacing w:before="100" w:after="100" w:line="264" w:lineRule="auto"/>
              <w:jc w:val="center"/>
              <w:rPr>
                <w:sz w:val="23"/>
                <w:szCs w:val="23"/>
              </w:rPr>
            </w:pPr>
            <w:r w:rsidRPr="00477130">
              <w:rPr>
                <w:sz w:val="23"/>
                <w:szCs w:val="23"/>
              </w:rPr>
              <w:t>3,63</w:t>
            </w:r>
          </w:p>
        </w:tc>
        <w:tc>
          <w:tcPr>
            <w:tcW w:w="511" w:type="pct"/>
            <w:tcBorders>
              <w:top w:val="nil"/>
              <w:left w:val="nil"/>
              <w:bottom w:val="single" w:sz="4" w:space="0" w:color="auto"/>
              <w:right w:val="single" w:sz="4" w:space="0" w:color="auto"/>
            </w:tcBorders>
            <w:vAlign w:val="center"/>
            <w:hideMark/>
          </w:tcPr>
          <w:p w14:paraId="6CC5C8D8" w14:textId="77777777" w:rsidR="00B803E6" w:rsidRPr="00477130" w:rsidRDefault="00B803E6" w:rsidP="00477130">
            <w:pPr>
              <w:spacing w:before="100" w:after="100" w:line="264" w:lineRule="auto"/>
              <w:jc w:val="center"/>
              <w:rPr>
                <w:sz w:val="23"/>
                <w:szCs w:val="23"/>
              </w:rPr>
            </w:pPr>
            <w:r w:rsidRPr="00477130">
              <w:rPr>
                <w:sz w:val="23"/>
                <w:szCs w:val="23"/>
              </w:rPr>
              <w:t>3,96</w:t>
            </w:r>
          </w:p>
        </w:tc>
      </w:tr>
      <w:tr w:rsidR="00581368" w:rsidRPr="004D1009" w14:paraId="3C81DCE7"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5674551A"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47F19FAF" w14:textId="77777777" w:rsidR="00B803E6" w:rsidRPr="00477130" w:rsidRDefault="00B803E6" w:rsidP="00477130">
            <w:pPr>
              <w:spacing w:before="100" w:after="100" w:line="264" w:lineRule="auto"/>
              <w:rPr>
                <w:sz w:val="23"/>
                <w:szCs w:val="23"/>
              </w:rPr>
            </w:pPr>
            <w:r w:rsidRPr="00477130">
              <w:rPr>
                <w:sz w:val="23"/>
                <w:szCs w:val="23"/>
              </w:rPr>
              <w:t>Vật liệu phụ</w:t>
            </w:r>
          </w:p>
        </w:tc>
        <w:tc>
          <w:tcPr>
            <w:tcW w:w="449" w:type="pct"/>
            <w:tcBorders>
              <w:top w:val="nil"/>
              <w:left w:val="nil"/>
              <w:bottom w:val="single" w:sz="4" w:space="0" w:color="auto"/>
              <w:right w:val="single" w:sz="4" w:space="0" w:color="auto"/>
            </w:tcBorders>
            <w:shd w:val="clear" w:color="000000" w:fill="FFFFFF"/>
            <w:vAlign w:val="center"/>
            <w:hideMark/>
          </w:tcPr>
          <w:p w14:paraId="1B87E33B" w14:textId="77777777" w:rsidR="00B803E6" w:rsidRPr="00477130" w:rsidRDefault="00B803E6" w:rsidP="00477130">
            <w:pPr>
              <w:spacing w:before="100" w:after="100" w:line="264" w:lineRule="auto"/>
              <w:jc w:val="center"/>
              <w:rPr>
                <w:sz w:val="23"/>
                <w:szCs w:val="23"/>
              </w:rPr>
            </w:pPr>
            <w:r w:rsidRPr="00477130">
              <w:rPr>
                <w:sz w:val="23"/>
                <w:szCs w:val="23"/>
              </w:rPr>
              <w:t>%</w:t>
            </w:r>
          </w:p>
        </w:tc>
        <w:tc>
          <w:tcPr>
            <w:tcW w:w="520" w:type="pct"/>
            <w:tcBorders>
              <w:top w:val="nil"/>
              <w:left w:val="nil"/>
              <w:bottom w:val="single" w:sz="4" w:space="0" w:color="auto"/>
              <w:right w:val="single" w:sz="4" w:space="0" w:color="auto"/>
            </w:tcBorders>
            <w:vAlign w:val="center"/>
            <w:hideMark/>
          </w:tcPr>
          <w:p w14:paraId="4724FC11" w14:textId="77777777" w:rsidR="00B803E6" w:rsidRPr="00477130" w:rsidRDefault="00B803E6" w:rsidP="00477130">
            <w:pPr>
              <w:spacing w:before="100" w:after="100" w:line="264" w:lineRule="auto"/>
              <w:jc w:val="center"/>
              <w:rPr>
                <w:sz w:val="23"/>
                <w:szCs w:val="23"/>
              </w:rPr>
            </w:pPr>
            <w:r w:rsidRPr="00477130">
              <w:rPr>
                <w:sz w:val="23"/>
                <w:szCs w:val="23"/>
              </w:rPr>
              <w:t>10,00</w:t>
            </w:r>
          </w:p>
        </w:tc>
        <w:tc>
          <w:tcPr>
            <w:tcW w:w="448" w:type="pct"/>
            <w:tcBorders>
              <w:top w:val="nil"/>
              <w:left w:val="nil"/>
              <w:bottom w:val="single" w:sz="4" w:space="0" w:color="auto"/>
              <w:right w:val="single" w:sz="4" w:space="0" w:color="auto"/>
            </w:tcBorders>
            <w:vAlign w:val="center"/>
            <w:hideMark/>
          </w:tcPr>
          <w:p w14:paraId="70E6E367" w14:textId="77777777" w:rsidR="00B803E6" w:rsidRPr="00477130" w:rsidRDefault="00B803E6" w:rsidP="00477130">
            <w:pPr>
              <w:spacing w:before="100" w:after="100" w:line="264" w:lineRule="auto"/>
              <w:jc w:val="center"/>
              <w:rPr>
                <w:sz w:val="23"/>
                <w:szCs w:val="23"/>
              </w:rPr>
            </w:pPr>
            <w:r w:rsidRPr="00477130">
              <w:rPr>
                <w:sz w:val="23"/>
                <w:szCs w:val="23"/>
              </w:rPr>
              <w:t>10,00</w:t>
            </w:r>
          </w:p>
        </w:tc>
        <w:tc>
          <w:tcPr>
            <w:tcW w:w="447" w:type="pct"/>
            <w:tcBorders>
              <w:top w:val="nil"/>
              <w:left w:val="nil"/>
              <w:bottom w:val="single" w:sz="4" w:space="0" w:color="auto"/>
              <w:right w:val="single" w:sz="4" w:space="0" w:color="auto"/>
            </w:tcBorders>
            <w:vAlign w:val="center"/>
            <w:hideMark/>
          </w:tcPr>
          <w:p w14:paraId="64AECE57" w14:textId="77777777" w:rsidR="00B803E6" w:rsidRPr="00477130" w:rsidRDefault="00B803E6" w:rsidP="00477130">
            <w:pPr>
              <w:spacing w:before="100" w:after="100" w:line="264" w:lineRule="auto"/>
              <w:jc w:val="center"/>
              <w:rPr>
                <w:sz w:val="23"/>
                <w:szCs w:val="23"/>
              </w:rPr>
            </w:pPr>
            <w:r w:rsidRPr="00477130">
              <w:rPr>
                <w:sz w:val="23"/>
                <w:szCs w:val="23"/>
              </w:rPr>
              <w:t>10,00</w:t>
            </w:r>
          </w:p>
        </w:tc>
        <w:tc>
          <w:tcPr>
            <w:tcW w:w="460" w:type="pct"/>
            <w:tcBorders>
              <w:top w:val="nil"/>
              <w:left w:val="nil"/>
              <w:bottom w:val="single" w:sz="4" w:space="0" w:color="auto"/>
              <w:right w:val="single" w:sz="4" w:space="0" w:color="auto"/>
            </w:tcBorders>
            <w:vAlign w:val="center"/>
            <w:hideMark/>
          </w:tcPr>
          <w:p w14:paraId="212EDD6A" w14:textId="77777777" w:rsidR="00B803E6" w:rsidRPr="00477130" w:rsidRDefault="00B803E6" w:rsidP="00477130">
            <w:pPr>
              <w:spacing w:before="100" w:after="100" w:line="264" w:lineRule="auto"/>
              <w:jc w:val="center"/>
              <w:rPr>
                <w:sz w:val="23"/>
                <w:szCs w:val="23"/>
              </w:rPr>
            </w:pPr>
            <w:r w:rsidRPr="00477130">
              <w:rPr>
                <w:sz w:val="23"/>
                <w:szCs w:val="23"/>
              </w:rPr>
              <w:t>10,00</w:t>
            </w:r>
          </w:p>
        </w:tc>
        <w:tc>
          <w:tcPr>
            <w:tcW w:w="511" w:type="pct"/>
            <w:tcBorders>
              <w:top w:val="nil"/>
              <w:left w:val="nil"/>
              <w:bottom w:val="single" w:sz="4" w:space="0" w:color="auto"/>
              <w:right w:val="single" w:sz="4" w:space="0" w:color="auto"/>
            </w:tcBorders>
            <w:vAlign w:val="center"/>
            <w:hideMark/>
          </w:tcPr>
          <w:p w14:paraId="1DF0DE03" w14:textId="77777777" w:rsidR="00B803E6" w:rsidRPr="00477130" w:rsidRDefault="00B803E6" w:rsidP="00477130">
            <w:pPr>
              <w:spacing w:before="100" w:after="100" w:line="264" w:lineRule="auto"/>
              <w:jc w:val="center"/>
              <w:rPr>
                <w:sz w:val="23"/>
                <w:szCs w:val="23"/>
              </w:rPr>
            </w:pPr>
            <w:r w:rsidRPr="00477130">
              <w:rPr>
                <w:sz w:val="23"/>
                <w:szCs w:val="23"/>
              </w:rPr>
              <w:t>10,00</w:t>
            </w:r>
          </w:p>
        </w:tc>
      </w:tr>
      <w:tr w:rsidR="00581368" w:rsidRPr="004D1009" w14:paraId="541C6F1D"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5D044C27"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vAlign w:val="center"/>
            <w:hideMark/>
          </w:tcPr>
          <w:p w14:paraId="08EA63E4" w14:textId="77777777" w:rsidR="00B803E6" w:rsidRPr="004D1009" w:rsidRDefault="00B803E6" w:rsidP="00477130">
            <w:pPr>
              <w:spacing w:before="100" w:after="100" w:line="264" w:lineRule="auto"/>
              <w:rPr>
                <w:i/>
                <w:iCs/>
                <w:sz w:val="24"/>
                <w:szCs w:val="24"/>
              </w:rPr>
            </w:pPr>
            <w:r w:rsidRPr="004D1009">
              <w:rPr>
                <w:i/>
                <w:iCs/>
                <w:sz w:val="24"/>
                <w:szCs w:val="24"/>
              </w:rPr>
              <w:t>Máy, thiết bị</w:t>
            </w:r>
          </w:p>
        </w:tc>
        <w:tc>
          <w:tcPr>
            <w:tcW w:w="449" w:type="pct"/>
            <w:tcBorders>
              <w:top w:val="nil"/>
              <w:left w:val="nil"/>
              <w:bottom w:val="single" w:sz="4" w:space="0" w:color="auto"/>
              <w:right w:val="single" w:sz="4" w:space="0" w:color="auto"/>
            </w:tcBorders>
            <w:noWrap/>
            <w:vAlign w:val="center"/>
            <w:hideMark/>
          </w:tcPr>
          <w:p w14:paraId="2306CEA3" w14:textId="77777777" w:rsidR="00B803E6" w:rsidRPr="004D1009" w:rsidRDefault="00B803E6" w:rsidP="00477130">
            <w:pPr>
              <w:spacing w:before="100" w:after="100" w:line="264" w:lineRule="auto"/>
              <w:jc w:val="center"/>
              <w:rPr>
                <w:sz w:val="24"/>
                <w:szCs w:val="24"/>
              </w:rPr>
            </w:pPr>
            <w:r w:rsidRPr="004D1009">
              <w:rPr>
                <w:sz w:val="24"/>
                <w:szCs w:val="24"/>
              </w:rPr>
              <w:t> </w:t>
            </w:r>
          </w:p>
        </w:tc>
        <w:tc>
          <w:tcPr>
            <w:tcW w:w="520" w:type="pct"/>
            <w:tcBorders>
              <w:top w:val="nil"/>
              <w:left w:val="nil"/>
              <w:bottom w:val="single" w:sz="4" w:space="0" w:color="auto"/>
              <w:right w:val="single" w:sz="4" w:space="0" w:color="auto"/>
            </w:tcBorders>
            <w:vAlign w:val="center"/>
            <w:hideMark/>
          </w:tcPr>
          <w:p w14:paraId="57320E84" w14:textId="77777777" w:rsidR="00B803E6" w:rsidRPr="004D1009" w:rsidRDefault="00B803E6" w:rsidP="00477130">
            <w:pPr>
              <w:spacing w:before="100" w:after="100" w:line="264" w:lineRule="auto"/>
              <w:rPr>
                <w:sz w:val="24"/>
                <w:szCs w:val="24"/>
              </w:rPr>
            </w:pPr>
            <w:r w:rsidRPr="004D1009">
              <w:rPr>
                <w:sz w:val="24"/>
                <w:szCs w:val="24"/>
              </w:rPr>
              <w:t> </w:t>
            </w:r>
          </w:p>
        </w:tc>
        <w:tc>
          <w:tcPr>
            <w:tcW w:w="448" w:type="pct"/>
            <w:tcBorders>
              <w:top w:val="nil"/>
              <w:left w:val="nil"/>
              <w:bottom w:val="single" w:sz="4" w:space="0" w:color="auto"/>
              <w:right w:val="single" w:sz="4" w:space="0" w:color="auto"/>
            </w:tcBorders>
            <w:noWrap/>
            <w:vAlign w:val="center"/>
            <w:hideMark/>
          </w:tcPr>
          <w:p w14:paraId="3663CCD9" w14:textId="77777777" w:rsidR="00B803E6" w:rsidRPr="004D1009" w:rsidRDefault="00B803E6" w:rsidP="00477130">
            <w:pPr>
              <w:spacing w:before="100" w:after="100" w:line="264" w:lineRule="auto"/>
              <w:rPr>
                <w:sz w:val="24"/>
                <w:szCs w:val="24"/>
              </w:rPr>
            </w:pPr>
            <w:r w:rsidRPr="004D1009">
              <w:rPr>
                <w:sz w:val="24"/>
                <w:szCs w:val="24"/>
              </w:rPr>
              <w:t> </w:t>
            </w:r>
          </w:p>
        </w:tc>
        <w:tc>
          <w:tcPr>
            <w:tcW w:w="447" w:type="pct"/>
            <w:tcBorders>
              <w:top w:val="nil"/>
              <w:left w:val="nil"/>
              <w:bottom w:val="single" w:sz="4" w:space="0" w:color="auto"/>
              <w:right w:val="single" w:sz="4" w:space="0" w:color="auto"/>
            </w:tcBorders>
            <w:noWrap/>
            <w:vAlign w:val="center"/>
            <w:hideMark/>
          </w:tcPr>
          <w:p w14:paraId="2DB67414" w14:textId="77777777" w:rsidR="00B803E6" w:rsidRPr="004D1009" w:rsidRDefault="00B803E6" w:rsidP="00477130">
            <w:pPr>
              <w:spacing w:before="100" w:after="100" w:line="264" w:lineRule="auto"/>
              <w:rPr>
                <w:sz w:val="24"/>
                <w:szCs w:val="24"/>
              </w:rPr>
            </w:pPr>
            <w:r w:rsidRPr="004D1009">
              <w:rPr>
                <w:sz w:val="24"/>
                <w:szCs w:val="24"/>
              </w:rPr>
              <w:t> </w:t>
            </w:r>
          </w:p>
        </w:tc>
        <w:tc>
          <w:tcPr>
            <w:tcW w:w="460" w:type="pct"/>
            <w:tcBorders>
              <w:top w:val="nil"/>
              <w:left w:val="nil"/>
              <w:bottom w:val="single" w:sz="4" w:space="0" w:color="auto"/>
              <w:right w:val="single" w:sz="4" w:space="0" w:color="auto"/>
            </w:tcBorders>
            <w:noWrap/>
            <w:vAlign w:val="center"/>
            <w:hideMark/>
          </w:tcPr>
          <w:p w14:paraId="4B8FF589" w14:textId="77777777" w:rsidR="00B803E6" w:rsidRPr="004D1009" w:rsidRDefault="00B803E6" w:rsidP="00477130">
            <w:pPr>
              <w:spacing w:before="100" w:after="100" w:line="264" w:lineRule="auto"/>
              <w:rPr>
                <w:sz w:val="24"/>
                <w:szCs w:val="24"/>
              </w:rPr>
            </w:pPr>
            <w:r w:rsidRPr="004D1009">
              <w:rPr>
                <w:sz w:val="24"/>
                <w:szCs w:val="24"/>
              </w:rPr>
              <w:t> </w:t>
            </w:r>
          </w:p>
        </w:tc>
        <w:tc>
          <w:tcPr>
            <w:tcW w:w="511" w:type="pct"/>
            <w:tcBorders>
              <w:top w:val="nil"/>
              <w:left w:val="nil"/>
              <w:bottom w:val="single" w:sz="4" w:space="0" w:color="auto"/>
              <w:right w:val="single" w:sz="4" w:space="0" w:color="auto"/>
            </w:tcBorders>
            <w:noWrap/>
            <w:vAlign w:val="center"/>
            <w:hideMark/>
          </w:tcPr>
          <w:p w14:paraId="6CCB738A" w14:textId="77777777" w:rsidR="00B803E6" w:rsidRPr="004D1009" w:rsidRDefault="00B803E6" w:rsidP="00477130">
            <w:pPr>
              <w:spacing w:before="100" w:after="100" w:line="264" w:lineRule="auto"/>
              <w:rPr>
                <w:sz w:val="24"/>
                <w:szCs w:val="24"/>
              </w:rPr>
            </w:pPr>
            <w:r w:rsidRPr="004D1009">
              <w:rPr>
                <w:sz w:val="24"/>
                <w:szCs w:val="24"/>
              </w:rPr>
              <w:t> </w:t>
            </w:r>
          </w:p>
        </w:tc>
      </w:tr>
      <w:tr w:rsidR="00581368" w:rsidRPr="004D1009" w14:paraId="39E9B46A"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61DFA0A5"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5B22D679" w14:textId="77777777" w:rsidR="00B803E6" w:rsidRPr="004D1009" w:rsidRDefault="00980FD2" w:rsidP="00477130">
            <w:pPr>
              <w:spacing w:before="100" w:after="100" w:line="264" w:lineRule="auto"/>
              <w:rPr>
                <w:spacing w:val="-24"/>
                <w:sz w:val="24"/>
                <w:szCs w:val="24"/>
              </w:rPr>
            </w:pPr>
            <w:r w:rsidRPr="004D1009">
              <w:rPr>
                <w:spacing w:val="-24"/>
                <w:sz w:val="24"/>
                <w:szCs w:val="24"/>
              </w:rPr>
              <w:t xml:space="preserve">Máy tính để </w:t>
            </w:r>
            <w:r w:rsidR="00B803E6" w:rsidRPr="004D1009">
              <w:rPr>
                <w:spacing w:val="-24"/>
                <w:sz w:val="24"/>
                <w:szCs w:val="24"/>
              </w:rPr>
              <w:t>bàn</w:t>
            </w:r>
          </w:p>
        </w:tc>
        <w:tc>
          <w:tcPr>
            <w:tcW w:w="449" w:type="pct"/>
            <w:tcBorders>
              <w:top w:val="nil"/>
              <w:left w:val="nil"/>
              <w:bottom w:val="single" w:sz="4" w:space="0" w:color="auto"/>
              <w:right w:val="single" w:sz="4" w:space="0" w:color="auto"/>
            </w:tcBorders>
            <w:noWrap/>
            <w:vAlign w:val="center"/>
            <w:hideMark/>
          </w:tcPr>
          <w:p w14:paraId="628AB573"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7E5FE047" w14:textId="77777777" w:rsidR="00B803E6" w:rsidRPr="004D1009" w:rsidRDefault="00B803E6" w:rsidP="00477130">
            <w:pPr>
              <w:spacing w:before="100" w:after="100" w:line="264" w:lineRule="auto"/>
              <w:jc w:val="center"/>
              <w:rPr>
                <w:sz w:val="24"/>
                <w:szCs w:val="24"/>
              </w:rPr>
            </w:pPr>
            <w:r w:rsidRPr="004D1009">
              <w:rPr>
                <w:sz w:val="24"/>
                <w:szCs w:val="24"/>
              </w:rPr>
              <w:t>18,24</w:t>
            </w:r>
          </w:p>
        </w:tc>
        <w:tc>
          <w:tcPr>
            <w:tcW w:w="448" w:type="pct"/>
            <w:tcBorders>
              <w:top w:val="nil"/>
              <w:left w:val="nil"/>
              <w:bottom w:val="single" w:sz="4" w:space="0" w:color="auto"/>
              <w:right w:val="single" w:sz="4" w:space="0" w:color="auto"/>
            </w:tcBorders>
            <w:vAlign w:val="center"/>
            <w:hideMark/>
          </w:tcPr>
          <w:p w14:paraId="3F2C0C63" w14:textId="77777777" w:rsidR="00B803E6" w:rsidRPr="004D1009" w:rsidRDefault="00B803E6" w:rsidP="00477130">
            <w:pPr>
              <w:spacing w:before="100" w:after="100" w:line="264" w:lineRule="auto"/>
              <w:jc w:val="center"/>
              <w:rPr>
                <w:sz w:val="24"/>
                <w:szCs w:val="24"/>
              </w:rPr>
            </w:pPr>
            <w:r w:rsidRPr="004D1009">
              <w:rPr>
                <w:sz w:val="24"/>
                <w:szCs w:val="24"/>
              </w:rPr>
              <w:t>20,52</w:t>
            </w:r>
          </w:p>
        </w:tc>
        <w:tc>
          <w:tcPr>
            <w:tcW w:w="447" w:type="pct"/>
            <w:tcBorders>
              <w:top w:val="nil"/>
              <w:left w:val="nil"/>
              <w:bottom w:val="single" w:sz="4" w:space="0" w:color="auto"/>
              <w:right w:val="single" w:sz="4" w:space="0" w:color="auto"/>
            </w:tcBorders>
            <w:vAlign w:val="center"/>
            <w:hideMark/>
          </w:tcPr>
          <w:p w14:paraId="17E410E7" w14:textId="77777777" w:rsidR="00B803E6" w:rsidRPr="004D1009" w:rsidRDefault="00B803E6" w:rsidP="00477130">
            <w:pPr>
              <w:spacing w:before="100" w:after="100" w:line="264" w:lineRule="auto"/>
              <w:jc w:val="center"/>
              <w:rPr>
                <w:sz w:val="24"/>
                <w:szCs w:val="24"/>
              </w:rPr>
            </w:pPr>
            <w:r w:rsidRPr="004D1009">
              <w:rPr>
                <w:sz w:val="24"/>
                <w:szCs w:val="24"/>
              </w:rPr>
              <w:t>22,80</w:t>
            </w:r>
          </w:p>
        </w:tc>
        <w:tc>
          <w:tcPr>
            <w:tcW w:w="460" w:type="pct"/>
            <w:tcBorders>
              <w:top w:val="nil"/>
              <w:left w:val="nil"/>
              <w:bottom w:val="single" w:sz="4" w:space="0" w:color="auto"/>
              <w:right w:val="single" w:sz="4" w:space="0" w:color="auto"/>
            </w:tcBorders>
            <w:vAlign w:val="center"/>
            <w:hideMark/>
          </w:tcPr>
          <w:p w14:paraId="236926B7" w14:textId="77777777" w:rsidR="00B803E6" w:rsidRPr="004D1009" w:rsidRDefault="00B803E6" w:rsidP="00477130">
            <w:pPr>
              <w:spacing w:before="100" w:after="100" w:line="264" w:lineRule="auto"/>
              <w:jc w:val="center"/>
              <w:rPr>
                <w:sz w:val="24"/>
                <w:szCs w:val="24"/>
              </w:rPr>
            </w:pPr>
            <w:r w:rsidRPr="004D1009">
              <w:rPr>
                <w:sz w:val="24"/>
                <w:szCs w:val="24"/>
              </w:rPr>
              <w:t>25,08</w:t>
            </w:r>
          </w:p>
        </w:tc>
        <w:tc>
          <w:tcPr>
            <w:tcW w:w="511" w:type="pct"/>
            <w:tcBorders>
              <w:top w:val="nil"/>
              <w:left w:val="nil"/>
              <w:bottom w:val="single" w:sz="4" w:space="0" w:color="auto"/>
              <w:right w:val="single" w:sz="4" w:space="0" w:color="auto"/>
            </w:tcBorders>
            <w:vAlign w:val="center"/>
            <w:hideMark/>
          </w:tcPr>
          <w:p w14:paraId="13FF082F" w14:textId="77777777" w:rsidR="00B803E6" w:rsidRPr="004D1009" w:rsidRDefault="00B803E6" w:rsidP="00477130">
            <w:pPr>
              <w:spacing w:before="100" w:after="100" w:line="264" w:lineRule="auto"/>
              <w:jc w:val="center"/>
              <w:rPr>
                <w:sz w:val="24"/>
                <w:szCs w:val="24"/>
              </w:rPr>
            </w:pPr>
            <w:r w:rsidRPr="004D1009">
              <w:rPr>
                <w:sz w:val="24"/>
                <w:szCs w:val="24"/>
              </w:rPr>
              <w:t>27,36</w:t>
            </w:r>
          </w:p>
        </w:tc>
      </w:tr>
      <w:tr w:rsidR="00581368" w:rsidRPr="004D1009" w14:paraId="03A069C3"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55BB08F8"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0353F05C" w14:textId="77777777" w:rsidR="00B803E6" w:rsidRPr="004D1009" w:rsidRDefault="00B803E6" w:rsidP="00477130">
            <w:pPr>
              <w:spacing w:before="100" w:after="100" w:line="264" w:lineRule="auto"/>
              <w:rPr>
                <w:sz w:val="24"/>
                <w:szCs w:val="24"/>
              </w:rPr>
            </w:pPr>
            <w:r w:rsidRPr="004D1009">
              <w:rPr>
                <w:sz w:val="24"/>
                <w:szCs w:val="24"/>
              </w:rPr>
              <w:t>Máy in</w:t>
            </w:r>
          </w:p>
        </w:tc>
        <w:tc>
          <w:tcPr>
            <w:tcW w:w="449" w:type="pct"/>
            <w:tcBorders>
              <w:top w:val="nil"/>
              <w:left w:val="nil"/>
              <w:bottom w:val="single" w:sz="4" w:space="0" w:color="auto"/>
              <w:right w:val="single" w:sz="4" w:space="0" w:color="auto"/>
            </w:tcBorders>
            <w:noWrap/>
            <w:vAlign w:val="center"/>
            <w:hideMark/>
          </w:tcPr>
          <w:p w14:paraId="463899DE"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0473A615" w14:textId="77777777" w:rsidR="00B803E6" w:rsidRPr="004D1009" w:rsidRDefault="00B803E6" w:rsidP="00477130">
            <w:pPr>
              <w:spacing w:before="100" w:after="100" w:line="264" w:lineRule="auto"/>
              <w:jc w:val="center"/>
              <w:rPr>
                <w:sz w:val="24"/>
                <w:szCs w:val="24"/>
              </w:rPr>
            </w:pPr>
            <w:r w:rsidRPr="004D1009">
              <w:rPr>
                <w:sz w:val="24"/>
                <w:szCs w:val="24"/>
              </w:rPr>
              <w:t>0,57</w:t>
            </w:r>
          </w:p>
        </w:tc>
        <w:tc>
          <w:tcPr>
            <w:tcW w:w="448" w:type="pct"/>
            <w:tcBorders>
              <w:top w:val="nil"/>
              <w:left w:val="nil"/>
              <w:bottom w:val="single" w:sz="4" w:space="0" w:color="auto"/>
              <w:right w:val="single" w:sz="4" w:space="0" w:color="auto"/>
            </w:tcBorders>
            <w:vAlign w:val="center"/>
            <w:hideMark/>
          </w:tcPr>
          <w:p w14:paraId="63B7223C" w14:textId="77777777" w:rsidR="00B803E6" w:rsidRPr="004D1009" w:rsidRDefault="00B803E6" w:rsidP="00477130">
            <w:pPr>
              <w:spacing w:before="100" w:after="100" w:line="264" w:lineRule="auto"/>
              <w:jc w:val="center"/>
              <w:rPr>
                <w:sz w:val="24"/>
                <w:szCs w:val="24"/>
              </w:rPr>
            </w:pPr>
            <w:r w:rsidRPr="004D1009">
              <w:rPr>
                <w:sz w:val="24"/>
                <w:szCs w:val="24"/>
              </w:rPr>
              <w:t>0,64</w:t>
            </w:r>
          </w:p>
        </w:tc>
        <w:tc>
          <w:tcPr>
            <w:tcW w:w="447" w:type="pct"/>
            <w:tcBorders>
              <w:top w:val="nil"/>
              <w:left w:val="nil"/>
              <w:bottom w:val="single" w:sz="4" w:space="0" w:color="auto"/>
              <w:right w:val="single" w:sz="4" w:space="0" w:color="auto"/>
            </w:tcBorders>
            <w:vAlign w:val="center"/>
            <w:hideMark/>
          </w:tcPr>
          <w:p w14:paraId="03A930E4" w14:textId="77777777" w:rsidR="00B803E6" w:rsidRPr="004D1009" w:rsidRDefault="00B803E6" w:rsidP="00477130">
            <w:pPr>
              <w:spacing w:before="100" w:after="100" w:line="264" w:lineRule="auto"/>
              <w:jc w:val="center"/>
              <w:rPr>
                <w:sz w:val="24"/>
                <w:szCs w:val="24"/>
              </w:rPr>
            </w:pPr>
            <w:r w:rsidRPr="004D1009">
              <w:rPr>
                <w:sz w:val="24"/>
                <w:szCs w:val="24"/>
              </w:rPr>
              <w:t>0,71</w:t>
            </w:r>
          </w:p>
        </w:tc>
        <w:tc>
          <w:tcPr>
            <w:tcW w:w="460" w:type="pct"/>
            <w:tcBorders>
              <w:top w:val="nil"/>
              <w:left w:val="nil"/>
              <w:bottom w:val="single" w:sz="4" w:space="0" w:color="auto"/>
              <w:right w:val="single" w:sz="4" w:space="0" w:color="auto"/>
            </w:tcBorders>
            <w:vAlign w:val="center"/>
            <w:hideMark/>
          </w:tcPr>
          <w:p w14:paraId="0CC54D2F" w14:textId="77777777" w:rsidR="00B803E6" w:rsidRPr="004D1009" w:rsidRDefault="00B803E6" w:rsidP="00477130">
            <w:pPr>
              <w:spacing w:before="100" w:after="100" w:line="264" w:lineRule="auto"/>
              <w:jc w:val="center"/>
              <w:rPr>
                <w:sz w:val="24"/>
                <w:szCs w:val="24"/>
              </w:rPr>
            </w:pPr>
            <w:r w:rsidRPr="004D1009">
              <w:rPr>
                <w:sz w:val="24"/>
                <w:szCs w:val="24"/>
              </w:rPr>
              <w:t>0,78</w:t>
            </w:r>
          </w:p>
        </w:tc>
        <w:tc>
          <w:tcPr>
            <w:tcW w:w="511" w:type="pct"/>
            <w:tcBorders>
              <w:top w:val="nil"/>
              <w:left w:val="nil"/>
              <w:bottom w:val="single" w:sz="4" w:space="0" w:color="auto"/>
              <w:right w:val="single" w:sz="4" w:space="0" w:color="auto"/>
            </w:tcBorders>
            <w:vAlign w:val="center"/>
            <w:hideMark/>
          </w:tcPr>
          <w:p w14:paraId="082EB9F4" w14:textId="77777777" w:rsidR="00B803E6" w:rsidRPr="004D1009" w:rsidRDefault="00B803E6" w:rsidP="00477130">
            <w:pPr>
              <w:spacing w:before="100" w:after="100" w:line="264" w:lineRule="auto"/>
              <w:jc w:val="center"/>
              <w:rPr>
                <w:sz w:val="24"/>
                <w:szCs w:val="24"/>
              </w:rPr>
            </w:pPr>
            <w:r w:rsidRPr="004D1009">
              <w:rPr>
                <w:sz w:val="24"/>
                <w:szCs w:val="24"/>
              </w:rPr>
              <w:t>0,85</w:t>
            </w:r>
          </w:p>
        </w:tc>
      </w:tr>
      <w:tr w:rsidR="00581368" w:rsidRPr="004D1009" w14:paraId="3D2A8B04"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3C060015"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4D3DFFD8" w14:textId="77777777" w:rsidR="00B803E6" w:rsidRPr="004D1009" w:rsidRDefault="00B803E6" w:rsidP="00477130">
            <w:pPr>
              <w:spacing w:before="100" w:after="100" w:line="264" w:lineRule="auto"/>
              <w:rPr>
                <w:sz w:val="24"/>
                <w:szCs w:val="24"/>
              </w:rPr>
            </w:pPr>
            <w:r w:rsidRPr="004D1009">
              <w:rPr>
                <w:sz w:val="24"/>
                <w:szCs w:val="24"/>
              </w:rPr>
              <w:t>Hệ thống ánh sáng</w:t>
            </w:r>
          </w:p>
        </w:tc>
        <w:tc>
          <w:tcPr>
            <w:tcW w:w="449" w:type="pct"/>
            <w:tcBorders>
              <w:top w:val="nil"/>
              <w:left w:val="nil"/>
              <w:bottom w:val="single" w:sz="4" w:space="0" w:color="auto"/>
              <w:right w:val="single" w:sz="4" w:space="0" w:color="auto"/>
            </w:tcBorders>
            <w:noWrap/>
            <w:vAlign w:val="center"/>
            <w:hideMark/>
          </w:tcPr>
          <w:p w14:paraId="5E8CCF9E"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5B05CB8B" w14:textId="77777777" w:rsidR="00B803E6" w:rsidRPr="004D1009" w:rsidRDefault="00B803E6" w:rsidP="00477130">
            <w:pPr>
              <w:spacing w:before="100" w:after="100" w:line="264" w:lineRule="auto"/>
              <w:jc w:val="center"/>
              <w:rPr>
                <w:sz w:val="24"/>
                <w:szCs w:val="24"/>
              </w:rPr>
            </w:pPr>
            <w:r w:rsidRPr="004D1009">
              <w:rPr>
                <w:sz w:val="24"/>
                <w:szCs w:val="24"/>
              </w:rPr>
              <w:t>8,00</w:t>
            </w:r>
          </w:p>
        </w:tc>
        <w:tc>
          <w:tcPr>
            <w:tcW w:w="448" w:type="pct"/>
            <w:tcBorders>
              <w:top w:val="nil"/>
              <w:left w:val="nil"/>
              <w:bottom w:val="single" w:sz="4" w:space="0" w:color="auto"/>
              <w:right w:val="single" w:sz="4" w:space="0" w:color="auto"/>
            </w:tcBorders>
            <w:vAlign w:val="center"/>
            <w:hideMark/>
          </w:tcPr>
          <w:p w14:paraId="085E89F6" w14:textId="77777777" w:rsidR="00B803E6" w:rsidRPr="004D1009" w:rsidRDefault="00B803E6" w:rsidP="00477130">
            <w:pPr>
              <w:spacing w:before="100" w:after="100" w:line="264" w:lineRule="auto"/>
              <w:jc w:val="center"/>
              <w:rPr>
                <w:sz w:val="24"/>
                <w:szCs w:val="24"/>
              </w:rPr>
            </w:pPr>
            <w:r w:rsidRPr="004D1009">
              <w:rPr>
                <w:sz w:val="24"/>
                <w:szCs w:val="24"/>
              </w:rPr>
              <w:t>8,29</w:t>
            </w:r>
          </w:p>
        </w:tc>
        <w:tc>
          <w:tcPr>
            <w:tcW w:w="447" w:type="pct"/>
            <w:tcBorders>
              <w:top w:val="nil"/>
              <w:left w:val="nil"/>
              <w:bottom w:val="single" w:sz="4" w:space="0" w:color="auto"/>
              <w:right w:val="single" w:sz="4" w:space="0" w:color="auto"/>
            </w:tcBorders>
            <w:vAlign w:val="center"/>
            <w:hideMark/>
          </w:tcPr>
          <w:p w14:paraId="2DDF5C83" w14:textId="77777777" w:rsidR="00B803E6" w:rsidRPr="004D1009" w:rsidRDefault="00B803E6" w:rsidP="00477130">
            <w:pPr>
              <w:spacing w:before="100" w:after="100" w:line="264" w:lineRule="auto"/>
              <w:jc w:val="center"/>
              <w:rPr>
                <w:sz w:val="24"/>
                <w:szCs w:val="24"/>
              </w:rPr>
            </w:pPr>
            <w:r w:rsidRPr="004D1009">
              <w:rPr>
                <w:sz w:val="24"/>
                <w:szCs w:val="24"/>
              </w:rPr>
              <w:t>8,88</w:t>
            </w:r>
          </w:p>
        </w:tc>
        <w:tc>
          <w:tcPr>
            <w:tcW w:w="460" w:type="pct"/>
            <w:tcBorders>
              <w:top w:val="nil"/>
              <w:left w:val="nil"/>
              <w:bottom w:val="single" w:sz="4" w:space="0" w:color="auto"/>
              <w:right w:val="single" w:sz="4" w:space="0" w:color="auto"/>
            </w:tcBorders>
            <w:vAlign w:val="center"/>
            <w:hideMark/>
          </w:tcPr>
          <w:p w14:paraId="6CECE5A1" w14:textId="77777777" w:rsidR="00B803E6" w:rsidRPr="004D1009" w:rsidRDefault="00B803E6" w:rsidP="00477130">
            <w:pPr>
              <w:spacing w:before="100" w:after="100" w:line="264" w:lineRule="auto"/>
              <w:jc w:val="center"/>
              <w:rPr>
                <w:sz w:val="24"/>
                <w:szCs w:val="24"/>
              </w:rPr>
            </w:pPr>
            <w:r w:rsidRPr="004D1009">
              <w:rPr>
                <w:sz w:val="24"/>
                <w:szCs w:val="24"/>
              </w:rPr>
              <w:t>10,13</w:t>
            </w:r>
          </w:p>
        </w:tc>
        <w:tc>
          <w:tcPr>
            <w:tcW w:w="511" w:type="pct"/>
            <w:tcBorders>
              <w:top w:val="nil"/>
              <w:left w:val="nil"/>
              <w:bottom w:val="single" w:sz="4" w:space="0" w:color="auto"/>
              <w:right w:val="single" w:sz="4" w:space="0" w:color="auto"/>
            </w:tcBorders>
            <w:vAlign w:val="center"/>
            <w:hideMark/>
          </w:tcPr>
          <w:p w14:paraId="57323BBC" w14:textId="77777777" w:rsidR="00B803E6" w:rsidRPr="004D1009" w:rsidRDefault="00B803E6" w:rsidP="00477130">
            <w:pPr>
              <w:spacing w:before="100" w:after="100" w:line="264" w:lineRule="auto"/>
              <w:jc w:val="center"/>
              <w:rPr>
                <w:sz w:val="24"/>
                <w:szCs w:val="24"/>
              </w:rPr>
            </w:pPr>
            <w:r w:rsidRPr="004D1009">
              <w:rPr>
                <w:sz w:val="24"/>
                <w:szCs w:val="24"/>
              </w:rPr>
              <w:t>10,66</w:t>
            </w:r>
          </w:p>
        </w:tc>
      </w:tr>
      <w:tr w:rsidR="00581368" w:rsidRPr="004D1009" w14:paraId="55DC8996"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2423EBA0"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1113246E" w14:textId="77777777" w:rsidR="00B803E6" w:rsidRPr="004D1009" w:rsidRDefault="00B803E6" w:rsidP="00477130">
            <w:pPr>
              <w:spacing w:before="100" w:after="100" w:line="264" w:lineRule="auto"/>
              <w:rPr>
                <w:sz w:val="24"/>
                <w:szCs w:val="24"/>
              </w:rPr>
            </w:pPr>
            <w:r w:rsidRPr="004D1009">
              <w:rPr>
                <w:sz w:val="24"/>
                <w:szCs w:val="24"/>
              </w:rPr>
              <w:t>Hệ thống âm thanh</w:t>
            </w:r>
          </w:p>
        </w:tc>
        <w:tc>
          <w:tcPr>
            <w:tcW w:w="449" w:type="pct"/>
            <w:tcBorders>
              <w:top w:val="nil"/>
              <w:left w:val="nil"/>
              <w:bottom w:val="single" w:sz="4" w:space="0" w:color="auto"/>
              <w:right w:val="single" w:sz="4" w:space="0" w:color="auto"/>
            </w:tcBorders>
            <w:noWrap/>
            <w:vAlign w:val="center"/>
            <w:hideMark/>
          </w:tcPr>
          <w:p w14:paraId="2669587E"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3274AD05" w14:textId="77777777" w:rsidR="00B803E6" w:rsidRPr="004D1009" w:rsidRDefault="00B803E6" w:rsidP="00477130">
            <w:pPr>
              <w:spacing w:before="100" w:after="100" w:line="264" w:lineRule="auto"/>
              <w:jc w:val="center"/>
              <w:rPr>
                <w:sz w:val="24"/>
                <w:szCs w:val="24"/>
              </w:rPr>
            </w:pPr>
            <w:r w:rsidRPr="004D1009">
              <w:rPr>
                <w:sz w:val="24"/>
                <w:szCs w:val="24"/>
              </w:rPr>
              <w:t>8,00</w:t>
            </w:r>
          </w:p>
        </w:tc>
        <w:tc>
          <w:tcPr>
            <w:tcW w:w="448" w:type="pct"/>
            <w:tcBorders>
              <w:top w:val="nil"/>
              <w:left w:val="nil"/>
              <w:bottom w:val="single" w:sz="4" w:space="0" w:color="auto"/>
              <w:right w:val="single" w:sz="4" w:space="0" w:color="auto"/>
            </w:tcBorders>
            <w:vAlign w:val="center"/>
            <w:hideMark/>
          </w:tcPr>
          <w:p w14:paraId="411E6B17" w14:textId="77777777" w:rsidR="00B803E6" w:rsidRPr="004D1009" w:rsidRDefault="00B803E6" w:rsidP="00477130">
            <w:pPr>
              <w:spacing w:before="100" w:after="100" w:line="264" w:lineRule="auto"/>
              <w:jc w:val="center"/>
              <w:rPr>
                <w:sz w:val="24"/>
                <w:szCs w:val="24"/>
              </w:rPr>
            </w:pPr>
            <w:r w:rsidRPr="004D1009">
              <w:rPr>
                <w:sz w:val="24"/>
                <w:szCs w:val="24"/>
              </w:rPr>
              <w:t>8,29</w:t>
            </w:r>
          </w:p>
        </w:tc>
        <w:tc>
          <w:tcPr>
            <w:tcW w:w="447" w:type="pct"/>
            <w:tcBorders>
              <w:top w:val="nil"/>
              <w:left w:val="nil"/>
              <w:bottom w:val="single" w:sz="4" w:space="0" w:color="auto"/>
              <w:right w:val="single" w:sz="4" w:space="0" w:color="auto"/>
            </w:tcBorders>
            <w:vAlign w:val="center"/>
            <w:hideMark/>
          </w:tcPr>
          <w:p w14:paraId="46FF15C4" w14:textId="77777777" w:rsidR="00B803E6" w:rsidRPr="004D1009" w:rsidRDefault="00B803E6" w:rsidP="00477130">
            <w:pPr>
              <w:spacing w:before="100" w:after="100" w:line="264" w:lineRule="auto"/>
              <w:jc w:val="center"/>
              <w:rPr>
                <w:sz w:val="24"/>
                <w:szCs w:val="24"/>
              </w:rPr>
            </w:pPr>
            <w:r w:rsidRPr="004D1009">
              <w:rPr>
                <w:sz w:val="24"/>
                <w:szCs w:val="24"/>
              </w:rPr>
              <w:t>8,88</w:t>
            </w:r>
          </w:p>
        </w:tc>
        <w:tc>
          <w:tcPr>
            <w:tcW w:w="460" w:type="pct"/>
            <w:tcBorders>
              <w:top w:val="nil"/>
              <w:left w:val="nil"/>
              <w:bottom w:val="single" w:sz="4" w:space="0" w:color="auto"/>
              <w:right w:val="single" w:sz="4" w:space="0" w:color="auto"/>
            </w:tcBorders>
            <w:vAlign w:val="center"/>
            <w:hideMark/>
          </w:tcPr>
          <w:p w14:paraId="42F2D3D3" w14:textId="77777777" w:rsidR="00B803E6" w:rsidRPr="004D1009" w:rsidRDefault="00B803E6" w:rsidP="00477130">
            <w:pPr>
              <w:spacing w:before="100" w:after="100" w:line="264" w:lineRule="auto"/>
              <w:jc w:val="center"/>
              <w:rPr>
                <w:sz w:val="24"/>
                <w:szCs w:val="24"/>
              </w:rPr>
            </w:pPr>
            <w:r w:rsidRPr="004D1009">
              <w:rPr>
                <w:sz w:val="24"/>
                <w:szCs w:val="24"/>
              </w:rPr>
              <w:t>10,13</w:t>
            </w:r>
          </w:p>
        </w:tc>
        <w:tc>
          <w:tcPr>
            <w:tcW w:w="511" w:type="pct"/>
            <w:tcBorders>
              <w:top w:val="nil"/>
              <w:left w:val="nil"/>
              <w:bottom w:val="single" w:sz="4" w:space="0" w:color="auto"/>
              <w:right w:val="single" w:sz="4" w:space="0" w:color="auto"/>
            </w:tcBorders>
            <w:vAlign w:val="center"/>
            <w:hideMark/>
          </w:tcPr>
          <w:p w14:paraId="78B51466" w14:textId="77777777" w:rsidR="00B803E6" w:rsidRPr="004D1009" w:rsidRDefault="00B803E6" w:rsidP="00477130">
            <w:pPr>
              <w:spacing w:before="100" w:after="100" w:line="264" w:lineRule="auto"/>
              <w:jc w:val="center"/>
              <w:rPr>
                <w:sz w:val="24"/>
                <w:szCs w:val="24"/>
              </w:rPr>
            </w:pPr>
            <w:r w:rsidRPr="004D1009">
              <w:rPr>
                <w:sz w:val="24"/>
                <w:szCs w:val="24"/>
              </w:rPr>
              <w:t>10,66</w:t>
            </w:r>
          </w:p>
        </w:tc>
      </w:tr>
      <w:tr w:rsidR="00581368" w:rsidRPr="004D1009" w14:paraId="17AC2635"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08971524"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2712AACB" w14:textId="77777777" w:rsidR="00B803E6" w:rsidRPr="004D1009" w:rsidRDefault="00980FD2" w:rsidP="00477130">
            <w:pPr>
              <w:spacing w:before="100" w:after="100" w:line="264" w:lineRule="auto"/>
              <w:rPr>
                <w:spacing w:val="-6"/>
                <w:sz w:val="24"/>
                <w:szCs w:val="24"/>
              </w:rPr>
            </w:pPr>
            <w:r w:rsidRPr="004D1009">
              <w:rPr>
                <w:spacing w:val="-6"/>
                <w:sz w:val="24"/>
                <w:szCs w:val="24"/>
              </w:rPr>
              <w:t xml:space="preserve">Phục trang (theo </w:t>
            </w:r>
            <w:r w:rsidR="00B803E6" w:rsidRPr="004D1009">
              <w:rPr>
                <w:spacing w:val="-6"/>
                <w:sz w:val="24"/>
                <w:szCs w:val="24"/>
              </w:rPr>
              <w:t>chương trình)</w:t>
            </w:r>
          </w:p>
        </w:tc>
        <w:tc>
          <w:tcPr>
            <w:tcW w:w="449" w:type="pct"/>
            <w:tcBorders>
              <w:top w:val="nil"/>
              <w:left w:val="nil"/>
              <w:bottom w:val="single" w:sz="4" w:space="0" w:color="auto"/>
              <w:right w:val="single" w:sz="4" w:space="0" w:color="auto"/>
            </w:tcBorders>
            <w:noWrap/>
            <w:vAlign w:val="center"/>
            <w:hideMark/>
          </w:tcPr>
          <w:p w14:paraId="122F07BD"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314896E8" w14:textId="77777777" w:rsidR="00B803E6" w:rsidRPr="004D1009" w:rsidRDefault="00B803E6" w:rsidP="00477130">
            <w:pPr>
              <w:spacing w:before="100" w:after="100" w:line="264" w:lineRule="auto"/>
              <w:jc w:val="center"/>
              <w:rPr>
                <w:sz w:val="24"/>
                <w:szCs w:val="24"/>
              </w:rPr>
            </w:pPr>
            <w:r w:rsidRPr="004D1009">
              <w:rPr>
                <w:sz w:val="24"/>
                <w:szCs w:val="24"/>
              </w:rPr>
              <w:t>8,00</w:t>
            </w:r>
          </w:p>
        </w:tc>
        <w:tc>
          <w:tcPr>
            <w:tcW w:w="448" w:type="pct"/>
            <w:tcBorders>
              <w:top w:val="nil"/>
              <w:left w:val="nil"/>
              <w:bottom w:val="single" w:sz="4" w:space="0" w:color="auto"/>
              <w:right w:val="single" w:sz="4" w:space="0" w:color="auto"/>
            </w:tcBorders>
            <w:vAlign w:val="center"/>
            <w:hideMark/>
          </w:tcPr>
          <w:p w14:paraId="48D2136E" w14:textId="77777777" w:rsidR="00B803E6" w:rsidRPr="004D1009" w:rsidRDefault="00B803E6" w:rsidP="00477130">
            <w:pPr>
              <w:spacing w:before="100" w:after="100" w:line="264" w:lineRule="auto"/>
              <w:jc w:val="center"/>
              <w:rPr>
                <w:sz w:val="24"/>
                <w:szCs w:val="24"/>
              </w:rPr>
            </w:pPr>
            <w:r w:rsidRPr="004D1009">
              <w:rPr>
                <w:sz w:val="24"/>
                <w:szCs w:val="24"/>
              </w:rPr>
              <w:t>8,29</w:t>
            </w:r>
          </w:p>
        </w:tc>
        <w:tc>
          <w:tcPr>
            <w:tcW w:w="447" w:type="pct"/>
            <w:tcBorders>
              <w:top w:val="nil"/>
              <w:left w:val="nil"/>
              <w:bottom w:val="single" w:sz="4" w:space="0" w:color="auto"/>
              <w:right w:val="single" w:sz="4" w:space="0" w:color="auto"/>
            </w:tcBorders>
            <w:vAlign w:val="center"/>
            <w:hideMark/>
          </w:tcPr>
          <w:p w14:paraId="3E4031F0" w14:textId="77777777" w:rsidR="00B803E6" w:rsidRPr="004D1009" w:rsidRDefault="00B803E6" w:rsidP="00477130">
            <w:pPr>
              <w:spacing w:before="100" w:after="100" w:line="264" w:lineRule="auto"/>
              <w:jc w:val="center"/>
              <w:rPr>
                <w:sz w:val="24"/>
                <w:szCs w:val="24"/>
              </w:rPr>
            </w:pPr>
            <w:r w:rsidRPr="004D1009">
              <w:rPr>
                <w:sz w:val="24"/>
                <w:szCs w:val="24"/>
              </w:rPr>
              <w:t>8,88</w:t>
            </w:r>
          </w:p>
        </w:tc>
        <w:tc>
          <w:tcPr>
            <w:tcW w:w="460" w:type="pct"/>
            <w:tcBorders>
              <w:top w:val="nil"/>
              <w:left w:val="nil"/>
              <w:bottom w:val="single" w:sz="4" w:space="0" w:color="auto"/>
              <w:right w:val="single" w:sz="4" w:space="0" w:color="auto"/>
            </w:tcBorders>
            <w:vAlign w:val="center"/>
            <w:hideMark/>
          </w:tcPr>
          <w:p w14:paraId="3FC888E6" w14:textId="77777777" w:rsidR="00B803E6" w:rsidRPr="004D1009" w:rsidRDefault="00B803E6" w:rsidP="00477130">
            <w:pPr>
              <w:spacing w:before="100" w:after="100" w:line="264" w:lineRule="auto"/>
              <w:jc w:val="center"/>
              <w:rPr>
                <w:sz w:val="24"/>
                <w:szCs w:val="24"/>
              </w:rPr>
            </w:pPr>
            <w:r w:rsidRPr="004D1009">
              <w:rPr>
                <w:sz w:val="24"/>
                <w:szCs w:val="24"/>
              </w:rPr>
              <w:t>10,13</w:t>
            </w:r>
          </w:p>
        </w:tc>
        <w:tc>
          <w:tcPr>
            <w:tcW w:w="511" w:type="pct"/>
            <w:tcBorders>
              <w:top w:val="nil"/>
              <w:left w:val="nil"/>
              <w:bottom w:val="single" w:sz="4" w:space="0" w:color="auto"/>
              <w:right w:val="single" w:sz="4" w:space="0" w:color="auto"/>
            </w:tcBorders>
            <w:vAlign w:val="center"/>
            <w:hideMark/>
          </w:tcPr>
          <w:p w14:paraId="0B38A8B0" w14:textId="77777777" w:rsidR="00B803E6" w:rsidRPr="004D1009" w:rsidRDefault="00B803E6" w:rsidP="00477130">
            <w:pPr>
              <w:spacing w:before="100" w:after="100" w:line="264" w:lineRule="auto"/>
              <w:jc w:val="center"/>
              <w:rPr>
                <w:sz w:val="24"/>
                <w:szCs w:val="24"/>
              </w:rPr>
            </w:pPr>
            <w:r w:rsidRPr="004D1009">
              <w:rPr>
                <w:sz w:val="24"/>
                <w:szCs w:val="24"/>
              </w:rPr>
              <w:t>10,66</w:t>
            </w:r>
          </w:p>
        </w:tc>
      </w:tr>
      <w:tr w:rsidR="00581368" w:rsidRPr="004D1009" w14:paraId="64FEB630" w14:textId="77777777" w:rsidTr="00581368">
        <w:trPr>
          <w:trHeight w:val="330"/>
        </w:trPr>
        <w:tc>
          <w:tcPr>
            <w:tcW w:w="969" w:type="pct"/>
            <w:vMerge/>
            <w:tcBorders>
              <w:top w:val="nil"/>
              <w:left w:val="single" w:sz="4" w:space="0" w:color="auto"/>
              <w:bottom w:val="single" w:sz="4" w:space="0" w:color="auto"/>
              <w:right w:val="single" w:sz="4" w:space="0" w:color="auto"/>
            </w:tcBorders>
            <w:vAlign w:val="center"/>
            <w:hideMark/>
          </w:tcPr>
          <w:p w14:paraId="4242708F" w14:textId="77777777" w:rsidR="00B803E6" w:rsidRPr="004D1009" w:rsidRDefault="00B803E6" w:rsidP="00980FD2">
            <w:pPr>
              <w:spacing w:before="40" w:after="40" w:line="264" w:lineRule="auto"/>
              <w:rPr>
                <w:b/>
                <w:bCs/>
                <w:sz w:val="24"/>
                <w:szCs w:val="24"/>
              </w:rPr>
            </w:pPr>
          </w:p>
        </w:tc>
        <w:tc>
          <w:tcPr>
            <w:tcW w:w="1195" w:type="pct"/>
            <w:tcBorders>
              <w:top w:val="nil"/>
              <w:left w:val="nil"/>
              <w:bottom w:val="single" w:sz="4" w:space="0" w:color="auto"/>
              <w:right w:val="single" w:sz="4" w:space="0" w:color="auto"/>
            </w:tcBorders>
            <w:noWrap/>
            <w:vAlign w:val="center"/>
            <w:hideMark/>
          </w:tcPr>
          <w:p w14:paraId="09E4E55C" w14:textId="77777777" w:rsidR="00B803E6" w:rsidRPr="004D1009" w:rsidRDefault="00B803E6" w:rsidP="00477130">
            <w:pPr>
              <w:spacing w:before="100" w:after="100" w:line="264" w:lineRule="auto"/>
              <w:rPr>
                <w:spacing w:val="-16"/>
                <w:sz w:val="24"/>
                <w:szCs w:val="24"/>
              </w:rPr>
            </w:pPr>
            <w:r w:rsidRPr="004D1009">
              <w:rPr>
                <w:spacing w:val="-16"/>
                <w:sz w:val="24"/>
                <w:szCs w:val="24"/>
              </w:rPr>
              <w:t>Đạo cụ cảnh trí</w:t>
            </w:r>
          </w:p>
        </w:tc>
        <w:tc>
          <w:tcPr>
            <w:tcW w:w="449" w:type="pct"/>
            <w:tcBorders>
              <w:top w:val="nil"/>
              <w:left w:val="nil"/>
              <w:bottom w:val="single" w:sz="4" w:space="0" w:color="auto"/>
              <w:right w:val="single" w:sz="4" w:space="0" w:color="auto"/>
            </w:tcBorders>
            <w:noWrap/>
            <w:vAlign w:val="center"/>
            <w:hideMark/>
          </w:tcPr>
          <w:p w14:paraId="2D3FB1DF" w14:textId="77777777" w:rsidR="00B803E6" w:rsidRPr="004D1009" w:rsidRDefault="00B803E6" w:rsidP="00477130">
            <w:pPr>
              <w:spacing w:before="100" w:after="100" w:line="264" w:lineRule="auto"/>
              <w:jc w:val="center"/>
              <w:rPr>
                <w:sz w:val="24"/>
                <w:szCs w:val="24"/>
              </w:rPr>
            </w:pPr>
            <w:r w:rsidRPr="004D1009">
              <w:rPr>
                <w:sz w:val="24"/>
                <w:szCs w:val="24"/>
              </w:rPr>
              <w:t>Ca</w:t>
            </w:r>
          </w:p>
        </w:tc>
        <w:tc>
          <w:tcPr>
            <w:tcW w:w="520" w:type="pct"/>
            <w:tcBorders>
              <w:top w:val="nil"/>
              <w:left w:val="nil"/>
              <w:bottom w:val="single" w:sz="4" w:space="0" w:color="auto"/>
              <w:right w:val="single" w:sz="4" w:space="0" w:color="auto"/>
            </w:tcBorders>
            <w:vAlign w:val="center"/>
            <w:hideMark/>
          </w:tcPr>
          <w:p w14:paraId="7F977B5E" w14:textId="77777777" w:rsidR="00B803E6" w:rsidRPr="004D1009" w:rsidRDefault="00B803E6" w:rsidP="00477130">
            <w:pPr>
              <w:spacing w:before="100" w:after="100" w:line="264" w:lineRule="auto"/>
              <w:jc w:val="center"/>
              <w:rPr>
                <w:sz w:val="24"/>
                <w:szCs w:val="24"/>
              </w:rPr>
            </w:pPr>
            <w:r w:rsidRPr="004D1009">
              <w:rPr>
                <w:sz w:val="24"/>
                <w:szCs w:val="24"/>
              </w:rPr>
              <w:t>13,00</w:t>
            </w:r>
          </w:p>
        </w:tc>
        <w:tc>
          <w:tcPr>
            <w:tcW w:w="448" w:type="pct"/>
            <w:tcBorders>
              <w:top w:val="nil"/>
              <w:left w:val="nil"/>
              <w:bottom w:val="single" w:sz="4" w:space="0" w:color="auto"/>
              <w:right w:val="single" w:sz="4" w:space="0" w:color="auto"/>
            </w:tcBorders>
            <w:vAlign w:val="center"/>
            <w:hideMark/>
          </w:tcPr>
          <w:p w14:paraId="7164D0AA" w14:textId="77777777" w:rsidR="00B803E6" w:rsidRPr="004D1009" w:rsidRDefault="00B803E6" w:rsidP="00477130">
            <w:pPr>
              <w:spacing w:before="100" w:after="100" w:line="264" w:lineRule="auto"/>
              <w:jc w:val="center"/>
              <w:rPr>
                <w:sz w:val="24"/>
                <w:szCs w:val="24"/>
              </w:rPr>
            </w:pPr>
            <w:r w:rsidRPr="004D1009">
              <w:rPr>
                <w:sz w:val="24"/>
                <w:szCs w:val="24"/>
              </w:rPr>
              <w:t>14,21</w:t>
            </w:r>
          </w:p>
        </w:tc>
        <w:tc>
          <w:tcPr>
            <w:tcW w:w="447" w:type="pct"/>
            <w:tcBorders>
              <w:top w:val="nil"/>
              <w:left w:val="nil"/>
              <w:bottom w:val="single" w:sz="4" w:space="0" w:color="auto"/>
              <w:right w:val="single" w:sz="4" w:space="0" w:color="auto"/>
            </w:tcBorders>
            <w:vAlign w:val="center"/>
            <w:hideMark/>
          </w:tcPr>
          <w:p w14:paraId="43A5EBFD" w14:textId="77777777" w:rsidR="00B803E6" w:rsidRPr="004D1009" w:rsidRDefault="00B803E6" w:rsidP="00477130">
            <w:pPr>
              <w:spacing w:before="100" w:after="100" w:line="264" w:lineRule="auto"/>
              <w:jc w:val="center"/>
              <w:rPr>
                <w:sz w:val="24"/>
                <w:szCs w:val="24"/>
              </w:rPr>
            </w:pPr>
            <w:r w:rsidRPr="004D1009">
              <w:rPr>
                <w:sz w:val="24"/>
                <w:szCs w:val="24"/>
              </w:rPr>
              <w:t>15,79</w:t>
            </w:r>
          </w:p>
        </w:tc>
        <w:tc>
          <w:tcPr>
            <w:tcW w:w="460" w:type="pct"/>
            <w:tcBorders>
              <w:top w:val="nil"/>
              <w:left w:val="nil"/>
              <w:bottom w:val="single" w:sz="4" w:space="0" w:color="auto"/>
              <w:right w:val="single" w:sz="4" w:space="0" w:color="auto"/>
            </w:tcBorders>
            <w:vAlign w:val="center"/>
            <w:hideMark/>
          </w:tcPr>
          <w:p w14:paraId="4F5B27D8" w14:textId="77777777" w:rsidR="00B803E6" w:rsidRPr="004D1009" w:rsidRDefault="00B803E6" w:rsidP="00477130">
            <w:pPr>
              <w:spacing w:before="100" w:after="100" w:line="264" w:lineRule="auto"/>
              <w:jc w:val="center"/>
              <w:rPr>
                <w:sz w:val="24"/>
                <w:szCs w:val="24"/>
              </w:rPr>
            </w:pPr>
            <w:r w:rsidRPr="004D1009">
              <w:rPr>
                <w:sz w:val="24"/>
                <w:szCs w:val="24"/>
              </w:rPr>
              <w:t>17,37</w:t>
            </w:r>
          </w:p>
        </w:tc>
        <w:tc>
          <w:tcPr>
            <w:tcW w:w="511" w:type="pct"/>
            <w:tcBorders>
              <w:top w:val="nil"/>
              <w:left w:val="nil"/>
              <w:bottom w:val="single" w:sz="4" w:space="0" w:color="auto"/>
              <w:right w:val="single" w:sz="4" w:space="0" w:color="auto"/>
            </w:tcBorders>
            <w:vAlign w:val="center"/>
            <w:hideMark/>
          </w:tcPr>
          <w:p w14:paraId="771468A0" w14:textId="77777777" w:rsidR="00B803E6" w:rsidRPr="004D1009" w:rsidRDefault="00B803E6" w:rsidP="00477130">
            <w:pPr>
              <w:spacing w:before="100" w:after="100" w:line="264" w:lineRule="auto"/>
              <w:jc w:val="center"/>
              <w:rPr>
                <w:sz w:val="24"/>
                <w:szCs w:val="24"/>
              </w:rPr>
            </w:pPr>
            <w:r w:rsidRPr="004D1009">
              <w:rPr>
                <w:sz w:val="24"/>
                <w:szCs w:val="24"/>
              </w:rPr>
              <w:t>18,95</w:t>
            </w:r>
          </w:p>
        </w:tc>
      </w:tr>
    </w:tbl>
    <w:p w14:paraId="1AA03737" w14:textId="77777777" w:rsidR="00B32E2D" w:rsidRPr="004D1009" w:rsidRDefault="00B32E2D" w:rsidP="00B32E2D">
      <w:pPr>
        <w:spacing w:before="120" w:after="120" w:line="264" w:lineRule="auto"/>
        <w:ind w:firstLine="567"/>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0F73026A" w14:textId="5BC27AAD" w:rsidR="00B32E2D" w:rsidRPr="004D1009" w:rsidRDefault="00B32E2D" w:rsidP="00581368">
      <w:pPr>
        <w:pStyle w:val="Heading3"/>
        <w:spacing w:before="120" w:after="120" w:line="288" w:lineRule="auto"/>
        <w:ind w:firstLine="567"/>
        <w:jc w:val="both"/>
        <w:rPr>
          <w:rFonts w:ascii="Times New Roman" w:hAnsi="Times New Roman" w:cs="Times New Roman"/>
          <w:sz w:val="28"/>
          <w:szCs w:val="28"/>
        </w:rPr>
      </w:pPr>
      <w:bookmarkStart w:id="10" w:name="_Toc216684699"/>
      <w:r w:rsidRPr="004D1009">
        <w:rPr>
          <w:rFonts w:ascii="Times New Roman" w:hAnsi="Times New Roman" w:cs="Times New Roman"/>
          <w:sz w:val="28"/>
          <w:szCs w:val="28"/>
        </w:rPr>
        <w:lastRenderedPageBreak/>
        <w:t>HNNT.01.01.02</w:t>
      </w:r>
      <w:r w:rsidR="00843BD4" w:rsidRPr="004D1009">
        <w:rPr>
          <w:rFonts w:ascii="Times New Roman" w:hAnsi="Times New Roman" w:cs="Times New Roman"/>
          <w:sz w:val="28"/>
          <w:szCs w:val="28"/>
        </w:rPr>
        <w:t xml:space="preserve">  </w:t>
      </w:r>
      <w:r w:rsidRPr="004D1009">
        <w:rPr>
          <w:rFonts w:ascii="Times New Roman" w:hAnsi="Times New Roman" w:cs="Times New Roman"/>
          <w:sz w:val="28"/>
          <w:szCs w:val="28"/>
        </w:rPr>
        <w:tab/>
        <w:t>Loại hình nghệ thuật ca múa nhạc</w:t>
      </w:r>
      <w:bookmarkEnd w:id="10"/>
    </w:p>
    <w:p w14:paraId="4A305048" w14:textId="77777777" w:rsidR="00B32E2D" w:rsidRPr="004D1009" w:rsidRDefault="00B32E2D" w:rsidP="00581368">
      <w:pPr>
        <w:spacing w:before="120" w:after="120" w:line="288" w:lineRule="auto"/>
        <w:ind w:firstLine="567"/>
        <w:jc w:val="both"/>
        <w:rPr>
          <w:i/>
        </w:rPr>
      </w:pPr>
      <w:r w:rsidRPr="004D1009">
        <w:rPr>
          <w:i/>
        </w:rPr>
        <w:t>a) Thành phần công việc</w:t>
      </w:r>
    </w:p>
    <w:p w14:paraId="3A84C7B4"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12EE0D4D"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thường niên trong năm.</w:t>
      </w:r>
    </w:p>
    <w:p w14:paraId="5180EC55"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ca múa nhạc.</w:t>
      </w:r>
    </w:p>
    <w:p w14:paraId="59F75CE8"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01B41CEE"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75C69878"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5ED434C5"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0DF9602E"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32EB8CCB"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các tiết mục ca, múa, hòa tấu phù hợp nội dung và tính chất chương trình.</w:t>
      </w:r>
    </w:p>
    <w:p w14:paraId="1185178C"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ca múa nhạc (thứ tự tiết mục, thời lượng từng tiết mục, bố cục nghệ thuật, kết cấu chương trình).</w:t>
      </w:r>
    </w:p>
    <w:p w14:paraId="39E51A7F"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nội dung âm nhạc, hòa âm phối khí, biên đạo múa, mỹ thuật sân khấu, phục trang, đạo cụ do các cá nhân, đơn vị thuê ngoài thực hiện (nếu có), bảo đảm phù hợp yêu cầu nghệ thuật và mục tiêu chương trình.</w:t>
      </w:r>
    </w:p>
    <w:p w14:paraId="25363C4D"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Hoàn thiện hồ sơ kịch bản chương trình phục vụ tổ chức biểu diễn theo quy định.</w:t>
      </w:r>
    </w:p>
    <w:p w14:paraId="2CB4185C"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141758B7"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tiết mục ca, múa, hòa tấu theo kịch bản văn học đã được thống nhất.</w:t>
      </w:r>
    </w:p>
    <w:p w14:paraId="5EB32F68"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Hướng dẫn nghệ sĩ luyện tập kỹ năng thanh nhạc, vũ đạo, biểu diễn sân khấu theo yêu cầu từng tiết mục.</w:t>
      </w:r>
    </w:p>
    <w:p w14:paraId="1B2E9B33"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chuyển tiết mục, đội hình sân khấu, bố cục không gian biểu diễn phù hợp điều kiện biểu diễn trong nhà.</w:t>
      </w:r>
    </w:p>
    <w:p w14:paraId="6604B503"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tổng thể kết hợp giữa ca, múa, âm nhạc và không gian sân khấu.</w:t>
      </w:r>
    </w:p>
    <w:p w14:paraId="5DA12ADA"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thường niên.</w:t>
      </w:r>
    </w:p>
    <w:p w14:paraId="0AF5C337"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114EDC8A"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tiết mục, từng nhóm ca, múa và toàn bộ chương trình.</w:t>
      </w:r>
    </w:p>
    <w:p w14:paraId="196F5F85"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đồng bộ giữa thanh nhạc, vũ đạo và biểu diễn sân khấu theo kịch bản văn học.</w:t>
      </w:r>
    </w:p>
    <w:p w14:paraId="60B02C6F"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61A5843A"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không gian biểu diễn trong nhà.</w:t>
      </w:r>
    </w:p>
    <w:p w14:paraId="25CE801C"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7E15803E"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19E5D512"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212BC179"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26A9FFB2"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62C3271B"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73C00FAC"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diễn viên múa và bộ phận kỹ thuật phục vụ biểu diễn.</w:t>
      </w:r>
    </w:p>
    <w:p w14:paraId="2A2623A9"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1432CCB6"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ca múa nhạc phục vụ ngày lễ thường niên theo kế hoạch được phê duyệt.</w:t>
      </w:r>
    </w:p>
    <w:p w14:paraId="7BE40C13"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lastRenderedPageBreak/>
        <w:t xml:space="preserve"> </w:t>
      </w:r>
      <w:r w:rsidRPr="004D1009">
        <w:rPr>
          <w:rFonts w:cs="Times New Roman"/>
          <w:sz w:val="28"/>
          <w:szCs w:val="28"/>
        </w:rPr>
        <w:t>Công tác hậu kỳ.</w:t>
      </w:r>
    </w:p>
    <w:p w14:paraId="76B02A50"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5F54312D"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3BEF7DC4"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6DB889B0" w14:textId="77777777" w:rsidR="00B32E2D" w:rsidRPr="004D1009" w:rsidRDefault="00B32E2D"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5B871BB3"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693E781E"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1C930BCA"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503805A5" w14:textId="77777777" w:rsidR="00B32E2D" w:rsidRPr="004D1009" w:rsidRDefault="00B32E2D"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103D6CCD" w14:textId="77777777" w:rsidR="00B32E2D" w:rsidRPr="004D1009" w:rsidRDefault="00B32E2D" w:rsidP="00B32E2D">
      <w:pPr>
        <w:spacing w:before="120" w:after="120" w:line="264" w:lineRule="auto"/>
        <w:ind w:firstLine="567"/>
        <w:jc w:val="both"/>
        <w:rPr>
          <w:i/>
        </w:rPr>
      </w:pPr>
      <w:r w:rsidRPr="004D1009">
        <w:rPr>
          <w:i/>
        </w:rPr>
        <w:t>b) Định mức</w:t>
      </w:r>
    </w:p>
    <w:p w14:paraId="1F83B07E" w14:textId="77777777" w:rsidR="00B32E2D" w:rsidRPr="004D1009" w:rsidRDefault="00B32E2D" w:rsidP="00B32E2D">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636"/>
        <w:gridCol w:w="2617"/>
        <w:gridCol w:w="708"/>
        <w:gridCol w:w="991"/>
        <w:gridCol w:w="851"/>
        <w:gridCol w:w="851"/>
        <w:gridCol w:w="987"/>
        <w:gridCol w:w="853"/>
      </w:tblGrid>
      <w:tr w:rsidR="00477130" w:rsidRPr="004D1009" w14:paraId="514E700B" w14:textId="77777777" w:rsidTr="004670A2">
        <w:trPr>
          <w:trHeight w:val="330"/>
          <w:tblHeader/>
        </w:trPr>
        <w:tc>
          <w:tcPr>
            <w:tcW w:w="86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169835" w14:textId="77777777" w:rsidR="00B32E2D" w:rsidRPr="004D1009" w:rsidRDefault="00B32E2D" w:rsidP="00581368">
            <w:pPr>
              <w:spacing w:before="80" w:after="80"/>
              <w:jc w:val="center"/>
              <w:rPr>
                <w:b/>
                <w:bCs/>
                <w:sz w:val="23"/>
                <w:szCs w:val="23"/>
              </w:rPr>
            </w:pPr>
            <w:r w:rsidRPr="004D1009">
              <w:rPr>
                <w:b/>
                <w:bCs/>
                <w:sz w:val="23"/>
                <w:szCs w:val="23"/>
              </w:rPr>
              <w:t>Mã hiệu</w:t>
            </w:r>
          </w:p>
        </w:tc>
        <w:tc>
          <w:tcPr>
            <w:tcW w:w="137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83EC82" w14:textId="77777777" w:rsidR="00627722" w:rsidRPr="004D1009" w:rsidRDefault="00B32E2D" w:rsidP="00581368">
            <w:pPr>
              <w:spacing w:before="80" w:after="80"/>
              <w:jc w:val="center"/>
              <w:rPr>
                <w:b/>
                <w:bCs/>
                <w:sz w:val="23"/>
                <w:szCs w:val="23"/>
              </w:rPr>
            </w:pPr>
            <w:r w:rsidRPr="004D1009">
              <w:rPr>
                <w:b/>
                <w:bCs/>
                <w:sz w:val="23"/>
                <w:szCs w:val="23"/>
              </w:rPr>
              <w:t xml:space="preserve">Thành phần </w:t>
            </w:r>
          </w:p>
          <w:p w14:paraId="6FD9F933" w14:textId="44B4789D" w:rsidR="00B32E2D" w:rsidRPr="004D1009" w:rsidRDefault="00B32E2D" w:rsidP="00581368">
            <w:pPr>
              <w:spacing w:before="80" w:after="80"/>
              <w:jc w:val="center"/>
              <w:rPr>
                <w:b/>
                <w:bCs/>
                <w:sz w:val="23"/>
                <w:szCs w:val="23"/>
              </w:rPr>
            </w:pPr>
            <w:r w:rsidRPr="004D1009">
              <w:rPr>
                <w:b/>
                <w:bCs/>
                <w:sz w:val="23"/>
                <w:szCs w:val="23"/>
              </w:rPr>
              <w:t>hao phí</w:t>
            </w:r>
          </w:p>
        </w:tc>
        <w:tc>
          <w:tcPr>
            <w:tcW w:w="3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3A1277" w14:textId="77777777" w:rsidR="00B32E2D" w:rsidRPr="004D1009" w:rsidRDefault="00B32E2D" w:rsidP="00581368">
            <w:pPr>
              <w:spacing w:before="80" w:after="80"/>
              <w:jc w:val="center"/>
              <w:rPr>
                <w:b/>
                <w:bCs/>
                <w:sz w:val="23"/>
                <w:szCs w:val="23"/>
              </w:rPr>
            </w:pPr>
            <w:r w:rsidRPr="004D1009">
              <w:rPr>
                <w:b/>
                <w:bCs/>
                <w:sz w:val="23"/>
                <w:szCs w:val="23"/>
              </w:rPr>
              <w:t>Đơn vị</w:t>
            </w:r>
          </w:p>
        </w:tc>
        <w:tc>
          <w:tcPr>
            <w:tcW w:w="2387" w:type="pct"/>
            <w:gridSpan w:val="5"/>
            <w:tcBorders>
              <w:top w:val="single" w:sz="4" w:space="0" w:color="auto"/>
              <w:left w:val="nil"/>
              <w:bottom w:val="single" w:sz="4" w:space="0" w:color="auto"/>
              <w:right w:val="single" w:sz="4" w:space="0" w:color="auto"/>
            </w:tcBorders>
            <w:shd w:val="clear" w:color="000000" w:fill="FFFFFF"/>
            <w:vAlign w:val="center"/>
            <w:hideMark/>
          </w:tcPr>
          <w:p w14:paraId="06E3194E" w14:textId="77777777" w:rsidR="00B32E2D" w:rsidRPr="004D1009" w:rsidRDefault="00B32E2D" w:rsidP="00581368">
            <w:pPr>
              <w:spacing w:before="80" w:after="80"/>
              <w:jc w:val="center"/>
              <w:rPr>
                <w:b/>
                <w:bCs/>
                <w:sz w:val="23"/>
                <w:szCs w:val="23"/>
              </w:rPr>
            </w:pPr>
            <w:r w:rsidRPr="004D1009">
              <w:rPr>
                <w:b/>
                <w:bCs/>
                <w:sz w:val="23"/>
                <w:szCs w:val="23"/>
              </w:rPr>
              <w:t>Hao phí</w:t>
            </w:r>
          </w:p>
        </w:tc>
      </w:tr>
      <w:tr w:rsidR="00477130" w:rsidRPr="004D1009" w14:paraId="32A65E9E" w14:textId="77777777" w:rsidTr="004670A2">
        <w:trPr>
          <w:trHeight w:val="975"/>
          <w:tblHeader/>
        </w:trPr>
        <w:tc>
          <w:tcPr>
            <w:tcW w:w="862" w:type="pct"/>
            <w:vMerge/>
            <w:tcBorders>
              <w:top w:val="single" w:sz="4" w:space="0" w:color="auto"/>
              <w:left w:val="single" w:sz="4" w:space="0" w:color="auto"/>
              <w:bottom w:val="single" w:sz="4" w:space="0" w:color="000000"/>
              <w:right w:val="single" w:sz="4" w:space="0" w:color="auto"/>
            </w:tcBorders>
            <w:vAlign w:val="center"/>
            <w:hideMark/>
          </w:tcPr>
          <w:p w14:paraId="492D445D" w14:textId="77777777" w:rsidR="00B32E2D" w:rsidRPr="004D1009" w:rsidRDefault="00B32E2D" w:rsidP="00581368">
            <w:pPr>
              <w:spacing w:before="80" w:after="80"/>
              <w:rPr>
                <w:b/>
                <w:bCs/>
                <w:sz w:val="23"/>
                <w:szCs w:val="23"/>
              </w:rPr>
            </w:pPr>
          </w:p>
        </w:tc>
        <w:tc>
          <w:tcPr>
            <w:tcW w:w="1378" w:type="pct"/>
            <w:vMerge/>
            <w:tcBorders>
              <w:top w:val="single" w:sz="4" w:space="0" w:color="auto"/>
              <w:left w:val="single" w:sz="4" w:space="0" w:color="auto"/>
              <w:bottom w:val="single" w:sz="4" w:space="0" w:color="000000"/>
              <w:right w:val="single" w:sz="4" w:space="0" w:color="auto"/>
            </w:tcBorders>
            <w:vAlign w:val="center"/>
            <w:hideMark/>
          </w:tcPr>
          <w:p w14:paraId="68A492FA" w14:textId="77777777" w:rsidR="00B32E2D" w:rsidRPr="004D1009" w:rsidRDefault="00B32E2D" w:rsidP="00581368">
            <w:pPr>
              <w:spacing w:before="80" w:after="80"/>
              <w:rPr>
                <w:b/>
                <w:bCs/>
                <w:sz w:val="23"/>
                <w:szCs w:val="23"/>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14:paraId="0CA76FF1" w14:textId="77777777" w:rsidR="00B32E2D" w:rsidRPr="004D1009" w:rsidRDefault="00B32E2D" w:rsidP="00581368">
            <w:pPr>
              <w:spacing w:before="80" w:after="80"/>
              <w:rPr>
                <w:b/>
                <w:bCs/>
                <w:sz w:val="23"/>
                <w:szCs w:val="23"/>
              </w:rPr>
            </w:pPr>
          </w:p>
        </w:tc>
        <w:tc>
          <w:tcPr>
            <w:tcW w:w="522" w:type="pct"/>
            <w:tcBorders>
              <w:top w:val="nil"/>
              <w:left w:val="nil"/>
              <w:bottom w:val="single" w:sz="4" w:space="0" w:color="auto"/>
              <w:right w:val="single" w:sz="4" w:space="0" w:color="auto"/>
            </w:tcBorders>
            <w:shd w:val="clear" w:color="000000" w:fill="FFFFFF"/>
            <w:vAlign w:val="center"/>
            <w:hideMark/>
          </w:tcPr>
          <w:p w14:paraId="0E7E3257" w14:textId="77777777" w:rsidR="00B32E2D" w:rsidRPr="004D1009" w:rsidRDefault="00B32E2D" w:rsidP="00581368">
            <w:pPr>
              <w:spacing w:before="80" w:after="8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1A5DF984" w14:textId="77777777" w:rsidR="00B32E2D" w:rsidRPr="004D1009" w:rsidRDefault="00B32E2D" w:rsidP="00581368">
            <w:pPr>
              <w:spacing w:before="80" w:after="80"/>
              <w:jc w:val="center"/>
              <w:rPr>
                <w:b/>
                <w:bCs/>
                <w:sz w:val="23"/>
                <w:szCs w:val="23"/>
              </w:rPr>
            </w:pPr>
            <w:r w:rsidRPr="004D1009">
              <w:rPr>
                <w:b/>
                <w:bCs/>
                <w:sz w:val="23"/>
                <w:szCs w:val="23"/>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223A027D" w14:textId="77777777" w:rsidR="00B32E2D" w:rsidRPr="004D1009" w:rsidRDefault="00B32E2D" w:rsidP="00581368">
            <w:pPr>
              <w:spacing w:before="80" w:after="80"/>
              <w:jc w:val="center"/>
              <w:rPr>
                <w:b/>
                <w:bCs/>
                <w:sz w:val="23"/>
                <w:szCs w:val="23"/>
              </w:rPr>
            </w:pPr>
            <w:r w:rsidRPr="004D1009">
              <w:rPr>
                <w:b/>
                <w:bCs/>
                <w:sz w:val="23"/>
                <w:szCs w:val="23"/>
              </w:rPr>
              <w:t>Thời lượng 90 phút</w:t>
            </w:r>
          </w:p>
        </w:tc>
        <w:tc>
          <w:tcPr>
            <w:tcW w:w="520" w:type="pct"/>
            <w:tcBorders>
              <w:top w:val="nil"/>
              <w:left w:val="nil"/>
              <w:bottom w:val="single" w:sz="4" w:space="0" w:color="auto"/>
              <w:right w:val="single" w:sz="4" w:space="0" w:color="auto"/>
            </w:tcBorders>
            <w:shd w:val="clear" w:color="000000" w:fill="FFFFFF"/>
            <w:vAlign w:val="center"/>
            <w:hideMark/>
          </w:tcPr>
          <w:p w14:paraId="267E3E78" w14:textId="77777777" w:rsidR="00B32E2D" w:rsidRPr="004D1009" w:rsidRDefault="00B32E2D" w:rsidP="00581368">
            <w:pPr>
              <w:spacing w:before="80" w:after="80"/>
              <w:jc w:val="center"/>
              <w:rPr>
                <w:b/>
                <w:bCs/>
                <w:sz w:val="23"/>
                <w:szCs w:val="23"/>
              </w:rPr>
            </w:pPr>
            <w:r w:rsidRPr="004D1009">
              <w:rPr>
                <w:b/>
                <w:bCs/>
                <w:sz w:val="23"/>
                <w:szCs w:val="23"/>
              </w:rPr>
              <w:t>Thời lượng 120 phút</w:t>
            </w:r>
          </w:p>
        </w:tc>
        <w:tc>
          <w:tcPr>
            <w:tcW w:w="449" w:type="pct"/>
            <w:tcBorders>
              <w:top w:val="nil"/>
              <w:left w:val="nil"/>
              <w:bottom w:val="single" w:sz="4" w:space="0" w:color="auto"/>
              <w:right w:val="single" w:sz="4" w:space="0" w:color="auto"/>
            </w:tcBorders>
            <w:shd w:val="clear" w:color="000000" w:fill="FFFFFF"/>
            <w:vAlign w:val="center"/>
            <w:hideMark/>
          </w:tcPr>
          <w:p w14:paraId="542F38E4" w14:textId="77777777" w:rsidR="00B32E2D" w:rsidRPr="004D1009" w:rsidRDefault="00B32E2D" w:rsidP="00581368">
            <w:pPr>
              <w:spacing w:before="80" w:after="80"/>
              <w:jc w:val="center"/>
              <w:rPr>
                <w:b/>
                <w:bCs/>
                <w:sz w:val="23"/>
                <w:szCs w:val="23"/>
              </w:rPr>
            </w:pPr>
            <w:r w:rsidRPr="004D1009">
              <w:rPr>
                <w:b/>
                <w:bCs/>
                <w:sz w:val="23"/>
                <w:szCs w:val="23"/>
              </w:rPr>
              <w:t>Thời lượng trên 120 phút</w:t>
            </w:r>
          </w:p>
        </w:tc>
      </w:tr>
      <w:tr w:rsidR="00477130" w:rsidRPr="004D1009" w14:paraId="634AE088" w14:textId="77777777" w:rsidTr="004670A2">
        <w:trPr>
          <w:trHeight w:val="330"/>
        </w:trPr>
        <w:tc>
          <w:tcPr>
            <w:tcW w:w="862" w:type="pct"/>
            <w:vMerge w:val="restart"/>
            <w:tcBorders>
              <w:top w:val="nil"/>
              <w:left w:val="single" w:sz="4" w:space="0" w:color="auto"/>
              <w:bottom w:val="single" w:sz="4" w:space="0" w:color="auto"/>
              <w:right w:val="single" w:sz="4" w:space="0" w:color="auto"/>
            </w:tcBorders>
            <w:vAlign w:val="center"/>
            <w:hideMark/>
          </w:tcPr>
          <w:p w14:paraId="33889A6E" w14:textId="77777777" w:rsidR="00B32E2D" w:rsidRPr="004D1009" w:rsidRDefault="00B32E2D" w:rsidP="00581368">
            <w:pPr>
              <w:spacing w:before="80" w:after="80"/>
              <w:jc w:val="center"/>
              <w:rPr>
                <w:b/>
                <w:bCs/>
                <w:sz w:val="23"/>
                <w:szCs w:val="23"/>
              </w:rPr>
            </w:pPr>
            <w:r w:rsidRPr="004D1009">
              <w:rPr>
                <w:b/>
                <w:bCs/>
                <w:sz w:val="23"/>
                <w:szCs w:val="23"/>
              </w:rPr>
              <w:t>HNNT.01.01.02</w:t>
            </w:r>
          </w:p>
        </w:tc>
        <w:tc>
          <w:tcPr>
            <w:tcW w:w="1378" w:type="pct"/>
            <w:tcBorders>
              <w:top w:val="nil"/>
              <w:left w:val="nil"/>
              <w:bottom w:val="single" w:sz="4" w:space="0" w:color="auto"/>
              <w:right w:val="single" w:sz="4" w:space="0" w:color="auto"/>
            </w:tcBorders>
            <w:vAlign w:val="center"/>
            <w:hideMark/>
          </w:tcPr>
          <w:p w14:paraId="1A994F4C" w14:textId="77777777" w:rsidR="00B32E2D" w:rsidRPr="004D1009" w:rsidRDefault="00B32E2D" w:rsidP="00581368">
            <w:pPr>
              <w:spacing w:before="80" w:after="80"/>
              <w:rPr>
                <w:i/>
                <w:iCs/>
                <w:sz w:val="23"/>
                <w:szCs w:val="23"/>
              </w:rPr>
            </w:pPr>
            <w:r w:rsidRPr="004D1009">
              <w:rPr>
                <w:i/>
                <w:iCs/>
                <w:sz w:val="23"/>
                <w:szCs w:val="23"/>
              </w:rPr>
              <w:t>Nhân công</w:t>
            </w:r>
          </w:p>
        </w:tc>
        <w:tc>
          <w:tcPr>
            <w:tcW w:w="373" w:type="pct"/>
            <w:tcBorders>
              <w:top w:val="nil"/>
              <w:left w:val="nil"/>
              <w:bottom w:val="single" w:sz="4" w:space="0" w:color="auto"/>
              <w:right w:val="single" w:sz="4" w:space="0" w:color="auto"/>
            </w:tcBorders>
            <w:noWrap/>
            <w:vAlign w:val="center"/>
            <w:hideMark/>
          </w:tcPr>
          <w:p w14:paraId="0683C837" w14:textId="77777777" w:rsidR="00B32E2D" w:rsidRPr="004D1009" w:rsidRDefault="00B32E2D" w:rsidP="00581368">
            <w:pPr>
              <w:spacing w:before="80" w:after="80"/>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08A4A2E7" w14:textId="77777777" w:rsidR="00B32E2D" w:rsidRPr="004D1009" w:rsidRDefault="00B32E2D" w:rsidP="00581368">
            <w:pPr>
              <w:spacing w:before="80" w:after="8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F0A1EE2" w14:textId="77777777" w:rsidR="00B32E2D" w:rsidRPr="004D1009" w:rsidRDefault="00B32E2D" w:rsidP="00581368">
            <w:pPr>
              <w:spacing w:before="80" w:after="8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24F88F6" w14:textId="77777777" w:rsidR="00B32E2D" w:rsidRPr="004D1009" w:rsidRDefault="00B32E2D" w:rsidP="00581368">
            <w:pPr>
              <w:spacing w:before="80" w:after="80"/>
              <w:rPr>
                <w:sz w:val="23"/>
                <w:szCs w:val="23"/>
              </w:rPr>
            </w:pPr>
            <w:r w:rsidRPr="004D1009">
              <w:rPr>
                <w:sz w:val="23"/>
                <w:szCs w:val="23"/>
              </w:rPr>
              <w:t> </w:t>
            </w:r>
          </w:p>
        </w:tc>
        <w:tc>
          <w:tcPr>
            <w:tcW w:w="520" w:type="pct"/>
            <w:tcBorders>
              <w:top w:val="nil"/>
              <w:left w:val="nil"/>
              <w:bottom w:val="single" w:sz="4" w:space="0" w:color="auto"/>
              <w:right w:val="single" w:sz="4" w:space="0" w:color="auto"/>
            </w:tcBorders>
            <w:noWrap/>
            <w:vAlign w:val="center"/>
            <w:hideMark/>
          </w:tcPr>
          <w:p w14:paraId="30461C6F" w14:textId="77777777" w:rsidR="00B32E2D" w:rsidRPr="004D1009" w:rsidRDefault="00B32E2D" w:rsidP="00581368">
            <w:pPr>
              <w:spacing w:before="80" w:after="8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0CBDAAB7" w14:textId="77777777" w:rsidR="00B32E2D" w:rsidRPr="004D1009" w:rsidRDefault="00B32E2D" w:rsidP="00581368">
            <w:pPr>
              <w:spacing w:before="80" w:after="80"/>
              <w:rPr>
                <w:sz w:val="23"/>
                <w:szCs w:val="23"/>
              </w:rPr>
            </w:pPr>
            <w:r w:rsidRPr="004D1009">
              <w:rPr>
                <w:sz w:val="23"/>
                <w:szCs w:val="23"/>
              </w:rPr>
              <w:t> </w:t>
            </w:r>
          </w:p>
        </w:tc>
      </w:tr>
      <w:tr w:rsidR="00477130" w:rsidRPr="004D1009" w14:paraId="30CEF446" w14:textId="77777777" w:rsidTr="004670A2">
        <w:trPr>
          <w:trHeight w:val="660"/>
        </w:trPr>
        <w:tc>
          <w:tcPr>
            <w:tcW w:w="862" w:type="pct"/>
            <w:vMerge/>
            <w:tcBorders>
              <w:top w:val="nil"/>
              <w:left w:val="single" w:sz="4" w:space="0" w:color="auto"/>
              <w:bottom w:val="single" w:sz="4" w:space="0" w:color="auto"/>
              <w:right w:val="single" w:sz="4" w:space="0" w:color="auto"/>
            </w:tcBorders>
            <w:vAlign w:val="center"/>
            <w:hideMark/>
          </w:tcPr>
          <w:p w14:paraId="4A94A822"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4402FB51" w14:textId="77777777" w:rsidR="00B32E2D" w:rsidRPr="004D1009" w:rsidRDefault="00B32E2D" w:rsidP="00581368">
            <w:pPr>
              <w:spacing w:before="80" w:after="80"/>
              <w:rPr>
                <w:sz w:val="23"/>
                <w:szCs w:val="23"/>
              </w:rPr>
            </w:pPr>
            <w:r w:rsidRPr="004D1009">
              <w:rPr>
                <w:sz w:val="23"/>
                <w:szCs w:val="23"/>
              </w:rPr>
              <w:t>Viên chức loại A1 bậc 4/9 hoặc tương đương</w:t>
            </w:r>
          </w:p>
        </w:tc>
        <w:tc>
          <w:tcPr>
            <w:tcW w:w="373" w:type="pct"/>
            <w:tcBorders>
              <w:top w:val="nil"/>
              <w:left w:val="nil"/>
              <w:bottom w:val="single" w:sz="4" w:space="0" w:color="auto"/>
              <w:right w:val="single" w:sz="4" w:space="0" w:color="auto"/>
            </w:tcBorders>
            <w:noWrap/>
            <w:vAlign w:val="center"/>
            <w:hideMark/>
          </w:tcPr>
          <w:p w14:paraId="41701988" w14:textId="77777777" w:rsidR="00B32E2D" w:rsidRPr="004D1009" w:rsidRDefault="00B32E2D" w:rsidP="00581368">
            <w:pPr>
              <w:spacing w:before="80" w:after="80"/>
              <w:jc w:val="center"/>
              <w:rPr>
                <w:spacing w:val="-12"/>
                <w:sz w:val="23"/>
                <w:szCs w:val="23"/>
              </w:rPr>
            </w:pPr>
            <w:r w:rsidRPr="004D1009">
              <w:rPr>
                <w:spacing w:val="-12"/>
                <w:sz w:val="23"/>
                <w:szCs w:val="23"/>
              </w:rPr>
              <w:t>Công</w:t>
            </w:r>
          </w:p>
        </w:tc>
        <w:tc>
          <w:tcPr>
            <w:tcW w:w="522" w:type="pct"/>
            <w:tcBorders>
              <w:top w:val="nil"/>
              <w:left w:val="nil"/>
              <w:bottom w:val="single" w:sz="4" w:space="0" w:color="auto"/>
              <w:right w:val="single" w:sz="4" w:space="0" w:color="auto"/>
            </w:tcBorders>
            <w:vAlign w:val="center"/>
            <w:hideMark/>
          </w:tcPr>
          <w:p w14:paraId="04905EB6" w14:textId="77777777" w:rsidR="00B32E2D" w:rsidRPr="004D1009" w:rsidRDefault="00B32E2D" w:rsidP="00581368">
            <w:pPr>
              <w:spacing w:before="80" w:after="80"/>
              <w:jc w:val="center"/>
              <w:rPr>
                <w:sz w:val="23"/>
                <w:szCs w:val="23"/>
              </w:rPr>
            </w:pPr>
            <w:r w:rsidRPr="004D1009">
              <w:rPr>
                <w:sz w:val="23"/>
                <w:szCs w:val="23"/>
              </w:rPr>
              <w:t>28,50</w:t>
            </w:r>
          </w:p>
        </w:tc>
        <w:tc>
          <w:tcPr>
            <w:tcW w:w="448" w:type="pct"/>
            <w:tcBorders>
              <w:top w:val="nil"/>
              <w:left w:val="nil"/>
              <w:bottom w:val="single" w:sz="4" w:space="0" w:color="auto"/>
              <w:right w:val="single" w:sz="4" w:space="0" w:color="auto"/>
            </w:tcBorders>
            <w:vAlign w:val="center"/>
            <w:hideMark/>
          </w:tcPr>
          <w:p w14:paraId="318E199A" w14:textId="77777777" w:rsidR="00B32E2D" w:rsidRPr="004D1009" w:rsidRDefault="00B32E2D" w:rsidP="00581368">
            <w:pPr>
              <w:spacing w:before="80" w:after="80"/>
              <w:jc w:val="center"/>
              <w:rPr>
                <w:sz w:val="23"/>
                <w:szCs w:val="23"/>
              </w:rPr>
            </w:pPr>
            <w:r w:rsidRPr="004D1009">
              <w:rPr>
                <w:sz w:val="23"/>
                <w:szCs w:val="23"/>
              </w:rPr>
              <w:t>32,07</w:t>
            </w:r>
          </w:p>
        </w:tc>
        <w:tc>
          <w:tcPr>
            <w:tcW w:w="448" w:type="pct"/>
            <w:tcBorders>
              <w:top w:val="nil"/>
              <w:left w:val="nil"/>
              <w:bottom w:val="single" w:sz="4" w:space="0" w:color="auto"/>
              <w:right w:val="single" w:sz="4" w:space="0" w:color="auto"/>
            </w:tcBorders>
            <w:vAlign w:val="center"/>
            <w:hideMark/>
          </w:tcPr>
          <w:p w14:paraId="3378E63D" w14:textId="77777777" w:rsidR="00B32E2D" w:rsidRPr="004D1009" w:rsidRDefault="00B32E2D" w:rsidP="00581368">
            <w:pPr>
              <w:spacing w:before="80" w:after="80"/>
              <w:jc w:val="center"/>
              <w:rPr>
                <w:sz w:val="23"/>
                <w:szCs w:val="23"/>
              </w:rPr>
            </w:pPr>
            <w:r w:rsidRPr="004D1009">
              <w:rPr>
                <w:sz w:val="23"/>
                <w:szCs w:val="23"/>
              </w:rPr>
              <w:t>35,63</w:t>
            </w:r>
          </w:p>
        </w:tc>
        <w:tc>
          <w:tcPr>
            <w:tcW w:w="520" w:type="pct"/>
            <w:tcBorders>
              <w:top w:val="nil"/>
              <w:left w:val="nil"/>
              <w:bottom w:val="single" w:sz="4" w:space="0" w:color="auto"/>
              <w:right w:val="single" w:sz="4" w:space="0" w:color="auto"/>
            </w:tcBorders>
            <w:vAlign w:val="center"/>
            <w:hideMark/>
          </w:tcPr>
          <w:p w14:paraId="40257BF7" w14:textId="77777777" w:rsidR="00B32E2D" w:rsidRPr="004D1009" w:rsidRDefault="00B32E2D" w:rsidP="00581368">
            <w:pPr>
              <w:spacing w:before="80" w:after="80"/>
              <w:jc w:val="center"/>
              <w:rPr>
                <w:sz w:val="23"/>
                <w:szCs w:val="23"/>
              </w:rPr>
            </w:pPr>
            <w:r w:rsidRPr="004D1009">
              <w:rPr>
                <w:sz w:val="23"/>
                <w:szCs w:val="23"/>
              </w:rPr>
              <w:t>39,19</w:t>
            </w:r>
          </w:p>
        </w:tc>
        <w:tc>
          <w:tcPr>
            <w:tcW w:w="449" w:type="pct"/>
            <w:tcBorders>
              <w:top w:val="nil"/>
              <w:left w:val="nil"/>
              <w:bottom w:val="single" w:sz="4" w:space="0" w:color="auto"/>
              <w:right w:val="single" w:sz="4" w:space="0" w:color="auto"/>
            </w:tcBorders>
            <w:vAlign w:val="center"/>
            <w:hideMark/>
          </w:tcPr>
          <w:p w14:paraId="79118958" w14:textId="77777777" w:rsidR="00B32E2D" w:rsidRPr="004D1009" w:rsidRDefault="00B32E2D" w:rsidP="00581368">
            <w:pPr>
              <w:spacing w:before="80" w:after="80"/>
              <w:jc w:val="center"/>
              <w:rPr>
                <w:sz w:val="23"/>
                <w:szCs w:val="23"/>
              </w:rPr>
            </w:pPr>
            <w:r w:rsidRPr="004D1009">
              <w:rPr>
                <w:sz w:val="23"/>
                <w:szCs w:val="23"/>
              </w:rPr>
              <w:t>42,76</w:t>
            </w:r>
          </w:p>
        </w:tc>
      </w:tr>
      <w:tr w:rsidR="00477130" w:rsidRPr="004D1009" w14:paraId="613E4F08" w14:textId="77777777" w:rsidTr="004670A2">
        <w:trPr>
          <w:trHeight w:val="660"/>
        </w:trPr>
        <w:tc>
          <w:tcPr>
            <w:tcW w:w="862" w:type="pct"/>
            <w:vMerge/>
            <w:tcBorders>
              <w:top w:val="nil"/>
              <w:left w:val="single" w:sz="4" w:space="0" w:color="auto"/>
              <w:bottom w:val="single" w:sz="4" w:space="0" w:color="auto"/>
              <w:right w:val="single" w:sz="4" w:space="0" w:color="auto"/>
            </w:tcBorders>
            <w:vAlign w:val="center"/>
            <w:hideMark/>
          </w:tcPr>
          <w:p w14:paraId="0E7DEC49"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0FDE719B" w14:textId="77777777" w:rsidR="00B32E2D" w:rsidRPr="004D1009" w:rsidRDefault="00B32E2D" w:rsidP="00581368">
            <w:pPr>
              <w:spacing w:before="80" w:after="80"/>
              <w:rPr>
                <w:sz w:val="23"/>
                <w:szCs w:val="23"/>
              </w:rPr>
            </w:pPr>
            <w:r w:rsidRPr="004D1009">
              <w:rPr>
                <w:sz w:val="23"/>
                <w:szCs w:val="23"/>
              </w:rPr>
              <w:t>Diễn viên hạng III bậc 3/9 hoặc tương đương</w:t>
            </w:r>
          </w:p>
        </w:tc>
        <w:tc>
          <w:tcPr>
            <w:tcW w:w="373" w:type="pct"/>
            <w:tcBorders>
              <w:top w:val="nil"/>
              <w:left w:val="nil"/>
              <w:bottom w:val="single" w:sz="4" w:space="0" w:color="auto"/>
              <w:right w:val="single" w:sz="4" w:space="0" w:color="auto"/>
            </w:tcBorders>
            <w:noWrap/>
            <w:vAlign w:val="center"/>
            <w:hideMark/>
          </w:tcPr>
          <w:p w14:paraId="63B90CEA" w14:textId="77777777" w:rsidR="00B32E2D" w:rsidRPr="004D1009" w:rsidRDefault="00B32E2D" w:rsidP="00581368">
            <w:pPr>
              <w:spacing w:before="80" w:after="80"/>
              <w:jc w:val="center"/>
              <w:rPr>
                <w:spacing w:val="-12"/>
                <w:sz w:val="23"/>
                <w:szCs w:val="23"/>
              </w:rPr>
            </w:pPr>
            <w:r w:rsidRPr="004D1009">
              <w:rPr>
                <w:spacing w:val="-12"/>
                <w:sz w:val="23"/>
                <w:szCs w:val="23"/>
              </w:rPr>
              <w:t>Công</w:t>
            </w:r>
          </w:p>
        </w:tc>
        <w:tc>
          <w:tcPr>
            <w:tcW w:w="522" w:type="pct"/>
            <w:tcBorders>
              <w:top w:val="nil"/>
              <w:left w:val="nil"/>
              <w:bottom w:val="single" w:sz="4" w:space="0" w:color="auto"/>
              <w:right w:val="single" w:sz="4" w:space="0" w:color="auto"/>
            </w:tcBorders>
            <w:vAlign w:val="center"/>
            <w:hideMark/>
          </w:tcPr>
          <w:p w14:paraId="4D316365" w14:textId="77777777" w:rsidR="00B32E2D" w:rsidRPr="004D1009" w:rsidRDefault="00B32E2D" w:rsidP="00581368">
            <w:pPr>
              <w:spacing w:before="80" w:after="80"/>
              <w:jc w:val="center"/>
              <w:rPr>
                <w:sz w:val="23"/>
                <w:szCs w:val="23"/>
              </w:rPr>
            </w:pPr>
            <w:r w:rsidRPr="004D1009">
              <w:rPr>
                <w:sz w:val="23"/>
                <w:szCs w:val="23"/>
              </w:rPr>
              <w:t>285,00</w:t>
            </w:r>
          </w:p>
        </w:tc>
        <w:tc>
          <w:tcPr>
            <w:tcW w:w="448" w:type="pct"/>
            <w:tcBorders>
              <w:top w:val="nil"/>
              <w:left w:val="nil"/>
              <w:bottom w:val="single" w:sz="4" w:space="0" w:color="auto"/>
              <w:right w:val="single" w:sz="4" w:space="0" w:color="auto"/>
            </w:tcBorders>
            <w:vAlign w:val="center"/>
            <w:hideMark/>
          </w:tcPr>
          <w:p w14:paraId="7ABEF33A" w14:textId="77777777" w:rsidR="00B32E2D" w:rsidRPr="004D1009" w:rsidRDefault="00B32E2D" w:rsidP="00581368">
            <w:pPr>
              <w:spacing w:before="80" w:after="80"/>
              <w:jc w:val="center"/>
              <w:rPr>
                <w:sz w:val="23"/>
                <w:szCs w:val="23"/>
              </w:rPr>
            </w:pPr>
            <w:r w:rsidRPr="004D1009">
              <w:rPr>
                <w:sz w:val="23"/>
                <w:szCs w:val="23"/>
              </w:rPr>
              <w:t>320,63</w:t>
            </w:r>
          </w:p>
        </w:tc>
        <w:tc>
          <w:tcPr>
            <w:tcW w:w="448" w:type="pct"/>
            <w:tcBorders>
              <w:top w:val="nil"/>
              <w:left w:val="nil"/>
              <w:bottom w:val="single" w:sz="4" w:space="0" w:color="auto"/>
              <w:right w:val="single" w:sz="4" w:space="0" w:color="auto"/>
            </w:tcBorders>
            <w:vAlign w:val="center"/>
            <w:hideMark/>
          </w:tcPr>
          <w:p w14:paraId="0A85FA99" w14:textId="77777777" w:rsidR="00B32E2D" w:rsidRPr="004D1009" w:rsidRDefault="00B32E2D" w:rsidP="00581368">
            <w:pPr>
              <w:spacing w:before="80" w:after="80"/>
              <w:jc w:val="center"/>
              <w:rPr>
                <w:sz w:val="23"/>
                <w:szCs w:val="23"/>
              </w:rPr>
            </w:pPr>
            <w:r w:rsidRPr="004D1009">
              <w:rPr>
                <w:sz w:val="23"/>
                <w:szCs w:val="23"/>
              </w:rPr>
              <w:t>356,25</w:t>
            </w:r>
          </w:p>
        </w:tc>
        <w:tc>
          <w:tcPr>
            <w:tcW w:w="520" w:type="pct"/>
            <w:tcBorders>
              <w:top w:val="nil"/>
              <w:left w:val="nil"/>
              <w:bottom w:val="single" w:sz="4" w:space="0" w:color="auto"/>
              <w:right w:val="single" w:sz="4" w:space="0" w:color="auto"/>
            </w:tcBorders>
            <w:vAlign w:val="center"/>
            <w:hideMark/>
          </w:tcPr>
          <w:p w14:paraId="50EB833E" w14:textId="77777777" w:rsidR="00B32E2D" w:rsidRPr="004D1009" w:rsidRDefault="00B32E2D" w:rsidP="00581368">
            <w:pPr>
              <w:spacing w:before="80" w:after="80"/>
              <w:jc w:val="center"/>
              <w:rPr>
                <w:sz w:val="23"/>
                <w:szCs w:val="23"/>
              </w:rPr>
            </w:pPr>
            <w:r w:rsidRPr="004D1009">
              <w:rPr>
                <w:sz w:val="23"/>
                <w:szCs w:val="23"/>
              </w:rPr>
              <w:t>391,88</w:t>
            </w:r>
          </w:p>
        </w:tc>
        <w:tc>
          <w:tcPr>
            <w:tcW w:w="449" w:type="pct"/>
            <w:tcBorders>
              <w:top w:val="nil"/>
              <w:left w:val="nil"/>
              <w:bottom w:val="single" w:sz="4" w:space="0" w:color="auto"/>
              <w:right w:val="single" w:sz="4" w:space="0" w:color="auto"/>
            </w:tcBorders>
            <w:vAlign w:val="center"/>
            <w:hideMark/>
          </w:tcPr>
          <w:p w14:paraId="7616BC2F" w14:textId="77777777" w:rsidR="00B32E2D" w:rsidRPr="004D1009" w:rsidRDefault="00B32E2D" w:rsidP="00581368">
            <w:pPr>
              <w:spacing w:before="80" w:after="80"/>
              <w:jc w:val="center"/>
              <w:rPr>
                <w:sz w:val="23"/>
                <w:szCs w:val="23"/>
              </w:rPr>
            </w:pPr>
            <w:r w:rsidRPr="004D1009">
              <w:rPr>
                <w:sz w:val="23"/>
                <w:szCs w:val="23"/>
              </w:rPr>
              <w:t>427,50</w:t>
            </w:r>
          </w:p>
        </w:tc>
      </w:tr>
      <w:tr w:rsidR="00477130" w:rsidRPr="004D1009" w14:paraId="532BDDF0" w14:textId="77777777" w:rsidTr="004670A2">
        <w:trPr>
          <w:trHeight w:val="660"/>
        </w:trPr>
        <w:tc>
          <w:tcPr>
            <w:tcW w:w="862" w:type="pct"/>
            <w:vMerge/>
            <w:tcBorders>
              <w:top w:val="nil"/>
              <w:left w:val="single" w:sz="4" w:space="0" w:color="auto"/>
              <w:bottom w:val="single" w:sz="4" w:space="0" w:color="auto"/>
              <w:right w:val="single" w:sz="4" w:space="0" w:color="auto"/>
            </w:tcBorders>
            <w:vAlign w:val="center"/>
            <w:hideMark/>
          </w:tcPr>
          <w:p w14:paraId="2E6ADEC4"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54F0DE84" w14:textId="77777777" w:rsidR="00B32E2D" w:rsidRPr="004D1009" w:rsidRDefault="00B32E2D" w:rsidP="00581368">
            <w:pPr>
              <w:spacing w:before="80" w:after="80"/>
              <w:rPr>
                <w:sz w:val="23"/>
                <w:szCs w:val="23"/>
              </w:rPr>
            </w:pPr>
            <w:r w:rsidRPr="004D1009">
              <w:rPr>
                <w:sz w:val="23"/>
                <w:szCs w:val="23"/>
              </w:rPr>
              <w:t>Diễn viên hạng II bậc 2/8 hoặc tương đương</w:t>
            </w:r>
          </w:p>
        </w:tc>
        <w:tc>
          <w:tcPr>
            <w:tcW w:w="373" w:type="pct"/>
            <w:tcBorders>
              <w:top w:val="nil"/>
              <w:left w:val="nil"/>
              <w:bottom w:val="single" w:sz="4" w:space="0" w:color="auto"/>
              <w:right w:val="single" w:sz="4" w:space="0" w:color="auto"/>
            </w:tcBorders>
            <w:noWrap/>
            <w:vAlign w:val="center"/>
            <w:hideMark/>
          </w:tcPr>
          <w:p w14:paraId="37955B93" w14:textId="77777777" w:rsidR="00B32E2D" w:rsidRPr="004D1009" w:rsidRDefault="00B32E2D" w:rsidP="00581368">
            <w:pPr>
              <w:spacing w:before="80" w:after="80"/>
              <w:jc w:val="center"/>
              <w:rPr>
                <w:spacing w:val="-12"/>
                <w:sz w:val="23"/>
                <w:szCs w:val="23"/>
              </w:rPr>
            </w:pPr>
            <w:r w:rsidRPr="004D1009">
              <w:rPr>
                <w:spacing w:val="-12"/>
                <w:sz w:val="23"/>
                <w:szCs w:val="23"/>
              </w:rPr>
              <w:t>Công</w:t>
            </w:r>
          </w:p>
        </w:tc>
        <w:tc>
          <w:tcPr>
            <w:tcW w:w="522" w:type="pct"/>
            <w:tcBorders>
              <w:top w:val="nil"/>
              <w:left w:val="nil"/>
              <w:bottom w:val="single" w:sz="4" w:space="0" w:color="auto"/>
              <w:right w:val="single" w:sz="4" w:space="0" w:color="auto"/>
            </w:tcBorders>
            <w:vAlign w:val="center"/>
            <w:hideMark/>
          </w:tcPr>
          <w:p w14:paraId="77E6E646" w14:textId="77777777" w:rsidR="00B32E2D" w:rsidRPr="004D1009" w:rsidRDefault="00B32E2D" w:rsidP="00581368">
            <w:pPr>
              <w:spacing w:before="80" w:after="80"/>
              <w:jc w:val="center"/>
              <w:rPr>
                <w:sz w:val="23"/>
                <w:szCs w:val="23"/>
              </w:rPr>
            </w:pPr>
            <w:r w:rsidRPr="004D1009">
              <w:rPr>
                <w:sz w:val="23"/>
                <w:szCs w:val="23"/>
              </w:rPr>
              <w:t>95,00</w:t>
            </w:r>
          </w:p>
        </w:tc>
        <w:tc>
          <w:tcPr>
            <w:tcW w:w="448" w:type="pct"/>
            <w:tcBorders>
              <w:top w:val="nil"/>
              <w:left w:val="nil"/>
              <w:bottom w:val="single" w:sz="4" w:space="0" w:color="auto"/>
              <w:right w:val="single" w:sz="4" w:space="0" w:color="auto"/>
            </w:tcBorders>
            <w:vAlign w:val="center"/>
            <w:hideMark/>
          </w:tcPr>
          <w:p w14:paraId="701CFD65" w14:textId="77777777" w:rsidR="00B32E2D" w:rsidRPr="004D1009" w:rsidRDefault="00B32E2D" w:rsidP="00581368">
            <w:pPr>
              <w:spacing w:before="80" w:after="80"/>
              <w:jc w:val="center"/>
              <w:rPr>
                <w:sz w:val="23"/>
                <w:szCs w:val="23"/>
              </w:rPr>
            </w:pPr>
            <w:r w:rsidRPr="004D1009">
              <w:rPr>
                <w:sz w:val="23"/>
                <w:szCs w:val="23"/>
              </w:rPr>
              <w:t>106,88</w:t>
            </w:r>
          </w:p>
        </w:tc>
        <w:tc>
          <w:tcPr>
            <w:tcW w:w="448" w:type="pct"/>
            <w:tcBorders>
              <w:top w:val="nil"/>
              <w:left w:val="nil"/>
              <w:bottom w:val="single" w:sz="4" w:space="0" w:color="auto"/>
              <w:right w:val="single" w:sz="4" w:space="0" w:color="auto"/>
            </w:tcBorders>
            <w:vAlign w:val="center"/>
            <w:hideMark/>
          </w:tcPr>
          <w:p w14:paraId="2331F02C" w14:textId="77777777" w:rsidR="00B32E2D" w:rsidRPr="004D1009" w:rsidRDefault="00B32E2D" w:rsidP="00581368">
            <w:pPr>
              <w:spacing w:before="80" w:after="80"/>
              <w:jc w:val="center"/>
              <w:rPr>
                <w:sz w:val="23"/>
                <w:szCs w:val="23"/>
              </w:rPr>
            </w:pPr>
            <w:r w:rsidRPr="004D1009">
              <w:rPr>
                <w:sz w:val="23"/>
                <w:szCs w:val="23"/>
              </w:rPr>
              <w:t>118,75</w:t>
            </w:r>
          </w:p>
        </w:tc>
        <w:tc>
          <w:tcPr>
            <w:tcW w:w="520" w:type="pct"/>
            <w:tcBorders>
              <w:top w:val="nil"/>
              <w:left w:val="nil"/>
              <w:bottom w:val="single" w:sz="4" w:space="0" w:color="auto"/>
              <w:right w:val="single" w:sz="4" w:space="0" w:color="auto"/>
            </w:tcBorders>
            <w:vAlign w:val="center"/>
            <w:hideMark/>
          </w:tcPr>
          <w:p w14:paraId="4DD791CA" w14:textId="77777777" w:rsidR="00B32E2D" w:rsidRPr="004D1009" w:rsidRDefault="00B32E2D" w:rsidP="00581368">
            <w:pPr>
              <w:spacing w:before="80" w:after="80"/>
              <w:jc w:val="center"/>
              <w:rPr>
                <w:sz w:val="23"/>
                <w:szCs w:val="23"/>
              </w:rPr>
            </w:pPr>
            <w:r w:rsidRPr="004D1009">
              <w:rPr>
                <w:sz w:val="23"/>
                <w:szCs w:val="23"/>
              </w:rPr>
              <w:t>130,63</w:t>
            </w:r>
          </w:p>
        </w:tc>
        <w:tc>
          <w:tcPr>
            <w:tcW w:w="449" w:type="pct"/>
            <w:tcBorders>
              <w:top w:val="nil"/>
              <w:left w:val="nil"/>
              <w:bottom w:val="single" w:sz="4" w:space="0" w:color="auto"/>
              <w:right w:val="single" w:sz="4" w:space="0" w:color="auto"/>
            </w:tcBorders>
            <w:vAlign w:val="center"/>
            <w:hideMark/>
          </w:tcPr>
          <w:p w14:paraId="6200C900" w14:textId="77777777" w:rsidR="00B32E2D" w:rsidRPr="004D1009" w:rsidRDefault="00B32E2D" w:rsidP="00581368">
            <w:pPr>
              <w:spacing w:before="80" w:after="80"/>
              <w:jc w:val="center"/>
              <w:rPr>
                <w:sz w:val="23"/>
                <w:szCs w:val="23"/>
              </w:rPr>
            </w:pPr>
            <w:r w:rsidRPr="004D1009">
              <w:rPr>
                <w:sz w:val="23"/>
                <w:szCs w:val="23"/>
              </w:rPr>
              <w:t>142,50</w:t>
            </w:r>
          </w:p>
        </w:tc>
      </w:tr>
      <w:tr w:rsidR="00477130" w:rsidRPr="004D1009" w14:paraId="3C0935F4" w14:textId="77777777" w:rsidTr="004670A2">
        <w:trPr>
          <w:trHeight w:val="660"/>
        </w:trPr>
        <w:tc>
          <w:tcPr>
            <w:tcW w:w="862" w:type="pct"/>
            <w:vMerge/>
            <w:tcBorders>
              <w:top w:val="nil"/>
              <w:left w:val="single" w:sz="4" w:space="0" w:color="auto"/>
              <w:bottom w:val="single" w:sz="4" w:space="0" w:color="auto"/>
              <w:right w:val="single" w:sz="4" w:space="0" w:color="auto"/>
            </w:tcBorders>
            <w:vAlign w:val="center"/>
            <w:hideMark/>
          </w:tcPr>
          <w:p w14:paraId="54EE3154"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50E747FE" w14:textId="77777777" w:rsidR="00B32E2D" w:rsidRPr="004D1009" w:rsidRDefault="00B32E2D" w:rsidP="00581368">
            <w:pPr>
              <w:spacing w:before="80" w:after="80"/>
              <w:rPr>
                <w:sz w:val="23"/>
                <w:szCs w:val="23"/>
              </w:rPr>
            </w:pPr>
            <w:r w:rsidRPr="004D1009">
              <w:rPr>
                <w:sz w:val="23"/>
                <w:szCs w:val="23"/>
              </w:rPr>
              <w:t>Viên chức loại C bậc 10/12 hoặc tương đương</w:t>
            </w:r>
          </w:p>
        </w:tc>
        <w:tc>
          <w:tcPr>
            <w:tcW w:w="373" w:type="pct"/>
            <w:tcBorders>
              <w:top w:val="nil"/>
              <w:left w:val="nil"/>
              <w:bottom w:val="single" w:sz="4" w:space="0" w:color="auto"/>
              <w:right w:val="single" w:sz="4" w:space="0" w:color="auto"/>
            </w:tcBorders>
            <w:noWrap/>
            <w:vAlign w:val="center"/>
            <w:hideMark/>
          </w:tcPr>
          <w:p w14:paraId="53C1CB5E" w14:textId="77777777" w:rsidR="00B32E2D" w:rsidRPr="004D1009" w:rsidRDefault="00B32E2D" w:rsidP="00581368">
            <w:pPr>
              <w:spacing w:before="80" w:after="80"/>
              <w:jc w:val="center"/>
              <w:rPr>
                <w:spacing w:val="-12"/>
                <w:sz w:val="23"/>
                <w:szCs w:val="23"/>
              </w:rPr>
            </w:pPr>
            <w:r w:rsidRPr="004D1009">
              <w:rPr>
                <w:spacing w:val="-12"/>
                <w:sz w:val="23"/>
                <w:szCs w:val="23"/>
              </w:rPr>
              <w:t>Công</w:t>
            </w:r>
          </w:p>
        </w:tc>
        <w:tc>
          <w:tcPr>
            <w:tcW w:w="522" w:type="pct"/>
            <w:tcBorders>
              <w:top w:val="nil"/>
              <w:left w:val="nil"/>
              <w:bottom w:val="single" w:sz="4" w:space="0" w:color="auto"/>
              <w:right w:val="single" w:sz="4" w:space="0" w:color="auto"/>
            </w:tcBorders>
            <w:vAlign w:val="center"/>
            <w:hideMark/>
          </w:tcPr>
          <w:p w14:paraId="4CA3A4CC" w14:textId="77777777" w:rsidR="00B32E2D" w:rsidRPr="004D1009" w:rsidRDefault="00B32E2D" w:rsidP="00581368">
            <w:pPr>
              <w:spacing w:before="80" w:after="80"/>
              <w:jc w:val="center"/>
              <w:rPr>
                <w:sz w:val="23"/>
                <w:szCs w:val="23"/>
              </w:rPr>
            </w:pPr>
            <w:r w:rsidRPr="004D1009">
              <w:rPr>
                <w:sz w:val="23"/>
                <w:szCs w:val="23"/>
              </w:rPr>
              <w:t>85,00</w:t>
            </w:r>
          </w:p>
        </w:tc>
        <w:tc>
          <w:tcPr>
            <w:tcW w:w="448" w:type="pct"/>
            <w:tcBorders>
              <w:top w:val="nil"/>
              <w:left w:val="nil"/>
              <w:bottom w:val="single" w:sz="4" w:space="0" w:color="auto"/>
              <w:right w:val="single" w:sz="4" w:space="0" w:color="auto"/>
            </w:tcBorders>
            <w:vAlign w:val="center"/>
            <w:hideMark/>
          </w:tcPr>
          <w:p w14:paraId="3CF6032C" w14:textId="77777777" w:rsidR="00B32E2D" w:rsidRPr="004D1009" w:rsidRDefault="00B32E2D" w:rsidP="00581368">
            <w:pPr>
              <w:spacing w:before="80" w:after="80"/>
              <w:jc w:val="center"/>
              <w:rPr>
                <w:sz w:val="23"/>
                <w:szCs w:val="23"/>
              </w:rPr>
            </w:pPr>
            <w:r w:rsidRPr="004D1009">
              <w:rPr>
                <w:sz w:val="23"/>
                <w:szCs w:val="23"/>
              </w:rPr>
              <w:t>95,63</w:t>
            </w:r>
          </w:p>
        </w:tc>
        <w:tc>
          <w:tcPr>
            <w:tcW w:w="448" w:type="pct"/>
            <w:tcBorders>
              <w:top w:val="nil"/>
              <w:left w:val="nil"/>
              <w:bottom w:val="single" w:sz="4" w:space="0" w:color="auto"/>
              <w:right w:val="single" w:sz="4" w:space="0" w:color="auto"/>
            </w:tcBorders>
            <w:vAlign w:val="center"/>
            <w:hideMark/>
          </w:tcPr>
          <w:p w14:paraId="44E47963" w14:textId="77777777" w:rsidR="00B32E2D" w:rsidRPr="004D1009" w:rsidRDefault="00B32E2D" w:rsidP="00581368">
            <w:pPr>
              <w:spacing w:before="80" w:after="80"/>
              <w:jc w:val="center"/>
              <w:rPr>
                <w:sz w:val="23"/>
                <w:szCs w:val="23"/>
              </w:rPr>
            </w:pPr>
            <w:r w:rsidRPr="004D1009">
              <w:rPr>
                <w:sz w:val="23"/>
                <w:szCs w:val="23"/>
              </w:rPr>
              <w:t>106,25</w:t>
            </w:r>
          </w:p>
        </w:tc>
        <w:tc>
          <w:tcPr>
            <w:tcW w:w="520" w:type="pct"/>
            <w:tcBorders>
              <w:top w:val="nil"/>
              <w:left w:val="nil"/>
              <w:bottom w:val="single" w:sz="4" w:space="0" w:color="auto"/>
              <w:right w:val="single" w:sz="4" w:space="0" w:color="auto"/>
            </w:tcBorders>
            <w:vAlign w:val="center"/>
            <w:hideMark/>
          </w:tcPr>
          <w:p w14:paraId="0C11B2F8" w14:textId="77777777" w:rsidR="00B32E2D" w:rsidRPr="004D1009" w:rsidRDefault="00B32E2D" w:rsidP="00581368">
            <w:pPr>
              <w:spacing w:before="80" w:after="80"/>
              <w:jc w:val="center"/>
              <w:rPr>
                <w:sz w:val="23"/>
                <w:szCs w:val="23"/>
              </w:rPr>
            </w:pPr>
            <w:r w:rsidRPr="004D1009">
              <w:rPr>
                <w:sz w:val="23"/>
                <w:szCs w:val="23"/>
              </w:rPr>
              <w:t>116,88</w:t>
            </w:r>
          </w:p>
        </w:tc>
        <w:tc>
          <w:tcPr>
            <w:tcW w:w="449" w:type="pct"/>
            <w:tcBorders>
              <w:top w:val="nil"/>
              <w:left w:val="nil"/>
              <w:bottom w:val="single" w:sz="4" w:space="0" w:color="auto"/>
              <w:right w:val="single" w:sz="4" w:space="0" w:color="auto"/>
            </w:tcBorders>
            <w:vAlign w:val="center"/>
            <w:hideMark/>
          </w:tcPr>
          <w:p w14:paraId="1E0B8C11" w14:textId="77777777" w:rsidR="00B32E2D" w:rsidRPr="004D1009" w:rsidRDefault="00B32E2D" w:rsidP="00581368">
            <w:pPr>
              <w:spacing w:before="80" w:after="80"/>
              <w:jc w:val="center"/>
              <w:rPr>
                <w:sz w:val="23"/>
                <w:szCs w:val="23"/>
              </w:rPr>
            </w:pPr>
            <w:r w:rsidRPr="004D1009">
              <w:rPr>
                <w:sz w:val="23"/>
                <w:szCs w:val="23"/>
              </w:rPr>
              <w:t>127,50</w:t>
            </w:r>
          </w:p>
        </w:tc>
      </w:tr>
      <w:tr w:rsidR="00477130" w:rsidRPr="004D1009" w14:paraId="2DC65817"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486799F2"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4989BD9E" w14:textId="77777777" w:rsidR="00B32E2D" w:rsidRPr="004D1009" w:rsidRDefault="00B32E2D" w:rsidP="00581368">
            <w:pPr>
              <w:spacing w:before="80" w:after="80"/>
              <w:rPr>
                <w:i/>
                <w:iCs/>
                <w:sz w:val="23"/>
                <w:szCs w:val="23"/>
              </w:rPr>
            </w:pPr>
            <w:r w:rsidRPr="004D1009">
              <w:rPr>
                <w:i/>
                <w:iCs/>
                <w:sz w:val="23"/>
                <w:szCs w:val="23"/>
              </w:rPr>
              <w:t>Vật liệu</w:t>
            </w:r>
          </w:p>
        </w:tc>
        <w:tc>
          <w:tcPr>
            <w:tcW w:w="373" w:type="pct"/>
            <w:tcBorders>
              <w:top w:val="nil"/>
              <w:left w:val="nil"/>
              <w:bottom w:val="single" w:sz="4" w:space="0" w:color="auto"/>
              <w:right w:val="single" w:sz="4" w:space="0" w:color="auto"/>
            </w:tcBorders>
            <w:noWrap/>
            <w:vAlign w:val="center"/>
            <w:hideMark/>
          </w:tcPr>
          <w:p w14:paraId="443C3508" w14:textId="77777777" w:rsidR="00B32E2D" w:rsidRPr="004D1009" w:rsidRDefault="00B32E2D" w:rsidP="00581368">
            <w:pPr>
              <w:spacing w:before="80" w:after="80"/>
              <w:jc w:val="center"/>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54CB5D8E" w14:textId="77777777" w:rsidR="00B32E2D" w:rsidRPr="004D1009" w:rsidRDefault="00B32E2D" w:rsidP="00581368">
            <w:pPr>
              <w:spacing w:before="80" w:after="8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18D0EEC6" w14:textId="77777777" w:rsidR="00B32E2D" w:rsidRPr="004D1009" w:rsidRDefault="00B32E2D" w:rsidP="00581368">
            <w:pPr>
              <w:spacing w:before="80" w:after="8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264E1C5" w14:textId="77777777" w:rsidR="00B32E2D" w:rsidRPr="004D1009" w:rsidRDefault="00B32E2D" w:rsidP="00581368">
            <w:pPr>
              <w:spacing w:before="80" w:after="80"/>
              <w:rPr>
                <w:sz w:val="23"/>
                <w:szCs w:val="23"/>
              </w:rPr>
            </w:pPr>
            <w:r w:rsidRPr="004D1009">
              <w:rPr>
                <w:sz w:val="23"/>
                <w:szCs w:val="23"/>
              </w:rPr>
              <w:t> </w:t>
            </w:r>
          </w:p>
        </w:tc>
        <w:tc>
          <w:tcPr>
            <w:tcW w:w="520" w:type="pct"/>
            <w:tcBorders>
              <w:top w:val="nil"/>
              <w:left w:val="nil"/>
              <w:bottom w:val="single" w:sz="4" w:space="0" w:color="auto"/>
              <w:right w:val="single" w:sz="4" w:space="0" w:color="auto"/>
            </w:tcBorders>
            <w:noWrap/>
            <w:vAlign w:val="center"/>
            <w:hideMark/>
          </w:tcPr>
          <w:p w14:paraId="1336131E" w14:textId="77777777" w:rsidR="00B32E2D" w:rsidRPr="004D1009" w:rsidRDefault="00B32E2D" w:rsidP="00581368">
            <w:pPr>
              <w:spacing w:before="80" w:after="8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1C88237E" w14:textId="77777777" w:rsidR="00B32E2D" w:rsidRPr="004D1009" w:rsidRDefault="00B32E2D" w:rsidP="00581368">
            <w:pPr>
              <w:spacing w:before="80" w:after="80"/>
              <w:rPr>
                <w:sz w:val="23"/>
                <w:szCs w:val="23"/>
              </w:rPr>
            </w:pPr>
            <w:r w:rsidRPr="004D1009">
              <w:rPr>
                <w:sz w:val="23"/>
                <w:szCs w:val="23"/>
              </w:rPr>
              <w:t> </w:t>
            </w:r>
          </w:p>
        </w:tc>
      </w:tr>
      <w:tr w:rsidR="00477130" w:rsidRPr="004D1009" w14:paraId="1D9FC30B"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2D2E307D"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600705D9" w14:textId="77777777" w:rsidR="00B32E2D" w:rsidRPr="004D1009" w:rsidRDefault="00B32E2D" w:rsidP="00581368">
            <w:pPr>
              <w:spacing w:before="80" w:after="80"/>
              <w:rPr>
                <w:sz w:val="23"/>
                <w:szCs w:val="23"/>
              </w:rPr>
            </w:pPr>
            <w:r w:rsidRPr="004D1009">
              <w:rPr>
                <w:sz w:val="23"/>
                <w:szCs w:val="23"/>
              </w:rPr>
              <w:t>Giấy A4</w:t>
            </w:r>
          </w:p>
        </w:tc>
        <w:tc>
          <w:tcPr>
            <w:tcW w:w="373" w:type="pct"/>
            <w:tcBorders>
              <w:top w:val="nil"/>
              <w:left w:val="nil"/>
              <w:bottom w:val="single" w:sz="4" w:space="0" w:color="auto"/>
              <w:right w:val="single" w:sz="4" w:space="0" w:color="auto"/>
            </w:tcBorders>
            <w:shd w:val="clear" w:color="000000" w:fill="FFFFFF"/>
            <w:vAlign w:val="center"/>
            <w:hideMark/>
          </w:tcPr>
          <w:p w14:paraId="087838E4" w14:textId="77777777" w:rsidR="00B32E2D" w:rsidRPr="004D1009" w:rsidRDefault="00B32E2D" w:rsidP="00581368">
            <w:pPr>
              <w:spacing w:before="80" w:after="80"/>
              <w:jc w:val="center"/>
              <w:rPr>
                <w:sz w:val="23"/>
                <w:szCs w:val="23"/>
              </w:rPr>
            </w:pPr>
            <w:r w:rsidRPr="004D1009">
              <w:rPr>
                <w:sz w:val="23"/>
                <w:szCs w:val="23"/>
              </w:rPr>
              <w:t>Ram</w:t>
            </w:r>
          </w:p>
        </w:tc>
        <w:tc>
          <w:tcPr>
            <w:tcW w:w="522" w:type="pct"/>
            <w:tcBorders>
              <w:top w:val="nil"/>
              <w:left w:val="nil"/>
              <w:bottom w:val="single" w:sz="4" w:space="0" w:color="auto"/>
              <w:right w:val="single" w:sz="4" w:space="0" w:color="auto"/>
            </w:tcBorders>
            <w:vAlign w:val="center"/>
            <w:hideMark/>
          </w:tcPr>
          <w:p w14:paraId="072B3B41" w14:textId="77777777" w:rsidR="00B32E2D" w:rsidRPr="004D1009" w:rsidRDefault="00B32E2D" w:rsidP="00581368">
            <w:pPr>
              <w:spacing w:before="80" w:after="80"/>
              <w:jc w:val="center"/>
              <w:rPr>
                <w:sz w:val="23"/>
                <w:szCs w:val="23"/>
              </w:rPr>
            </w:pPr>
            <w:r w:rsidRPr="004D1009">
              <w:rPr>
                <w:sz w:val="23"/>
                <w:szCs w:val="23"/>
              </w:rPr>
              <w:t>1,70</w:t>
            </w:r>
          </w:p>
        </w:tc>
        <w:tc>
          <w:tcPr>
            <w:tcW w:w="448" w:type="pct"/>
            <w:tcBorders>
              <w:top w:val="nil"/>
              <w:left w:val="nil"/>
              <w:bottom w:val="single" w:sz="4" w:space="0" w:color="auto"/>
              <w:right w:val="single" w:sz="4" w:space="0" w:color="auto"/>
            </w:tcBorders>
            <w:vAlign w:val="center"/>
            <w:hideMark/>
          </w:tcPr>
          <w:p w14:paraId="208CD779" w14:textId="77777777" w:rsidR="00B32E2D" w:rsidRPr="004D1009" w:rsidRDefault="00B32E2D" w:rsidP="00581368">
            <w:pPr>
              <w:spacing w:before="80" w:after="80"/>
              <w:jc w:val="center"/>
              <w:rPr>
                <w:sz w:val="23"/>
                <w:szCs w:val="23"/>
              </w:rPr>
            </w:pPr>
            <w:r w:rsidRPr="004D1009">
              <w:rPr>
                <w:sz w:val="23"/>
                <w:szCs w:val="23"/>
              </w:rPr>
              <w:t>1,92</w:t>
            </w:r>
          </w:p>
        </w:tc>
        <w:tc>
          <w:tcPr>
            <w:tcW w:w="448" w:type="pct"/>
            <w:tcBorders>
              <w:top w:val="nil"/>
              <w:left w:val="nil"/>
              <w:bottom w:val="single" w:sz="4" w:space="0" w:color="auto"/>
              <w:right w:val="single" w:sz="4" w:space="0" w:color="auto"/>
            </w:tcBorders>
            <w:vAlign w:val="center"/>
            <w:hideMark/>
          </w:tcPr>
          <w:p w14:paraId="563312E6" w14:textId="77777777" w:rsidR="00B32E2D" w:rsidRPr="004D1009" w:rsidRDefault="00B32E2D" w:rsidP="00581368">
            <w:pPr>
              <w:spacing w:before="80" w:after="80"/>
              <w:jc w:val="center"/>
              <w:rPr>
                <w:sz w:val="23"/>
                <w:szCs w:val="23"/>
              </w:rPr>
            </w:pPr>
            <w:r w:rsidRPr="004D1009">
              <w:rPr>
                <w:sz w:val="23"/>
                <w:szCs w:val="23"/>
              </w:rPr>
              <w:t>2,13</w:t>
            </w:r>
          </w:p>
        </w:tc>
        <w:tc>
          <w:tcPr>
            <w:tcW w:w="520" w:type="pct"/>
            <w:tcBorders>
              <w:top w:val="nil"/>
              <w:left w:val="nil"/>
              <w:bottom w:val="single" w:sz="4" w:space="0" w:color="auto"/>
              <w:right w:val="single" w:sz="4" w:space="0" w:color="auto"/>
            </w:tcBorders>
            <w:vAlign w:val="center"/>
            <w:hideMark/>
          </w:tcPr>
          <w:p w14:paraId="0068E883" w14:textId="77777777" w:rsidR="00B32E2D" w:rsidRPr="004D1009" w:rsidRDefault="00B32E2D" w:rsidP="00581368">
            <w:pPr>
              <w:spacing w:before="80" w:after="80"/>
              <w:jc w:val="center"/>
              <w:rPr>
                <w:sz w:val="23"/>
                <w:szCs w:val="23"/>
              </w:rPr>
            </w:pPr>
            <w:r w:rsidRPr="004D1009">
              <w:rPr>
                <w:sz w:val="23"/>
                <w:szCs w:val="23"/>
              </w:rPr>
              <w:t>2,34</w:t>
            </w:r>
          </w:p>
        </w:tc>
        <w:tc>
          <w:tcPr>
            <w:tcW w:w="449" w:type="pct"/>
            <w:tcBorders>
              <w:top w:val="nil"/>
              <w:left w:val="nil"/>
              <w:bottom w:val="single" w:sz="4" w:space="0" w:color="auto"/>
              <w:right w:val="single" w:sz="4" w:space="0" w:color="auto"/>
            </w:tcBorders>
            <w:vAlign w:val="center"/>
            <w:hideMark/>
          </w:tcPr>
          <w:p w14:paraId="53AC8CBB" w14:textId="77777777" w:rsidR="00B32E2D" w:rsidRPr="004D1009" w:rsidRDefault="00B32E2D" w:rsidP="00581368">
            <w:pPr>
              <w:spacing w:before="80" w:after="80"/>
              <w:jc w:val="center"/>
              <w:rPr>
                <w:sz w:val="23"/>
                <w:szCs w:val="23"/>
              </w:rPr>
            </w:pPr>
            <w:r w:rsidRPr="004D1009">
              <w:rPr>
                <w:sz w:val="23"/>
                <w:szCs w:val="23"/>
              </w:rPr>
              <w:t>2,56</w:t>
            </w:r>
          </w:p>
        </w:tc>
      </w:tr>
      <w:tr w:rsidR="00477130" w:rsidRPr="004D1009" w14:paraId="57DDB7EE"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150A4E72"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47702FE6" w14:textId="77777777" w:rsidR="00B32E2D" w:rsidRPr="004D1009" w:rsidRDefault="00B32E2D" w:rsidP="00581368">
            <w:pPr>
              <w:spacing w:before="80" w:after="80"/>
              <w:rPr>
                <w:sz w:val="23"/>
                <w:szCs w:val="23"/>
              </w:rPr>
            </w:pPr>
            <w:r w:rsidRPr="004D1009">
              <w:rPr>
                <w:sz w:val="23"/>
                <w:szCs w:val="23"/>
              </w:rPr>
              <w:t>Mực in</w:t>
            </w:r>
          </w:p>
        </w:tc>
        <w:tc>
          <w:tcPr>
            <w:tcW w:w="373" w:type="pct"/>
            <w:tcBorders>
              <w:top w:val="nil"/>
              <w:left w:val="nil"/>
              <w:bottom w:val="single" w:sz="4" w:space="0" w:color="auto"/>
              <w:right w:val="single" w:sz="4" w:space="0" w:color="auto"/>
            </w:tcBorders>
            <w:shd w:val="clear" w:color="000000" w:fill="FFFFFF"/>
            <w:vAlign w:val="center"/>
            <w:hideMark/>
          </w:tcPr>
          <w:p w14:paraId="35EA6525" w14:textId="77777777" w:rsidR="00B32E2D" w:rsidRPr="004D1009" w:rsidRDefault="00B32E2D" w:rsidP="00581368">
            <w:pPr>
              <w:spacing w:before="80" w:after="80"/>
              <w:jc w:val="center"/>
              <w:rPr>
                <w:sz w:val="23"/>
                <w:szCs w:val="23"/>
              </w:rPr>
            </w:pPr>
            <w:r w:rsidRPr="004D1009">
              <w:rPr>
                <w:sz w:val="23"/>
                <w:szCs w:val="23"/>
              </w:rPr>
              <w:t>Hộp</w:t>
            </w:r>
          </w:p>
        </w:tc>
        <w:tc>
          <w:tcPr>
            <w:tcW w:w="522" w:type="pct"/>
            <w:tcBorders>
              <w:top w:val="nil"/>
              <w:left w:val="nil"/>
              <w:bottom w:val="single" w:sz="4" w:space="0" w:color="auto"/>
              <w:right w:val="single" w:sz="4" w:space="0" w:color="auto"/>
            </w:tcBorders>
            <w:vAlign w:val="center"/>
            <w:hideMark/>
          </w:tcPr>
          <w:p w14:paraId="7C370711" w14:textId="77777777" w:rsidR="00B32E2D" w:rsidRPr="004D1009" w:rsidRDefault="00B32E2D" w:rsidP="00581368">
            <w:pPr>
              <w:spacing w:before="80" w:after="80"/>
              <w:jc w:val="center"/>
              <w:rPr>
                <w:sz w:val="23"/>
                <w:szCs w:val="23"/>
              </w:rPr>
            </w:pPr>
            <w:r w:rsidRPr="004D1009">
              <w:rPr>
                <w:sz w:val="23"/>
                <w:szCs w:val="23"/>
              </w:rPr>
              <w:t>0,57</w:t>
            </w:r>
          </w:p>
        </w:tc>
        <w:tc>
          <w:tcPr>
            <w:tcW w:w="448" w:type="pct"/>
            <w:tcBorders>
              <w:top w:val="nil"/>
              <w:left w:val="nil"/>
              <w:bottom w:val="single" w:sz="4" w:space="0" w:color="auto"/>
              <w:right w:val="single" w:sz="4" w:space="0" w:color="auto"/>
            </w:tcBorders>
            <w:vAlign w:val="center"/>
            <w:hideMark/>
          </w:tcPr>
          <w:p w14:paraId="66171414" w14:textId="77777777" w:rsidR="00B32E2D" w:rsidRPr="004D1009" w:rsidRDefault="00B32E2D" w:rsidP="00581368">
            <w:pPr>
              <w:spacing w:before="80" w:after="80"/>
              <w:jc w:val="center"/>
              <w:rPr>
                <w:sz w:val="23"/>
                <w:szCs w:val="23"/>
              </w:rPr>
            </w:pPr>
            <w:r w:rsidRPr="004D1009">
              <w:rPr>
                <w:sz w:val="23"/>
                <w:szCs w:val="23"/>
              </w:rPr>
              <w:t>0,64</w:t>
            </w:r>
          </w:p>
        </w:tc>
        <w:tc>
          <w:tcPr>
            <w:tcW w:w="448" w:type="pct"/>
            <w:tcBorders>
              <w:top w:val="nil"/>
              <w:left w:val="nil"/>
              <w:bottom w:val="single" w:sz="4" w:space="0" w:color="auto"/>
              <w:right w:val="single" w:sz="4" w:space="0" w:color="auto"/>
            </w:tcBorders>
            <w:vAlign w:val="center"/>
            <w:hideMark/>
          </w:tcPr>
          <w:p w14:paraId="1E6A3BAE" w14:textId="77777777" w:rsidR="00B32E2D" w:rsidRPr="004D1009" w:rsidRDefault="00B32E2D" w:rsidP="00581368">
            <w:pPr>
              <w:spacing w:before="80" w:after="80"/>
              <w:jc w:val="center"/>
              <w:rPr>
                <w:sz w:val="23"/>
                <w:szCs w:val="23"/>
              </w:rPr>
            </w:pPr>
            <w:r w:rsidRPr="004D1009">
              <w:rPr>
                <w:sz w:val="23"/>
                <w:szCs w:val="23"/>
              </w:rPr>
              <w:t>0,71</w:t>
            </w:r>
          </w:p>
        </w:tc>
        <w:tc>
          <w:tcPr>
            <w:tcW w:w="520" w:type="pct"/>
            <w:tcBorders>
              <w:top w:val="nil"/>
              <w:left w:val="nil"/>
              <w:bottom w:val="single" w:sz="4" w:space="0" w:color="auto"/>
              <w:right w:val="single" w:sz="4" w:space="0" w:color="auto"/>
            </w:tcBorders>
            <w:vAlign w:val="center"/>
            <w:hideMark/>
          </w:tcPr>
          <w:p w14:paraId="6C8031B7" w14:textId="77777777" w:rsidR="00B32E2D" w:rsidRPr="004D1009" w:rsidRDefault="00B32E2D" w:rsidP="00581368">
            <w:pPr>
              <w:spacing w:before="80" w:after="80"/>
              <w:jc w:val="center"/>
              <w:rPr>
                <w:sz w:val="23"/>
                <w:szCs w:val="23"/>
              </w:rPr>
            </w:pPr>
            <w:r w:rsidRPr="004D1009">
              <w:rPr>
                <w:sz w:val="23"/>
                <w:szCs w:val="23"/>
              </w:rPr>
              <w:t>0,78</w:t>
            </w:r>
          </w:p>
        </w:tc>
        <w:tc>
          <w:tcPr>
            <w:tcW w:w="449" w:type="pct"/>
            <w:tcBorders>
              <w:top w:val="nil"/>
              <w:left w:val="nil"/>
              <w:bottom w:val="single" w:sz="4" w:space="0" w:color="auto"/>
              <w:right w:val="single" w:sz="4" w:space="0" w:color="auto"/>
            </w:tcBorders>
            <w:vAlign w:val="center"/>
            <w:hideMark/>
          </w:tcPr>
          <w:p w14:paraId="0D001978" w14:textId="77777777" w:rsidR="00B32E2D" w:rsidRPr="004D1009" w:rsidRDefault="00B32E2D" w:rsidP="00581368">
            <w:pPr>
              <w:spacing w:before="80" w:after="80"/>
              <w:jc w:val="center"/>
              <w:rPr>
                <w:sz w:val="23"/>
                <w:szCs w:val="23"/>
              </w:rPr>
            </w:pPr>
            <w:r w:rsidRPr="004D1009">
              <w:rPr>
                <w:sz w:val="23"/>
                <w:szCs w:val="23"/>
              </w:rPr>
              <w:t>0,85</w:t>
            </w:r>
          </w:p>
        </w:tc>
      </w:tr>
      <w:tr w:rsidR="00477130" w:rsidRPr="004D1009" w14:paraId="08151CC2"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6FE60D29"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6793C6B8" w14:textId="77777777" w:rsidR="00B32E2D" w:rsidRPr="004D1009" w:rsidRDefault="00B32E2D" w:rsidP="00581368">
            <w:pPr>
              <w:spacing w:before="80" w:after="80"/>
              <w:rPr>
                <w:sz w:val="23"/>
                <w:szCs w:val="23"/>
              </w:rPr>
            </w:pPr>
            <w:r w:rsidRPr="004D1009">
              <w:rPr>
                <w:sz w:val="23"/>
                <w:szCs w:val="23"/>
              </w:rPr>
              <w:t>Hóa trang</w:t>
            </w:r>
          </w:p>
        </w:tc>
        <w:tc>
          <w:tcPr>
            <w:tcW w:w="373" w:type="pct"/>
            <w:tcBorders>
              <w:top w:val="nil"/>
              <w:left w:val="nil"/>
              <w:bottom w:val="single" w:sz="4" w:space="0" w:color="auto"/>
              <w:right w:val="single" w:sz="4" w:space="0" w:color="auto"/>
            </w:tcBorders>
            <w:shd w:val="clear" w:color="000000" w:fill="FFFFFF"/>
            <w:vAlign w:val="center"/>
            <w:hideMark/>
          </w:tcPr>
          <w:p w14:paraId="2B3B5F2E" w14:textId="77777777" w:rsidR="00B32E2D" w:rsidRPr="004D1009" w:rsidRDefault="00B32E2D" w:rsidP="00581368">
            <w:pPr>
              <w:spacing w:before="80" w:after="80"/>
              <w:jc w:val="center"/>
              <w:rPr>
                <w:sz w:val="23"/>
                <w:szCs w:val="23"/>
              </w:rPr>
            </w:pPr>
            <w:r w:rsidRPr="004D1009">
              <w:rPr>
                <w:sz w:val="23"/>
                <w:szCs w:val="23"/>
              </w:rPr>
              <w:t>Bộ</w:t>
            </w:r>
          </w:p>
        </w:tc>
        <w:tc>
          <w:tcPr>
            <w:tcW w:w="522" w:type="pct"/>
            <w:tcBorders>
              <w:top w:val="nil"/>
              <w:left w:val="nil"/>
              <w:bottom w:val="single" w:sz="4" w:space="0" w:color="auto"/>
              <w:right w:val="single" w:sz="4" w:space="0" w:color="auto"/>
            </w:tcBorders>
            <w:vAlign w:val="center"/>
            <w:hideMark/>
          </w:tcPr>
          <w:p w14:paraId="1FBF357D" w14:textId="77777777" w:rsidR="00B32E2D" w:rsidRPr="004D1009" w:rsidRDefault="00B32E2D" w:rsidP="00581368">
            <w:pPr>
              <w:spacing w:before="80" w:after="80"/>
              <w:jc w:val="center"/>
              <w:rPr>
                <w:sz w:val="23"/>
                <w:szCs w:val="23"/>
              </w:rPr>
            </w:pPr>
            <w:r w:rsidRPr="004D1009">
              <w:rPr>
                <w:sz w:val="23"/>
                <w:szCs w:val="23"/>
              </w:rPr>
              <w:t>3,30</w:t>
            </w:r>
          </w:p>
        </w:tc>
        <w:tc>
          <w:tcPr>
            <w:tcW w:w="448" w:type="pct"/>
            <w:tcBorders>
              <w:top w:val="nil"/>
              <w:left w:val="nil"/>
              <w:bottom w:val="single" w:sz="4" w:space="0" w:color="auto"/>
              <w:right w:val="single" w:sz="4" w:space="0" w:color="auto"/>
            </w:tcBorders>
            <w:vAlign w:val="center"/>
            <w:hideMark/>
          </w:tcPr>
          <w:p w14:paraId="0573C4B8" w14:textId="77777777" w:rsidR="00B32E2D" w:rsidRPr="004D1009" w:rsidRDefault="00B32E2D" w:rsidP="00581368">
            <w:pPr>
              <w:spacing w:before="80" w:after="80"/>
              <w:jc w:val="center"/>
              <w:rPr>
                <w:sz w:val="23"/>
                <w:szCs w:val="23"/>
              </w:rPr>
            </w:pPr>
            <w:r w:rsidRPr="004D1009">
              <w:rPr>
                <w:sz w:val="23"/>
                <w:szCs w:val="23"/>
              </w:rPr>
              <w:t>3,72</w:t>
            </w:r>
          </w:p>
        </w:tc>
        <w:tc>
          <w:tcPr>
            <w:tcW w:w="448" w:type="pct"/>
            <w:tcBorders>
              <w:top w:val="nil"/>
              <w:left w:val="nil"/>
              <w:bottom w:val="single" w:sz="4" w:space="0" w:color="auto"/>
              <w:right w:val="single" w:sz="4" w:space="0" w:color="auto"/>
            </w:tcBorders>
            <w:vAlign w:val="center"/>
            <w:hideMark/>
          </w:tcPr>
          <w:p w14:paraId="454E852F" w14:textId="77777777" w:rsidR="00B32E2D" w:rsidRPr="004D1009" w:rsidRDefault="00B32E2D" w:rsidP="00581368">
            <w:pPr>
              <w:spacing w:before="80" w:after="80"/>
              <w:jc w:val="center"/>
              <w:rPr>
                <w:sz w:val="23"/>
                <w:szCs w:val="23"/>
              </w:rPr>
            </w:pPr>
            <w:r w:rsidRPr="004D1009">
              <w:rPr>
                <w:sz w:val="23"/>
                <w:szCs w:val="23"/>
              </w:rPr>
              <w:t>4,13</w:t>
            </w:r>
          </w:p>
        </w:tc>
        <w:tc>
          <w:tcPr>
            <w:tcW w:w="520" w:type="pct"/>
            <w:tcBorders>
              <w:top w:val="nil"/>
              <w:left w:val="nil"/>
              <w:bottom w:val="single" w:sz="4" w:space="0" w:color="auto"/>
              <w:right w:val="single" w:sz="4" w:space="0" w:color="auto"/>
            </w:tcBorders>
            <w:vAlign w:val="center"/>
            <w:hideMark/>
          </w:tcPr>
          <w:p w14:paraId="70583AB5" w14:textId="77777777" w:rsidR="00B32E2D" w:rsidRPr="004D1009" w:rsidRDefault="00B32E2D" w:rsidP="00581368">
            <w:pPr>
              <w:spacing w:before="80" w:after="80"/>
              <w:jc w:val="center"/>
              <w:rPr>
                <w:sz w:val="23"/>
                <w:szCs w:val="23"/>
              </w:rPr>
            </w:pPr>
            <w:r w:rsidRPr="004D1009">
              <w:rPr>
                <w:sz w:val="23"/>
                <w:szCs w:val="23"/>
              </w:rPr>
              <w:t>4,54</w:t>
            </w:r>
          </w:p>
        </w:tc>
        <w:tc>
          <w:tcPr>
            <w:tcW w:w="449" w:type="pct"/>
            <w:tcBorders>
              <w:top w:val="nil"/>
              <w:left w:val="nil"/>
              <w:bottom w:val="single" w:sz="4" w:space="0" w:color="auto"/>
              <w:right w:val="single" w:sz="4" w:space="0" w:color="auto"/>
            </w:tcBorders>
            <w:vAlign w:val="center"/>
            <w:hideMark/>
          </w:tcPr>
          <w:p w14:paraId="03D11B68" w14:textId="77777777" w:rsidR="00B32E2D" w:rsidRPr="004D1009" w:rsidRDefault="00B32E2D" w:rsidP="00581368">
            <w:pPr>
              <w:spacing w:before="80" w:after="80"/>
              <w:jc w:val="center"/>
              <w:rPr>
                <w:sz w:val="23"/>
                <w:szCs w:val="23"/>
              </w:rPr>
            </w:pPr>
            <w:r w:rsidRPr="004D1009">
              <w:rPr>
                <w:sz w:val="23"/>
                <w:szCs w:val="23"/>
              </w:rPr>
              <w:t>4,96</w:t>
            </w:r>
          </w:p>
        </w:tc>
      </w:tr>
      <w:tr w:rsidR="00477130" w:rsidRPr="004D1009" w14:paraId="7CAC496C"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2CFCE5E4"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7D0C2421" w14:textId="77777777" w:rsidR="00B32E2D" w:rsidRPr="004D1009" w:rsidRDefault="00B32E2D" w:rsidP="00581368">
            <w:pPr>
              <w:spacing w:before="80" w:after="80"/>
              <w:rPr>
                <w:sz w:val="23"/>
                <w:szCs w:val="23"/>
              </w:rPr>
            </w:pPr>
            <w:r w:rsidRPr="004D1009">
              <w:rPr>
                <w:sz w:val="23"/>
                <w:szCs w:val="23"/>
              </w:rPr>
              <w:t>Vật liệu phụ</w:t>
            </w:r>
          </w:p>
        </w:tc>
        <w:tc>
          <w:tcPr>
            <w:tcW w:w="373" w:type="pct"/>
            <w:tcBorders>
              <w:top w:val="nil"/>
              <w:left w:val="nil"/>
              <w:bottom w:val="single" w:sz="4" w:space="0" w:color="auto"/>
              <w:right w:val="single" w:sz="4" w:space="0" w:color="auto"/>
            </w:tcBorders>
            <w:shd w:val="clear" w:color="000000" w:fill="FFFFFF"/>
            <w:vAlign w:val="center"/>
            <w:hideMark/>
          </w:tcPr>
          <w:p w14:paraId="55D3110E" w14:textId="77777777" w:rsidR="00B32E2D" w:rsidRPr="004D1009" w:rsidRDefault="00B32E2D" w:rsidP="00581368">
            <w:pPr>
              <w:spacing w:before="80" w:after="80"/>
              <w:jc w:val="center"/>
              <w:rPr>
                <w:sz w:val="23"/>
                <w:szCs w:val="23"/>
              </w:rPr>
            </w:pPr>
            <w:r w:rsidRPr="004D1009">
              <w:rPr>
                <w:sz w:val="23"/>
                <w:szCs w:val="23"/>
              </w:rPr>
              <w:t>%</w:t>
            </w:r>
          </w:p>
        </w:tc>
        <w:tc>
          <w:tcPr>
            <w:tcW w:w="522" w:type="pct"/>
            <w:tcBorders>
              <w:top w:val="nil"/>
              <w:left w:val="nil"/>
              <w:bottom w:val="single" w:sz="4" w:space="0" w:color="auto"/>
              <w:right w:val="single" w:sz="4" w:space="0" w:color="auto"/>
            </w:tcBorders>
            <w:vAlign w:val="center"/>
            <w:hideMark/>
          </w:tcPr>
          <w:p w14:paraId="1D4224B9" w14:textId="77777777" w:rsidR="00B32E2D" w:rsidRPr="004D1009" w:rsidRDefault="00B32E2D" w:rsidP="00581368">
            <w:pPr>
              <w:spacing w:before="80" w:after="8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0D87907F" w14:textId="77777777" w:rsidR="00B32E2D" w:rsidRPr="004D1009" w:rsidRDefault="00B32E2D" w:rsidP="00581368">
            <w:pPr>
              <w:spacing w:before="80" w:after="8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24BF0FF6" w14:textId="77777777" w:rsidR="00B32E2D" w:rsidRPr="004D1009" w:rsidRDefault="00B32E2D" w:rsidP="00581368">
            <w:pPr>
              <w:spacing w:before="80" w:after="80"/>
              <w:jc w:val="center"/>
              <w:rPr>
                <w:sz w:val="23"/>
                <w:szCs w:val="23"/>
              </w:rPr>
            </w:pPr>
            <w:r w:rsidRPr="004D1009">
              <w:rPr>
                <w:sz w:val="23"/>
                <w:szCs w:val="23"/>
              </w:rPr>
              <w:t>10,00</w:t>
            </w:r>
          </w:p>
        </w:tc>
        <w:tc>
          <w:tcPr>
            <w:tcW w:w="520" w:type="pct"/>
            <w:tcBorders>
              <w:top w:val="nil"/>
              <w:left w:val="nil"/>
              <w:bottom w:val="single" w:sz="4" w:space="0" w:color="auto"/>
              <w:right w:val="single" w:sz="4" w:space="0" w:color="auto"/>
            </w:tcBorders>
            <w:vAlign w:val="center"/>
            <w:hideMark/>
          </w:tcPr>
          <w:p w14:paraId="50D41035" w14:textId="77777777" w:rsidR="00B32E2D" w:rsidRPr="004D1009" w:rsidRDefault="00B32E2D" w:rsidP="00581368">
            <w:pPr>
              <w:spacing w:before="80" w:after="80"/>
              <w:jc w:val="center"/>
              <w:rPr>
                <w:sz w:val="23"/>
                <w:szCs w:val="23"/>
              </w:rPr>
            </w:pPr>
            <w:r w:rsidRPr="004D1009">
              <w:rPr>
                <w:sz w:val="23"/>
                <w:szCs w:val="23"/>
              </w:rPr>
              <w:t>10,00</w:t>
            </w:r>
          </w:p>
        </w:tc>
        <w:tc>
          <w:tcPr>
            <w:tcW w:w="449" w:type="pct"/>
            <w:tcBorders>
              <w:top w:val="nil"/>
              <w:left w:val="nil"/>
              <w:bottom w:val="single" w:sz="4" w:space="0" w:color="auto"/>
              <w:right w:val="single" w:sz="4" w:space="0" w:color="auto"/>
            </w:tcBorders>
            <w:vAlign w:val="center"/>
            <w:hideMark/>
          </w:tcPr>
          <w:p w14:paraId="727E91CD" w14:textId="77777777" w:rsidR="00B32E2D" w:rsidRPr="004D1009" w:rsidRDefault="00B32E2D" w:rsidP="00581368">
            <w:pPr>
              <w:spacing w:before="80" w:after="80"/>
              <w:jc w:val="center"/>
              <w:rPr>
                <w:sz w:val="23"/>
                <w:szCs w:val="23"/>
              </w:rPr>
            </w:pPr>
            <w:r w:rsidRPr="004D1009">
              <w:rPr>
                <w:sz w:val="23"/>
                <w:szCs w:val="23"/>
              </w:rPr>
              <w:t>10,00</w:t>
            </w:r>
          </w:p>
        </w:tc>
      </w:tr>
      <w:tr w:rsidR="00477130" w:rsidRPr="004D1009" w14:paraId="380AAB77"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7889C06C"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vAlign w:val="center"/>
            <w:hideMark/>
          </w:tcPr>
          <w:p w14:paraId="57A7E9BE" w14:textId="77777777" w:rsidR="00B32E2D" w:rsidRPr="004D1009" w:rsidRDefault="00B32E2D" w:rsidP="00581368">
            <w:pPr>
              <w:spacing w:before="80" w:after="80"/>
              <w:rPr>
                <w:i/>
                <w:iCs/>
                <w:sz w:val="23"/>
                <w:szCs w:val="23"/>
              </w:rPr>
            </w:pPr>
            <w:r w:rsidRPr="004D1009">
              <w:rPr>
                <w:i/>
                <w:iCs/>
                <w:sz w:val="23"/>
                <w:szCs w:val="23"/>
              </w:rPr>
              <w:t>Máy, thiết bị</w:t>
            </w:r>
          </w:p>
        </w:tc>
        <w:tc>
          <w:tcPr>
            <w:tcW w:w="373" w:type="pct"/>
            <w:tcBorders>
              <w:top w:val="nil"/>
              <w:left w:val="nil"/>
              <w:bottom w:val="single" w:sz="4" w:space="0" w:color="auto"/>
              <w:right w:val="single" w:sz="4" w:space="0" w:color="auto"/>
            </w:tcBorders>
            <w:noWrap/>
            <w:vAlign w:val="center"/>
            <w:hideMark/>
          </w:tcPr>
          <w:p w14:paraId="5FBEF743" w14:textId="77777777" w:rsidR="00B32E2D" w:rsidRPr="004D1009" w:rsidRDefault="00B32E2D" w:rsidP="00581368">
            <w:pPr>
              <w:spacing w:before="80" w:after="80"/>
              <w:jc w:val="center"/>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3C20ABFE" w14:textId="77777777" w:rsidR="00B32E2D" w:rsidRPr="004D1009" w:rsidRDefault="00B32E2D" w:rsidP="00581368">
            <w:pPr>
              <w:spacing w:before="80" w:after="8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4C730345" w14:textId="77777777" w:rsidR="00B32E2D" w:rsidRPr="004D1009" w:rsidRDefault="00B32E2D" w:rsidP="00581368">
            <w:pPr>
              <w:spacing w:before="80" w:after="8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351394B" w14:textId="77777777" w:rsidR="00B32E2D" w:rsidRPr="004D1009" w:rsidRDefault="00B32E2D" w:rsidP="00581368">
            <w:pPr>
              <w:spacing w:before="80" w:after="80"/>
              <w:rPr>
                <w:sz w:val="23"/>
                <w:szCs w:val="23"/>
              </w:rPr>
            </w:pPr>
            <w:r w:rsidRPr="004D1009">
              <w:rPr>
                <w:sz w:val="23"/>
                <w:szCs w:val="23"/>
              </w:rPr>
              <w:t> </w:t>
            </w:r>
          </w:p>
        </w:tc>
        <w:tc>
          <w:tcPr>
            <w:tcW w:w="520" w:type="pct"/>
            <w:tcBorders>
              <w:top w:val="nil"/>
              <w:left w:val="nil"/>
              <w:bottom w:val="single" w:sz="4" w:space="0" w:color="auto"/>
              <w:right w:val="single" w:sz="4" w:space="0" w:color="auto"/>
            </w:tcBorders>
            <w:noWrap/>
            <w:vAlign w:val="center"/>
            <w:hideMark/>
          </w:tcPr>
          <w:p w14:paraId="0E0FDA2D" w14:textId="77777777" w:rsidR="00B32E2D" w:rsidRPr="004D1009" w:rsidRDefault="00B32E2D" w:rsidP="00581368">
            <w:pPr>
              <w:spacing w:before="80" w:after="8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1131A16E" w14:textId="77777777" w:rsidR="00B32E2D" w:rsidRPr="004D1009" w:rsidRDefault="00B32E2D" w:rsidP="00581368">
            <w:pPr>
              <w:spacing w:before="80" w:after="80"/>
              <w:rPr>
                <w:sz w:val="23"/>
                <w:szCs w:val="23"/>
              </w:rPr>
            </w:pPr>
            <w:r w:rsidRPr="004D1009">
              <w:rPr>
                <w:sz w:val="23"/>
                <w:szCs w:val="23"/>
              </w:rPr>
              <w:t> </w:t>
            </w:r>
          </w:p>
        </w:tc>
      </w:tr>
      <w:tr w:rsidR="00477130" w:rsidRPr="004D1009" w14:paraId="0B64BF76"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0C60B80B"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7581403B" w14:textId="77777777" w:rsidR="00B32E2D" w:rsidRPr="004D1009" w:rsidRDefault="00B32E2D" w:rsidP="00581368">
            <w:pPr>
              <w:spacing w:before="80" w:after="80"/>
              <w:rPr>
                <w:spacing w:val="-10"/>
                <w:sz w:val="23"/>
                <w:szCs w:val="23"/>
              </w:rPr>
            </w:pPr>
            <w:r w:rsidRPr="004D1009">
              <w:rPr>
                <w:spacing w:val="-10"/>
                <w:sz w:val="23"/>
                <w:szCs w:val="23"/>
              </w:rPr>
              <w:t>Máy tính để bàn</w:t>
            </w:r>
          </w:p>
        </w:tc>
        <w:tc>
          <w:tcPr>
            <w:tcW w:w="373" w:type="pct"/>
            <w:tcBorders>
              <w:top w:val="nil"/>
              <w:left w:val="nil"/>
              <w:bottom w:val="single" w:sz="4" w:space="0" w:color="auto"/>
              <w:right w:val="single" w:sz="4" w:space="0" w:color="auto"/>
            </w:tcBorders>
            <w:noWrap/>
            <w:vAlign w:val="center"/>
            <w:hideMark/>
          </w:tcPr>
          <w:p w14:paraId="7A8A0726"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1C41366A" w14:textId="77777777" w:rsidR="00B32E2D" w:rsidRPr="004D1009" w:rsidRDefault="00B32E2D" w:rsidP="00581368">
            <w:pPr>
              <w:spacing w:before="80" w:after="80"/>
              <w:jc w:val="center"/>
              <w:rPr>
                <w:sz w:val="23"/>
                <w:szCs w:val="23"/>
              </w:rPr>
            </w:pPr>
            <w:r w:rsidRPr="004D1009">
              <w:rPr>
                <w:sz w:val="23"/>
                <w:szCs w:val="23"/>
              </w:rPr>
              <w:t>22,80</w:t>
            </w:r>
          </w:p>
        </w:tc>
        <w:tc>
          <w:tcPr>
            <w:tcW w:w="448" w:type="pct"/>
            <w:tcBorders>
              <w:top w:val="nil"/>
              <w:left w:val="nil"/>
              <w:bottom w:val="single" w:sz="4" w:space="0" w:color="auto"/>
              <w:right w:val="single" w:sz="4" w:space="0" w:color="auto"/>
            </w:tcBorders>
            <w:vAlign w:val="center"/>
            <w:hideMark/>
          </w:tcPr>
          <w:p w14:paraId="0CD152DC" w14:textId="77777777" w:rsidR="00B32E2D" w:rsidRPr="004D1009" w:rsidRDefault="00B32E2D" w:rsidP="00581368">
            <w:pPr>
              <w:spacing w:before="80" w:after="80"/>
              <w:jc w:val="center"/>
              <w:rPr>
                <w:sz w:val="23"/>
                <w:szCs w:val="23"/>
              </w:rPr>
            </w:pPr>
            <w:r w:rsidRPr="004D1009">
              <w:rPr>
                <w:sz w:val="23"/>
                <w:szCs w:val="23"/>
              </w:rPr>
              <w:t>25,66</w:t>
            </w:r>
          </w:p>
        </w:tc>
        <w:tc>
          <w:tcPr>
            <w:tcW w:w="448" w:type="pct"/>
            <w:tcBorders>
              <w:top w:val="nil"/>
              <w:left w:val="nil"/>
              <w:bottom w:val="single" w:sz="4" w:space="0" w:color="auto"/>
              <w:right w:val="single" w:sz="4" w:space="0" w:color="auto"/>
            </w:tcBorders>
            <w:vAlign w:val="center"/>
            <w:hideMark/>
          </w:tcPr>
          <w:p w14:paraId="556466EF" w14:textId="77777777" w:rsidR="00B32E2D" w:rsidRPr="004D1009" w:rsidRDefault="00B32E2D" w:rsidP="00581368">
            <w:pPr>
              <w:spacing w:before="80" w:after="80"/>
              <w:jc w:val="center"/>
              <w:rPr>
                <w:sz w:val="23"/>
                <w:szCs w:val="23"/>
              </w:rPr>
            </w:pPr>
            <w:r w:rsidRPr="004D1009">
              <w:rPr>
                <w:sz w:val="23"/>
                <w:szCs w:val="23"/>
              </w:rPr>
              <w:t>29,00</w:t>
            </w:r>
          </w:p>
        </w:tc>
        <w:tc>
          <w:tcPr>
            <w:tcW w:w="520" w:type="pct"/>
            <w:tcBorders>
              <w:top w:val="nil"/>
              <w:left w:val="nil"/>
              <w:bottom w:val="single" w:sz="4" w:space="0" w:color="auto"/>
              <w:right w:val="single" w:sz="4" w:space="0" w:color="auto"/>
            </w:tcBorders>
            <w:vAlign w:val="center"/>
            <w:hideMark/>
          </w:tcPr>
          <w:p w14:paraId="07CDD4B1" w14:textId="77777777" w:rsidR="00B32E2D" w:rsidRPr="004D1009" w:rsidRDefault="00B32E2D" w:rsidP="00581368">
            <w:pPr>
              <w:spacing w:before="80" w:after="80"/>
              <w:jc w:val="center"/>
              <w:rPr>
                <w:sz w:val="23"/>
                <w:szCs w:val="23"/>
              </w:rPr>
            </w:pPr>
            <w:r w:rsidRPr="004D1009">
              <w:rPr>
                <w:sz w:val="23"/>
                <w:szCs w:val="23"/>
              </w:rPr>
              <w:t>31,35</w:t>
            </w:r>
          </w:p>
        </w:tc>
        <w:tc>
          <w:tcPr>
            <w:tcW w:w="449" w:type="pct"/>
            <w:tcBorders>
              <w:top w:val="nil"/>
              <w:left w:val="nil"/>
              <w:bottom w:val="single" w:sz="4" w:space="0" w:color="auto"/>
              <w:right w:val="single" w:sz="4" w:space="0" w:color="auto"/>
            </w:tcBorders>
            <w:vAlign w:val="center"/>
            <w:hideMark/>
          </w:tcPr>
          <w:p w14:paraId="7E65330F" w14:textId="77777777" w:rsidR="00B32E2D" w:rsidRPr="004D1009" w:rsidRDefault="00B32E2D" w:rsidP="00581368">
            <w:pPr>
              <w:spacing w:before="80" w:after="80"/>
              <w:jc w:val="center"/>
              <w:rPr>
                <w:sz w:val="23"/>
                <w:szCs w:val="23"/>
              </w:rPr>
            </w:pPr>
            <w:r w:rsidRPr="004D1009">
              <w:rPr>
                <w:sz w:val="23"/>
                <w:szCs w:val="23"/>
              </w:rPr>
              <w:t>34,21</w:t>
            </w:r>
          </w:p>
        </w:tc>
      </w:tr>
      <w:tr w:rsidR="00477130" w:rsidRPr="004D1009" w14:paraId="6FA3B460"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3311D2D5"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4DD1FB5D" w14:textId="77777777" w:rsidR="00B32E2D" w:rsidRPr="004D1009" w:rsidRDefault="00B32E2D" w:rsidP="00581368">
            <w:pPr>
              <w:spacing w:before="80" w:after="80"/>
              <w:rPr>
                <w:sz w:val="23"/>
                <w:szCs w:val="23"/>
              </w:rPr>
            </w:pPr>
            <w:r w:rsidRPr="004D1009">
              <w:rPr>
                <w:sz w:val="23"/>
                <w:szCs w:val="23"/>
              </w:rPr>
              <w:t>Máy in</w:t>
            </w:r>
          </w:p>
        </w:tc>
        <w:tc>
          <w:tcPr>
            <w:tcW w:w="373" w:type="pct"/>
            <w:tcBorders>
              <w:top w:val="nil"/>
              <w:left w:val="nil"/>
              <w:bottom w:val="single" w:sz="4" w:space="0" w:color="auto"/>
              <w:right w:val="single" w:sz="4" w:space="0" w:color="auto"/>
            </w:tcBorders>
            <w:noWrap/>
            <w:vAlign w:val="center"/>
            <w:hideMark/>
          </w:tcPr>
          <w:p w14:paraId="0BA4EB4A"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50E33AD1" w14:textId="77777777" w:rsidR="00B32E2D" w:rsidRPr="004D1009" w:rsidRDefault="00B32E2D" w:rsidP="00581368">
            <w:pPr>
              <w:spacing w:before="80" w:after="80"/>
              <w:jc w:val="center"/>
              <w:rPr>
                <w:sz w:val="23"/>
                <w:szCs w:val="23"/>
              </w:rPr>
            </w:pPr>
            <w:r w:rsidRPr="004D1009">
              <w:rPr>
                <w:sz w:val="23"/>
                <w:szCs w:val="23"/>
              </w:rPr>
              <w:t>0,71</w:t>
            </w:r>
          </w:p>
        </w:tc>
        <w:tc>
          <w:tcPr>
            <w:tcW w:w="448" w:type="pct"/>
            <w:tcBorders>
              <w:top w:val="nil"/>
              <w:left w:val="nil"/>
              <w:bottom w:val="single" w:sz="4" w:space="0" w:color="auto"/>
              <w:right w:val="single" w:sz="4" w:space="0" w:color="auto"/>
            </w:tcBorders>
            <w:vAlign w:val="center"/>
            <w:hideMark/>
          </w:tcPr>
          <w:p w14:paraId="385441F6" w14:textId="77777777" w:rsidR="00B32E2D" w:rsidRPr="004D1009" w:rsidRDefault="00B32E2D" w:rsidP="00581368">
            <w:pPr>
              <w:spacing w:before="80" w:after="80"/>
              <w:jc w:val="center"/>
              <w:rPr>
                <w:sz w:val="23"/>
                <w:szCs w:val="23"/>
              </w:rPr>
            </w:pPr>
            <w:r w:rsidRPr="004D1009">
              <w:rPr>
                <w:sz w:val="23"/>
                <w:szCs w:val="23"/>
              </w:rPr>
              <w:t>0,80</w:t>
            </w:r>
          </w:p>
        </w:tc>
        <w:tc>
          <w:tcPr>
            <w:tcW w:w="448" w:type="pct"/>
            <w:tcBorders>
              <w:top w:val="nil"/>
              <w:left w:val="nil"/>
              <w:bottom w:val="single" w:sz="4" w:space="0" w:color="auto"/>
              <w:right w:val="single" w:sz="4" w:space="0" w:color="auto"/>
            </w:tcBorders>
            <w:vAlign w:val="center"/>
            <w:hideMark/>
          </w:tcPr>
          <w:p w14:paraId="137352A3" w14:textId="77777777" w:rsidR="00B32E2D" w:rsidRPr="004D1009" w:rsidRDefault="00B32E2D" w:rsidP="00581368">
            <w:pPr>
              <w:spacing w:before="80" w:after="80"/>
              <w:jc w:val="center"/>
              <w:rPr>
                <w:sz w:val="23"/>
                <w:szCs w:val="23"/>
              </w:rPr>
            </w:pPr>
            <w:r w:rsidRPr="004D1009">
              <w:rPr>
                <w:sz w:val="23"/>
                <w:szCs w:val="23"/>
              </w:rPr>
              <w:t>0,89</w:t>
            </w:r>
          </w:p>
        </w:tc>
        <w:tc>
          <w:tcPr>
            <w:tcW w:w="520" w:type="pct"/>
            <w:tcBorders>
              <w:top w:val="nil"/>
              <w:left w:val="nil"/>
              <w:bottom w:val="single" w:sz="4" w:space="0" w:color="auto"/>
              <w:right w:val="single" w:sz="4" w:space="0" w:color="auto"/>
            </w:tcBorders>
            <w:vAlign w:val="center"/>
            <w:hideMark/>
          </w:tcPr>
          <w:p w14:paraId="4A35E9A4" w14:textId="77777777" w:rsidR="00B32E2D" w:rsidRPr="004D1009" w:rsidRDefault="00B32E2D" w:rsidP="00581368">
            <w:pPr>
              <w:spacing w:before="80" w:after="80"/>
              <w:jc w:val="center"/>
              <w:rPr>
                <w:sz w:val="23"/>
                <w:szCs w:val="23"/>
              </w:rPr>
            </w:pPr>
            <w:r w:rsidRPr="004D1009">
              <w:rPr>
                <w:sz w:val="23"/>
                <w:szCs w:val="23"/>
              </w:rPr>
              <w:t>0,98</w:t>
            </w:r>
          </w:p>
        </w:tc>
        <w:tc>
          <w:tcPr>
            <w:tcW w:w="449" w:type="pct"/>
            <w:tcBorders>
              <w:top w:val="nil"/>
              <w:left w:val="nil"/>
              <w:bottom w:val="single" w:sz="4" w:space="0" w:color="auto"/>
              <w:right w:val="single" w:sz="4" w:space="0" w:color="auto"/>
            </w:tcBorders>
            <w:vAlign w:val="center"/>
            <w:hideMark/>
          </w:tcPr>
          <w:p w14:paraId="11511BC9" w14:textId="77777777" w:rsidR="00B32E2D" w:rsidRPr="004D1009" w:rsidRDefault="00B32E2D" w:rsidP="00581368">
            <w:pPr>
              <w:spacing w:before="80" w:after="80"/>
              <w:jc w:val="center"/>
              <w:rPr>
                <w:sz w:val="23"/>
                <w:szCs w:val="23"/>
              </w:rPr>
            </w:pPr>
            <w:r w:rsidRPr="004D1009">
              <w:rPr>
                <w:sz w:val="23"/>
                <w:szCs w:val="23"/>
              </w:rPr>
              <w:t>1,07</w:t>
            </w:r>
          </w:p>
        </w:tc>
      </w:tr>
      <w:tr w:rsidR="00477130" w:rsidRPr="004D1009" w14:paraId="0D2DF97F"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764BB637"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519A592F" w14:textId="77777777" w:rsidR="00B32E2D" w:rsidRPr="004D1009" w:rsidRDefault="00B32E2D" w:rsidP="00581368">
            <w:pPr>
              <w:spacing w:before="80" w:after="80"/>
              <w:rPr>
                <w:sz w:val="23"/>
                <w:szCs w:val="23"/>
              </w:rPr>
            </w:pPr>
            <w:r w:rsidRPr="004D1009">
              <w:rPr>
                <w:sz w:val="23"/>
                <w:szCs w:val="23"/>
              </w:rPr>
              <w:t>Hệ thống ánh sáng</w:t>
            </w:r>
          </w:p>
        </w:tc>
        <w:tc>
          <w:tcPr>
            <w:tcW w:w="373" w:type="pct"/>
            <w:tcBorders>
              <w:top w:val="nil"/>
              <w:left w:val="nil"/>
              <w:bottom w:val="single" w:sz="4" w:space="0" w:color="auto"/>
              <w:right w:val="single" w:sz="4" w:space="0" w:color="auto"/>
            </w:tcBorders>
            <w:noWrap/>
            <w:vAlign w:val="center"/>
            <w:hideMark/>
          </w:tcPr>
          <w:p w14:paraId="295C4DFF"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5528F505" w14:textId="77777777" w:rsidR="00B32E2D" w:rsidRPr="004D1009" w:rsidRDefault="00B32E2D" w:rsidP="00581368">
            <w:pPr>
              <w:spacing w:before="80" w:after="80"/>
              <w:jc w:val="center"/>
              <w:rPr>
                <w:sz w:val="23"/>
                <w:szCs w:val="23"/>
              </w:rPr>
            </w:pPr>
            <w:r w:rsidRPr="004D1009">
              <w:rPr>
                <w:sz w:val="23"/>
                <w:szCs w:val="23"/>
              </w:rPr>
              <w:t>8,88</w:t>
            </w:r>
          </w:p>
        </w:tc>
        <w:tc>
          <w:tcPr>
            <w:tcW w:w="448" w:type="pct"/>
            <w:tcBorders>
              <w:top w:val="nil"/>
              <w:left w:val="nil"/>
              <w:bottom w:val="single" w:sz="4" w:space="0" w:color="auto"/>
              <w:right w:val="single" w:sz="4" w:space="0" w:color="auto"/>
            </w:tcBorders>
            <w:vAlign w:val="center"/>
            <w:hideMark/>
          </w:tcPr>
          <w:p w14:paraId="1F4CA24D" w14:textId="77777777" w:rsidR="00B32E2D" w:rsidRPr="004D1009" w:rsidRDefault="00B32E2D" w:rsidP="00581368">
            <w:pPr>
              <w:spacing w:before="80" w:after="80"/>
              <w:jc w:val="center"/>
              <w:rPr>
                <w:sz w:val="23"/>
                <w:szCs w:val="23"/>
              </w:rPr>
            </w:pPr>
            <w:r w:rsidRPr="004D1009">
              <w:rPr>
                <w:sz w:val="23"/>
                <w:szCs w:val="23"/>
              </w:rPr>
              <w:t>9,99</w:t>
            </w:r>
          </w:p>
        </w:tc>
        <w:tc>
          <w:tcPr>
            <w:tcW w:w="448" w:type="pct"/>
            <w:tcBorders>
              <w:top w:val="nil"/>
              <w:left w:val="nil"/>
              <w:bottom w:val="single" w:sz="4" w:space="0" w:color="auto"/>
              <w:right w:val="single" w:sz="4" w:space="0" w:color="auto"/>
            </w:tcBorders>
            <w:vAlign w:val="center"/>
            <w:hideMark/>
          </w:tcPr>
          <w:p w14:paraId="59FB2383" w14:textId="77777777" w:rsidR="00B32E2D" w:rsidRPr="004D1009" w:rsidRDefault="00B32E2D" w:rsidP="00581368">
            <w:pPr>
              <w:spacing w:before="80" w:after="80"/>
              <w:jc w:val="center"/>
              <w:rPr>
                <w:sz w:val="23"/>
                <w:szCs w:val="23"/>
              </w:rPr>
            </w:pPr>
            <w:r w:rsidRPr="004D1009">
              <w:rPr>
                <w:sz w:val="23"/>
                <w:szCs w:val="23"/>
              </w:rPr>
              <w:t>11,52</w:t>
            </w:r>
          </w:p>
        </w:tc>
        <w:tc>
          <w:tcPr>
            <w:tcW w:w="520" w:type="pct"/>
            <w:tcBorders>
              <w:top w:val="nil"/>
              <w:left w:val="nil"/>
              <w:bottom w:val="single" w:sz="4" w:space="0" w:color="auto"/>
              <w:right w:val="single" w:sz="4" w:space="0" w:color="auto"/>
            </w:tcBorders>
            <w:vAlign w:val="center"/>
            <w:hideMark/>
          </w:tcPr>
          <w:p w14:paraId="128E33A1" w14:textId="77777777" w:rsidR="00B32E2D" w:rsidRPr="004D1009" w:rsidRDefault="00B32E2D" w:rsidP="00581368">
            <w:pPr>
              <w:spacing w:before="80" w:after="80"/>
              <w:jc w:val="center"/>
              <w:rPr>
                <w:sz w:val="23"/>
                <w:szCs w:val="23"/>
              </w:rPr>
            </w:pPr>
            <w:r w:rsidRPr="004D1009">
              <w:rPr>
                <w:sz w:val="23"/>
                <w:szCs w:val="23"/>
              </w:rPr>
              <w:t>12,67</w:t>
            </w:r>
          </w:p>
        </w:tc>
        <w:tc>
          <w:tcPr>
            <w:tcW w:w="449" w:type="pct"/>
            <w:tcBorders>
              <w:top w:val="nil"/>
              <w:left w:val="nil"/>
              <w:bottom w:val="single" w:sz="4" w:space="0" w:color="auto"/>
              <w:right w:val="single" w:sz="4" w:space="0" w:color="auto"/>
            </w:tcBorders>
            <w:vAlign w:val="center"/>
            <w:hideMark/>
          </w:tcPr>
          <w:p w14:paraId="745F7590" w14:textId="77777777" w:rsidR="00B32E2D" w:rsidRPr="004D1009" w:rsidRDefault="00B32E2D" w:rsidP="00581368">
            <w:pPr>
              <w:spacing w:before="80" w:after="80"/>
              <w:jc w:val="center"/>
              <w:rPr>
                <w:sz w:val="23"/>
                <w:szCs w:val="23"/>
              </w:rPr>
            </w:pPr>
            <w:r w:rsidRPr="004D1009">
              <w:rPr>
                <w:sz w:val="23"/>
                <w:szCs w:val="23"/>
              </w:rPr>
              <w:t>13,82</w:t>
            </w:r>
          </w:p>
        </w:tc>
      </w:tr>
      <w:tr w:rsidR="00477130" w:rsidRPr="004D1009" w14:paraId="23516220"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37C92B12"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3B861247" w14:textId="77777777" w:rsidR="00B32E2D" w:rsidRPr="004D1009" w:rsidRDefault="00B32E2D" w:rsidP="00581368">
            <w:pPr>
              <w:spacing w:before="80" w:after="80"/>
              <w:rPr>
                <w:sz w:val="23"/>
                <w:szCs w:val="23"/>
              </w:rPr>
            </w:pPr>
            <w:r w:rsidRPr="004D1009">
              <w:rPr>
                <w:sz w:val="23"/>
                <w:szCs w:val="23"/>
              </w:rPr>
              <w:t>Hệ thống âm thanh</w:t>
            </w:r>
          </w:p>
        </w:tc>
        <w:tc>
          <w:tcPr>
            <w:tcW w:w="373" w:type="pct"/>
            <w:tcBorders>
              <w:top w:val="nil"/>
              <w:left w:val="nil"/>
              <w:bottom w:val="single" w:sz="4" w:space="0" w:color="auto"/>
              <w:right w:val="single" w:sz="4" w:space="0" w:color="auto"/>
            </w:tcBorders>
            <w:noWrap/>
            <w:vAlign w:val="center"/>
            <w:hideMark/>
          </w:tcPr>
          <w:p w14:paraId="2178053D"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146DA7AA" w14:textId="77777777" w:rsidR="00B32E2D" w:rsidRPr="004D1009" w:rsidRDefault="00B32E2D" w:rsidP="00581368">
            <w:pPr>
              <w:spacing w:before="80" w:after="80"/>
              <w:jc w:val="center"/>
              <w:rPr>
                <w:sz w:val="23"/>
                <w:szCs w:val="23"/>
              </w:rPr>
            </w:pPr>
            <w:r w:rsidRPr="004D1009">
              <w:rPr>
                <w:sz w:val="23"/>
                <w:szCs w:val="23"/>
              </w:rPr>
              <w:t>8,88</w:t>
            </w:r>
          </w:p>
        </w:tc>
        <w:tc>
          <w:tcPr>
            <w:tcW w:w="448" w:type="pct"/>
            <w:tcBorders>
              <w:top w:val="nil"/>
              <w:left w:val="nil"/>
              <w:bottom w:val="single" w:sz="4" w:space="0" w:color="auto"/>
              <w:right w:val="single" w:sz="4" w:space="0" w:color="auto"/>
            </w:tcBorders>
            <w:vAlign w:val="center"/>
            <w:hideMark/>
          </w:tcPr>
          <w:p w14:paraId="4DC5E891" w14:textId="77777777" w:rsidR="00B32E2D" w:rsidRPr="004D1009" w:rsidRDefault="00B32E2D" w:rsidP="00581368">
            <w:pPr>
              <w:spacing w:before="80" w:after="80"/>
              <w:jc w:val="center"/>
              <w:rPr>
                <w:sz w:val="23"/>
                <w:szCs w:val="23"/>
              </w:rPr>
            </w:pPr>
            <w:r w:rsidRPr="004D1009">
              <w:rPr>
                <w:sz w:val="23"/>
                <w:szCs w:val="23"/>
              </w:rPr>
              <w:t>9,99</w:t>
            </w:r>
          </w:p>
        </w:tc>
        <w:tc>
          <w:tcPr>
            <w:tcW w:w="448" w:type="pct"/>
            <w:tcBorders>
              <w:top w:val="nil"/>
              <w:left w:val="nil"/>
              <w:bottom w:val="single" w:sz="4" w:space="0" w:color="auto"/>
              <w:right w:val="single" w:sz="4" w:space="0" w:color="auto"/>
            </w:tcBorders>
            <w:vAlign w:val="center"/>
            <w:hideMark/>
          </w:tcPr>
          <w:p w14:paraId="3C77EB47" w14:textId="77777777" w:rsidR="00B32E2D" w:rsidRPr="004D1009" w:rsidRDefault="00B32E2D" w:rsidP="00581368">
            <w:pPr>
              <w:spacing w:before="80" w:after="80"/>
              <w:jc w:val="center"/>
              <w:rPr>
                <w:sz w:val="23"/>
                <w:szCs w:val="23"/>
              </w:rPr>
            </w:pPr>
            <w:r w:rsidRPr="004D1009">
              <w:rPr>
                <w:sz w:val="23"/>
                <w:szCs w:val="23"/>
              </w:rPr>
              <w:t>11,52</w:t>
            </w:r>
          </w:p>
        </w:tc>
        <w:tc>
          <w:tcPr>
            <w:tcW w:w="520" w:type="pct"/>
            <w:tcBorders>
              <w:top w:val="nil"/>
              <w:left w:val="nil"/>
              <w:bottom w:val="single" w:sz="4" w:space="0" w:color="auto"/>
              <w:right w:val="single" w:sz="4" w:space="0" w:color="auto"/>
            </w:tcBorders>
            <w:vAlign w:val="center"/>
            <w:hideMark/>
          </w:tcPr>
          <w:p w14:paraId="5F89CC25" w14:textId="77777777" w:rsidR="00B32E2D" w:rsidRPr="004D1009" w:rsidRDefault="00B32E2D" w:rsidP="00581368">
            <w:pPr>
              <w:spacing w:before="80" w:after="80"/>
              <w:jc w:val="center"/>
              <w:rPr>
                <w:sz w:val="23"/>
                <w:szCs w:val="23"/>
              </w:rPr>
            </w:pPr>
            <w:r w:rsidRPr="004D1009">
              <w:rPr>
                <w:sz w:val="23"/>
                <w:szCs w:val="23"/>
              </w:rPr>
              <w:t>12,67</w:t>
            </w:r>
          </w:p>
        </w:tc>
        <w:tc>
          <w:tcPr>
            <w:tcW w:w="449" w:type="pct"/>
            <w:tcBorders>
              <w:top w:val="nil"/>
              <w:left w:val="nil"/>
              <w:bottom w:val="single" w:sz="4" w:space="0" w:color="auto"/>
              <w:right w:val="single" w:sz="4" w:space="0" w:color="auto"/>
            </w:tcBorders>
            <w:vAlign w:val="center"/>
            <w:hideMark/>
          </w:tcPr>
          <w:p w14:paraId="4469A0FA" w14:textId="77777777" w:rsidR="00B32E2D" w:rsidRPr="004D1009" w:rsidRDefault="00B32E2D" w:rsidP="00581368">
            <w:pPr>
              <w:spacing w:before="80" w:after="80"/>
              <w:jc w:val="center"/>
              <w:rPr>
                <w:sz w:val="23"/>
                <w:szCs w:val="23"/>
              </w:rPr>
            </w:pPr>
            <w:r w:rsidRPr="004D1009">
              <w:rPr>
                <w:sz w:val="23"/>
                <w:szCs w:val="23"/>
              </w:rPr>
              <w:t>13,82</w:t>
            </w:r>
          </w:p>
        </w:tc>
      </w:tr>
      <w:tr w:rsidR="00477130" w:rsidRPr="004D1009" w14:paraId="1B38D23E"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042E2E29"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7AAD87C6" w14:textId="77777777" w:rsidR="00B32E2D" w:rsidRPr="004D1009" w:rsidRDefault="00B32E2D" w:rsidP="00581368">
            <w:pPr>
              <w:spacing w:before="80" w:after="80"/>
              <w:rPr>
                <w:sz w:val="23"/>
                <w:szCs w:val="23"/>
              </w:rPr>
            </w:pPr>
            <w:r w:rsidRPr="004D1009">
              <w:rPr>
                <w:sz w:val="23"/>
                <w:szCs w:val="23"/>
              </w:rPr>
              <w:t>Phục trang (theo chương trình)</w:t>
            </w:r>
          </w:p>
        </w:tc>
        <w:tc>
          <w:tcPr>
            <w:tcW w:w="373" w:type="pct"/>
            <w:tcBorders>
              <w:top w:val="nil"/>
              <w:left w:val="nil"/>
              <w:bottom w:val="single" w:sz="4" w:space="0" w:color="auto"/>
              <w:right w:val="single" w:sz="4" w:space="0" w:color="auto"/>
            </w:tcBorders>
            <w:noWrap/>
            <w:vAlign w:val="center"/>
            <w:hideMark/>
          </w:tcPr>
          <w:p w14:paraId="6E3EAF90"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75E2123B" w14:textId="77777777" w:rsidR="00B32E2D" w:rsidRPr="004D1009" w:rsidRDefault="00B32E2D" w:rsidP="00581368">
            <w:pPr>
              <w:spacing w:before="80" w:after="80"/>
              <w:jc w:val="center"/>
              <w:rPr>
                <w:sz w:val="23"/>
                <w:szCs w:val="23"/>
              </w:rPr>
            </w:pPr>
            <w:r w:rsidRPr="004D1009">
              <w:rPr>
                <w:sz w:val="23"/>
                <w:szCs w:val="23"/>
              </w:rPr>
              <w:t>8,88</w:t>
            </w:r>
          </w:p>
        </w:tc>
        <w:tc>
          <w:tcPr>
            <w:tcW w:w="448" w:type="pct"/>
            <w:tcBorders>
              <w:top w:val="nil"/>
              <w:left w:val="nil"/>
              <w:bottom w:val="single" w:sz="4" w:space="0" w:color="auto"/>
              <w:right w:val="single" w:sz="4" w:space="0" w:color="auto"/>
            </w:tcBorders>
            <w:vAlign w:val="center"/>
            <w:hideMark/>
          </w:tcPr>
          <w:p w14:paraId="7CE2696D" w14:textId="77777777" w:rsidR="00B32E2D" w:rsidRPr="004D1009" w:rsidRDefault="00B32E2D" w:rsidP="00581368">
            <w:pPr>
              <w:spacing w:before="80" w:after="80"/>
              <w:jc w:val="center"/>
              <w:rPr>
                <w:sz w:val="23"/>
                <w:szCs w:val="23"/>
              </w:rPr>
            </w:pPr>
            <w:r w:rsidRPr="004D1009">
              <w:rPr>
                <w:sz w:val="23"/>
                <w:szCs w:val="23"/>
              </w:rPr>
              <w:t>9,99</w:t>
            </w:r>
          </w:p>
        </w:tc>
        <w:tc>
          <w:tcPr>
            <w:tcW w:w="448" w:type="pct"/>
            <w:tcBorders>
              <w:top w:val="nil"/>
              <w:left w:val="nil"/>
              <w:bottom w:val="single" w:sz="4" w:space="0" w:color="auto"/>
              <w:right w:val="single" w:sz="4" w:space="0" w:color="auto"/>
            </w:tcBorders>
            <w:vAlign w:val="center"/>
            <w:hideMark/>
          </w:tcPr>
          <w:p w14:paraId="14F36E84" w14:textId="77777777" w:rsidR="00B32E2D" w:rsidRPr="004D1009" w:rsidRDefault="00B32E2D" w:rsidP="00581368">
            <w:pPr>
              <w:spacing w:before="80" w:after="80"/>
              <w:jc w:val="center"/>
              <w:rPr>
                <w:sz w:val="23"/>
                <w:szCs w:val="23"/>
              </w:rPr>
            </w:pPr>
            <w:r w:rsidRPr="004D1009">
              <w:rPr>
                <w:sz w:val="23"/>
                <w:szCs w:val="23"/>
              </w:rPr>
              <w:t>11,52</w:t>
            </w:r>
          </w:p>
        </w:tc>
        <w:tc>
          <w:tcPr>
            <w:tcW w:w="520" w:type="pct"/>
            <w:tcBorders>
              <w:top w:val="nil"/>
              <w:left w:val="nil"/>
              <w:bottom w:val="single" w:sz="4" w:space="0" w:color="auto"/>
              <w:right w:val="single" w:sz="4" w:space="0" w:color="auto"/>
            </w:tcBorders>
            <w:vAlign w:val="center"/>
            <w:hideMark/>
          </w:tcPr>
          <w:p w14:paraId="59E3716D" w14:textId="77777777" w:rsidR="00B32E2D" w:rsidRPr="004D1009" w:rsidRDefault="00B32E2D" w:rsidP="00581368">
            <w:pPr>
              <w:spacing w:before="80" w:after="80"/>
              <w:jc w:val="center"/>
              <w:rPr>
                <w:sz w:val="23"/>
                <w:szCs w:val="23"/>
              </w:rPr>
            </w:pPr>
            <w:r w:rsidRPr="004D1009">
              <w:rPr>
                <w:sz w:val="23"/>
                <w:szCs w:val="23"/>
              </w:rPr>
              <w:t>12,67</w:t>
            </w:r>
          </w:p>
        </w:tc>
        <w:tc>
          <w:tcPr>
            <w:tcW w:w="449" w:type="pct"/>
            <w:tcBorders>
              <w:top w:val="nil"/>
              <w:left w:val="nil"/>
              <w:bottom w:val="single" w:sz="4" w:space="0" w:color="auto"/>
              <w:right w:val="single" w:sz="4" w:space="0" w:color="auto"/>
            </w:tcBorders>
            <w:vAlign w:val="center"/>
            <w:hideMark/>
          </w:tcPr>
          <w:p w14:paraId="05835AA3" w14:textId="77777777" w:rsidR="00B32E2D" w:rsidRPr="004D1009" w:rsidRDefault="00B32E2D" w:rsidP="00581368">
            <w:pPr>
              <w:spacing w:before="80" w:after="80"/>
              <w:jc w:val="center"/>
              <w:rPr>
                <w:sz w:val="23"/>
                <w:szCs w:val="23"/>
              </w:rPr>
            </w:pPr>
            <w:r w:rsidRPr="004D1009">
              <w:rPr>
                <w:sz w:val="23"/>
                <w:szCs w:val="23"/>
              </w:rPr>
              <w:t>13,82</w:t>
            </w:r>
          </w:p>
        </w:tc>
      </w:tr>
      <w:tr w:rsidR="00477130" w:rsidRPr="004D1009" w14:paraId="553F4267" w14:textId="77777777" w:rsidTr="004670A2">
        <w:trPr>
          <w:trHeight w:val="330"/>
        </w:trPr>
        <w:tc>
          <w:tcPr>
            <w:tcW w:w="862" w:type="pct"/>
            <w:vMerge/>
            <w:tcBorders>
              <w:top w:val="nil"/>
              <w:left w:val="single" w:sz="4" w:space="0" w:color="auto"/>
              <w:bottom w:val="single" w:sz="4" w:space="0" w:color="auto"/>
              <w:right w:val="single" w:sz="4" w:space="0" w:color="auto"/>
            </w:tcBorders>
            <w:vAlign w:val="center"/>
            <w:hideMark/>
          </w:tcPr>
          <w:p w14:paraId="6DE662BF" w14:textId="77777777" w:rsidR="00B32E2D" w:rsidRPr="004D1009" w:rsidRDefault="00B32E2D" w:rsidP="00581368">
            <w:pPr>
              <w:spacing w:before="80" w:after="80"/>
              <w:rPr>
                <w:b/>
                <w:bCs/>
                <w:sz w:val="23"/>
                <w:szCs w:val="23"/>
              </w:rPr>
            </w:pPr>
          </w:p>
        </w:tc>
        <w:tc>
          <w:tcPr>
            <w:tcW w:w="1378" w:type="pct"/>
            <w:tcBorders>
              <w:top w:val="nil"/>
              <w:left w:val="nil"/>
              <w:bottom w:val="single" w:sz="4" w:space="0" w:color="auto"/>
              <w:right w:val="single" w:sz="4" w:space="0" w:color="auto"/>
            </w:tcBorders>
            <w:noWrap/>
            <w:vAlign w:val="center"/>
            <w:hideMark/>
          </w:tcPr>
          <w:p w14:paraId="3A672B81" w14:textId="77777777" w:rsidR="00B32E2D" w:rsidRPr="004D1009" w:rsidRDefault="00B32E2D" w:rsidP="00581368">
            <w:pPr>
              <w:spacing w:before="80" w:after="80"/>
              <w:rPr>
                <w:sz w:val="23"/>
                <w:szCs w:val="23"/>
              </w:rPr>
            </w:pPr>
            <w:r w:rsidRPr="004D1009">
              <w:rPr>
                <w:sz w:val="23"/>
                <w:szCs w:val="23"/>
              </w:rPr>
              <w:t>Đạo cụ cảnh trí</w:t>
            </w:r>
          </w:p>
        </w:tc>
        <w:tc>
          <w:tcPr>
            <w:tcW w:w="373" w:type="pct"/>
            <w:tcBorders>
              <w:top w:val="nil"/>
              <w:left w:val="nil"/>
              <w:bottom w:val="single" w:sz="4" w:space="0" w:color="auto"/>
              <w:right w:val="single" w:sz="4" w:space="0" w:color="auto"/>
            </w:tcBorders>
            <w:noWrap/>
            <w:vAlign w:val="center"/>
            <w:hideMark/>
          </w:tcPr>
          <w:p w14:paraId="22FCBFEB" w14:textId="77777777" w:rsidR="00B32E2D" w:rsidRPr="004D1009" w:rsidRDefault="00B32E2D" w:rsidP="00581368">
            <w:pPr>
              <w:spacing w:before="80" w:after="8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555B5BDC" w14:textId="77777777" w:rsidR="00B32E2D" w:rsidRPr="004D1009" w:rsidRDefault="00B32E2D" w:rsidP="00581368">
            <w:pPr>
              <w:spacing w:before="80" w:after="80"/>
              <w:jc w:val="center"/>
              <w:rPr>
                <w:sz w:val="23"/>
                <w:szCs w:val="23"/>
              </w:rPr>
            </w:pPr>
            <w:r w:rsidRPr="004D1009">
              <w:rPr>
                <w:sz w:val="23"/>
                <w:szCs w:val="23"/>
              </w:rPr>
              <w:t>15,79</w:t>
            </w:r>
          </w:p>
        </w:tc>
        <w:tc>
          <w:tcPr>
            <w:tcW w:w="448" w:type="pct"/>
            <w:tcBorders>
              <w:top w:val="nil"/>
              <w:left w:val="nil"/>
              <w:bottom w:val="single" w:sz="4" w:space="0" w:color="auto"/>
              <w:right w:val="single" w:sz="4" w:space="0" w:color="auto"/>
            </w:tcBorders>
            <w:vAlign w:val="center"/>
            <w:hideMark/>
          </w:tcPr>
          <w:p w14:paraId="2CDFD752" w14:textId="77777777" w:rsidR="00B32E2D" w:rsidRPr="004D1009" w:rsidRDefault="00B32E2D" w:rsidP="00581368">
            <w:pPr>
              <w:spacing w:before="80" w:after="80"/>
              <w:jc w:val="center"/>
              <w:rPr>
                <w:sz w:val="23"/>
                <w:szCs w:val="23"/>
              </w:rPr>
            </w:pPr>
            <w:r w:rsidRPr="004D1009">
              <w:rPr>
                <w:sz w:val="23"/>
                <w:szCs w:val="23"/>
              </w:rPr>
              <w:t>17,77</w:t>
            </w:r>
          </w:p>
        </w:tc>
        <w:tc>
          <w:tcPr>
            <w:tcW w:w="448" w:type="pct"/>
            <w:tcBorders>
              <w:top w:val="nil"/>
              <w:left w:val="nil"/>
              <w:bottom w:val="single" w:sz="4" w:space="0" w:color="auto"/>
              <w:right w:val="single" w:sz="4" w:space="0" w:color="auto"/>
            </w:tcBorders>
            <w:vAlign w:val="center"/>
            <w:hideMark/>
          </w:tcPr>
          <w:p w14:paraId="22543ACF" w14:textId="77777777" w:rsidR="00B32E2D" w:rsidRPr="004D1009" w:rsidRDefault="00B32E2D" w:rsidP="00581368">
            <w:pPr>
              <w:spacing w:before="80" w:after="80"/>
              <w:jc w:val="center"/>
              <w:rPr>
                <w:sz w:val="23"/>
                <w:szCs w:val="23"/>
              </w:rPr>
            </w:pPr>
            <w:r w:rsidRPr="004D1009">
              <w:rPr>
                <w:sz w:val="23"/>
                <w:szCs w:val="23"/>
              </w:rPr>
              <w:t>19,74</w:t>
            </w:r>
          </w:p>
        </w:tc>
        <w:tc>
          <w:tcPr>
            <w:tcW w:w="520" w:type="pct"/>
            <w:tcBorders>
              <w:top w:val="nil"/>
              <w:left w:val="nil"/>
              <w:bottom w:val="single" w:sz="4" w:space="0" w:color="auto"/>
              <w:right w:val="single" w:sz="4" w:space="0" w:color="auto"/>
            </w:tcBorders>
            <w:vAlign w:val="center"/>
            <w:hideMark/>
          </w:tcPr>
          <w:p w14:paraId="1460DEC2" w14:textId="77777777" w:rsidR="00B32E2D" w:rsidRPr="004D1009" w:rsidRDefault="00B32E2D" w:rsidP="00581368">
            <w:pPr>
              <w:spacing w:before="80" w:after="80"/>
              <w:jc w:val="center"/>
              <w:rPr>
                <w:sz w:val="23"/>
                <w:szCs w:val="23"/>
              </w:rPr>
            </w:pPr>
            <w:r w:rsidRPr="004D1009">
              <w:rPr>
                <w:sz w:val="23"/>
                <w:szCs w:val="23"/>
              </w:rPr>
              <w:t>21,71</w:t>
            </w:r>
          </w:p>
        </w:tc>
        <w:tc>
          <w:tcPr>
            <w:tcW w:w="449" w:type="pct"/>
            <w:tcBorders>
              <w:top w:val="nil"/>
              <w:left w:val="nil"/>
              <w:bottom w:val="single" w:sz="4" w:space="0" w:color="auto"/>
              <w:right w:val="single" w:sz="4" w:space="0" w:color="auto"/>
            </w:tcBorders>
            <w:vAlign w:val="center"/>
            <w:hideMark/>
          </w:tcPr>
          <w:p w14:paraId="634E7DDC" w14:textId="77777777" w:rsidR="00B32E2D" w:rsidRPr="004D1009" w:rsidRDefault="00B32E2D" w:rsidP="00581368">
            <w:pPr>
              <w:spacing w:before="80" w:after="80"/>
              <w:jc w:val="center"/>
              <w:rPr>
                <w:sz w:val="23"/>
                <w:szCs w:val="23"/>
              </w:rPr>
            </w:pPr>
            <w:r w:rsidRPr="004D1009">
              <w:rPr>
                <w:sz w:val="23"/>
                <w:szCs w:val="23"/>
              </w:rPr>
              <w:t>23,69</w:t>
            </w:r>
          </w:p>
        </w:tc>
      </w:tr>
    </w:tbl>
    <w:p w14:paraId="76E34F51" w14:textId="77777777" w:rsidR="00B32E2D" w:rsidRPr="004D1009" w:rsidRDefault="00B32E2D" w:rsidP="00581368">
      <w:pPr>
        <w:spacing w:before="120" w:after="120" w:line="276" w:lineRule="auto"/>
        <w:ind w:firstLine="567"/>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0966D7D5" w14:textId="77777777" w:rsidR="00B32E2D" w:rsidRPr="004D1009" w:rsidRDefault="00B32E2D" w:rsidP="00581368">
      <w:pPr>
        <w:pStyle w:val="Heading3"/>
        <w:spacing w:before="120" w:after="120" w:line="276" w:lineRule="auto"/>
        <w:ind w:firstLine="567"/>
        <w:jc w:val="both"/>
        <w:rPr>
          <w:rFonts w:ascii="Times New Roman" w:hAnsi="Times New Roman" w:cs="Times New Roman"/>
          <w:sz w:val="28"/>
          <w:szCs w:val="28"/>
        </w:rPr>
      </w:pPr>
      <w:bookmarkStart w:id="11" w:name="_Toc216684700"/>
      <w:r w:rsidRPr="004D1009">
        <w:rPr>
          <w:rFonts w:ascii="Times New Roman" w:hAnsi="Times New Roman" w:cs="Times New Roman"/>
          <w:sz w:val="28"/>
          <w:szCs w:val="28"/>
        </w:rPr>
        <w:t xml:space="preserve">HNNT.01.01.03 </w:t>
      </w:r>
      <w:r w:rsidRPr="004D1009">
        <w:rPr>
          <w:rFonts w:ascii="Times New Roman" w:hAnsi="Times New Roman" w:cs="Times New Roman"/>
          <w:sz w:val="28"/>
          <w:szCs w:val="28"/>
        </w:rPr>
        <w:tab/>
        <w:t>Loại hình nghệ thuật cải lương</w:t>
      </w:r>
      <w:bookmarkEnd w:id="11"/>
    </w:p>
    <w:p w14:paraId="4972AE2A" w14:textId="77777777" w:rsidR="00B32E2D" w:rsidRPr="004D1009" w:rsidRDefault="00B32E2D" w:rsidP="00581368">
      <w:pPr>
        <w:spacing w:before="120" w:after="120" w:line="276" w:lineRule="auto"/>
        <w:ind w:firstLine="567"/>
        <w:jc w:val="both"/>
        <w:rPr>
          <w:i/>
        </w:rPr>
      </w:pPr>
      <w:r w:rsidRPr="004D1009">
        <w:rPr>
          <w:i/>
        </w:rPr>
        <w:t>a) Thành phần công việc</w:t>
      </w:r>
    </w:p>
    <w:p w14:paraId="4F906C68"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729BA1E0"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thường niên trong năm.</w:t>
      </w:r>
    </w:p>
    <w:p w14:paraId="579E153F"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cải lương.</w:t>
      </w:r>
    </w:p>
    <w:p w14:paraId="66A1E9ED"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6C981358"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212B068A"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0AA6A172"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358C4691"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617BEC56"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lastRenderedPageBreak/>
        <w:t>Nghiên cứu chủ đề ngày lễ; lựa chọn các trích đoạn, làn điệu phù hợp nội dung chương trình.</w:t>
      </w:r>
    </w:p>
    <w:p w14:paraId="6A2679E7"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cải lương (bố cục vở, kết cấu cảnh, thời lượng, kết cấu chương trình).</w:t>
      </w:r>
    </w:p>
    <w:p w14:paraId="611F8AE0"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kết cấu cảnh, mỹ thuật sân khấu, phục trang, đạo cụ do các cá nhân, đơn vị thuê ngoài thực hiện (nếu có), bảo đảm phù hợp yêu cầu nghệ thuật và mục tiêu chương trình.</w:t>
      </w:r>
    </w:p>
    <w:p w14:paraId="121FAC2A"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pacing w:val="4"/>
          <w:sz w:val="28"/>
          <w:szCs w:val="28"/>
        </w:rPr>
      </w:pPr>
      <w:r w:rsidRPr="004D1009">
        <w:rPr>
          <w:rFonts w:cs="Times New Roman"/>
          <w:spacing w:val="4"/>
          <w:sz w:val="28"/>
          <w:szCs w:val="28"/>
        </w:rPr>
        <w:t>Hoàn thiện hồ sơ kịch bản chương trình phục vụ tổ chức biểu diễn theo quy định.</w:t>
      </w:r>
    </w:p>
    <w:p w14:paraId="641C733D"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327DDCE7"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dàn dựng các cảnh diễn theo kịch bản văn học đã được thống nhất.</w:t>
      </w:r>
    </w:p>
    <w:p w14:paraId="2190596B"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Hướng dẫn diễn viên luyện tập kỹ năng diễn xuất, thoại, hình thể, tâm lý nhân vật theo đặc trưng nghệ thuật cải lương.</w:t>
      </w:r>
    </w:p>
    <w:p w14:paraId="39C32CFF"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dàn dựng chuyển cảnh, bố cục sân khấu, nhịp điệu diễn xuất phù hợp điều kiện biểu diễn trong nhà.</w:t>
      </w:r>
    </w:p>
    <w:p w14:paraId="0FA20549"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pacing w:val="-8"/>
          <w:sz w:val="28"/>
          <w:szCs w:val="28"/>
        </w:rPr>
      </w:pPr>
      <w:r w:rsidRPr="004D1009">
        <w:rPr>
          <w:rFonts w:cs="Times New Roman"/>
          <w:spacing w:val="-8"/>
          <w:sz w:val="28"/>
          <w:szCs w:val="28"/>
        </w:rPr>
        <w:t>Tổ chức dàn dựng tổng thể kết hợp giữa ca, múa, âm nhạc và không gian sân khấu.</w:t>
      </w:r>
    </w:p>
    <w:p w14:paraId="55B18268"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thường niên.</w:t>
      </w:r>
    </w:p>
    <w:p w14:paraId="15E4B52A"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0206B685"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pacing w:val="6"/>
          <w:sz w:val="28"/>
          <w:szCs w:val="28"/>
        </w:rPr>
      </w:pPr>
      <w:r w:rsidRPr="004D1009">
        <w:rPr>
          <w:rFonts w:cs="Times New Roman"/>
          <w:spacing w:val="6"/>
          <w:sz w:val="28"/>
          <w:szCs w:val="28"/>
        </w:rPr>
        <w:t>Tổ chức tập luyện theo từng cảnh, từng nhóm diễn viên và toàn bộ chương trình.</w:t>
      </w:r>
    </w:p>
    <w:p w14:paraId="5694D0E0"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Tập luyện kết hợp lời thoại, diễn xuất, hình thể, tâm lý nhân vật theo kịch bản văn học.</w:t>
      </w:r>
    </w:p>
    <w:p w14:paraId="261E02F0"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68636855"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không gian biểu diễn trong nhà.</w:t>
      </w:r>
    </w:p>
    <w:p w14:paraId="48A67918"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35805CFE"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187C5CDC"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pacing w:val="-8"/>
          <w:sz w:val="28"/>
          <w:szCs w:val="28"/>
        </w:rPr>
      </w:pPr>
      <w:r w:rsidRPr="004D1009">
        <w:rPr>
          <w:rFonts w:cs="Times New Roman"/>
          <w:spacing w:val="-8"/>
          <w:sz w:val="28"/>
          <w:szCs w:val="28"/>
        </w:rPr>
        <w:lastRenderedPageBreak/>
        <w:t>Điều chỉnh, hoàn thiện nội dung nghệ thuật và hình thức trình diễn theo yêu cầu.</w:t>
      </w:r>
    </w:p>
    <w:p w14:paraId="76031C91"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706BCCCD"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729CC47D"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032ADE88"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Chuẩn bị lực lượng nghệ sĩ, nhạc công, diễn viên múa và bộ phận kỹ thuật phục vụ biểu diễn.</w:t>
      </w:r>
    </w:p>
    <w:p w14:paraId="1EA7C945"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25E128F2"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biểu diễn chương trình nghệ thuật cải lương phục vụ ngày lễ thường niên theo kế hoạch được phê duyệt.</w:t>
      </w:r>
    </w:p>
    <w:p w14:paraId="49ECA454"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1669113F"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57C7527C"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14B44C85"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63E84C40" w14:textId="77777777" w:rsidR="00B32E2D" w:rsidRPr="004D1009" w:rsidRDefault="00B32E2D" w:rsidP="00581368">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61C22D75"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7156C528"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28D67FB3"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47EDCCB8" w14:textId="77777777" w:rsidR="00B32E2D" w:rsidRPr="004D1009" w:rsidRDefault="00B32E2D" w:rsidP="00581368">
      <w:pPr>
        <w:pStyle w:val="ListParagraph0"/>
        <w:numPr>
          <w:ilvl w:val="0"/>
          <w:numId w:val="47"/>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Lưu hồ sơ.</w:t>
      </w:r>
    </w:p>
    <w:p w14:paraId="08D38EC1" w14:textId="77777777" w:rsidR="00B32E2D" w:rsidRPr="004D1009" w:rsidRDefault="00B32E2D" w:rsidP="00A67BEE">
      <w:pPr>
        <w:spacing w:before="120" w:after="120"/>
        <w:ind w:firstLine="567"/>
        <w:jc w:val="both"/>
        <w:rPr>
          <w:i/>
        </w:rPr>
      </w:pPr>
      <w:r w:rsidRPr="004D1009">
        <w:rPr>
          <w:i/>
        </w:rPr>
        <w:t>b) Định mức</w:t>
      </w:r>
    </w:p>
    <w:p w14:paraId="371848C6" w14:textId="77777777" w:rsidR="00B32E2D" w:rsidRPr="004D1009" w:rsidRDefault="00B32E2D" w:rsidP="00B32E2D">
      <w:pPr>
        <w:spacing w:before="120" w:after="120" w:line="276" w:lineRule="auto"/>
        <w:jc w:val="right"/>
      </w:pPr>
      <w:r w:rsidRPr="004D1009">
        <w:t>Đơn vị tính: 01 chương trình</w:t>
      </w:r>
    </w:p>
    <w:tbl>
      <w:tblPr>
        <w:tblW w:w="5085" w:type="pct"/>
        <w:tblLayout w:type="fixed"/>
        <w:tblLook w:val="04A0" w:firstRow="1" w:lastRow="0" w:firstColumn="1" w:lastColumn="0" w:noHBand="0" w:noVBand="1"/>
      </w:tblPr>
      <w:tblGrid>
        <w:gridCol w:w="1695"/>
        <w:gridCol w:w="2554"/>
        <w:gridCol w:w="849"/>
        <w:gridCol w:w="851"/>
        <w:gridCol w:w="849"/>
        <w:gridCol w:w="851"/>
        <w:gridCol w:w="875"/>
        <w:gridCol w:w="970"/>
      </w:tblGrid>
      <w:tr w:rsidR="00581368" w:rsidRPr="00581368" w14:paraId="50055DD9" w14:textId="77777777" w:rsidTr="00581368">
        <w:trPr>
          <w:trHeight w:val="330"/>
          <w:tblHeader/>
        </w:trPr>
        <w:tc>
          <w:tcPr>
            <w:tcW w:w="89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AC926C" w14:textId="77777777" w:rsidR="00B32E2D" w:rsidRPr="00581368" w:rsidRDefault="00B32E2D" w:rsidP="00581368">
            <w:pPr>
              <w:spacing w:before="80" w:after="80"/>
              <w:jc w:val="center"/>
              <w:rPr>
                <w:b/>
                <w:bCs/>
                <w:sz w:val="23"/>
                <w:szCs w:val="23"/>
              </w:rPr>
            </w:pPr>
            <w:r w:rsidRPr="00581368">
              <w:rPr>
                <w:b/>
                <w:bCs/>
                <w:sz w:val="23"/>
                <w:szCs w:val="23"/>
              </w:rPr>
              <w:t>Mã hiệu</w:t>
            </w:r>
          </w:p>
        </w:tc>
        <w:tc>
          <w:tcPr>
            <w:tcW w:w="134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79FF72" w14:textId="77777777" w:rsidR="00B32E2D" w:rsidRPr="00581368" w:rsidRDefault="00B32E2D" w:rsidP="00581368">
            <w:pPr>
              <w:spacing w:before="80" w:after="80"/>
              <w:jc w:val="center"/>
              <w:rPr>
                <w:b/>
                <w:bCs/>
                <w:sz w:val="23"/>
                <w:szCs w:val="23"/>
              </w:rPr>
            </w:pPr>
            <w:r w:rsidRPr="00581368">
              <w:rPr>
                <w:b/>
                <w:bCs/>
                <w:sz w:val="23"/>
                <w:szCs w:val="23"/>
              </w:rPr>
              <w:t>Thành phần hao phí</w:t>
            </w:r>
          </w:p>
        </w:tc>
        <w:tc>
          <w:tcPr>
            <w:tcW w:w="4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497375" w14:textId="77777777" w:rsidR="00B32E2D" w:rsidRPr="00581368" w:rsidRDefault="00B32E2D" w:rsidP="00581368">
            <w:pPr>
              <w:spacing w:before="80" w:after="80"/>
              <w:jc w:val="center"/>
              <w:rPr>
                <w:rFonts w:ascii="Times New Roman Bold" w:hAnsi="Times New Roman Bold"/>
                <w:b/>
                <w:bCs/>
                <w:spacing w:val="-10"/>
                <w:sz w:val="23"/>
                <w:szCs w:val="23"/>
              </w:rPr>
            </w:pPr>
            <w:r w:rsidRPr="00581368">
              <w:rPr>
                <w:rFonts w:ascii="Times New Roman Bold" w:hAnsi="Times New Roman Bold"/>
                <w:b/>
                <w:bCs/>
                <w:spacing w:val="-10"/>
                <w:sz w:val="23"/>
                <w:szCs w:val="23"/>
              </w:rPr>
              <w:t>Đơn vị</w:t>
            </w:r>
          </w:p>
        </w:tc>
        <w:tc>
          <w:tcPr>
            <w:tcW w:w="2315" w:type="pct"/>
            <w:gridSpan w:val="5"/>
            <w:tcBorders>
              <w:top w:val="single" w:sz="4" w:space="0" w:color="auto"/>
              <w:left w:val="nil"/>
              <w:bottom w:val="single" w:sz="4" w:space="0" w:color="auto"/>
              <w:right w:val="single" w:sz="4" w:space="0" w:color="auto"/>
            </w:tcBorders>
            <w:shd w:val="clear" w:color="000000" w:fill="FFFFFF"/>
            <w:vAlign w:val="center"/>
            <w:hideMark/>
          </w:tcPr>
          <w:p w14:paraId="1FDF2E71" w14:textId="77777777" w:rsidR="00B32E2D" w:rsidRPr="00581368" w:rsidRDefault="00B32E2D" w:rsidP="00581368">
            <w:pPr>
              <w:spacing w:before="80" w:after="80"/>
              <w:jc w:val="center"/>
              <w:rPr>
                <w:b/>
                <w:bCs/>
                <w:sz w:val="23"/>
                <w:szCs w:val="23"/>
              </w:rPr>
            </w:pPr>
            <w:r w:rsidRPr="00581368">
              <w:rPr>
                <w:b/>
                <w:bCs/>
                <w:sz w:val="23"/>
                <w:szCs w:val="23"/>
              </w:rPr>
              <w:t>Hao phí</w:t>
            </w:r>
          </w:p>
        </w:tc>
      </w:tr>
      <w:tr w:rsidR="00581368" w:rsidRPr="00581368" w14:paraId="2499BC8D" w14:textId="77777777" w:rsidTr="00581368">
        <w:trPr>
          <w:trHeight w:val="975"/>
          <w:tblHeader/>
        </w:trPr>
        <w:tc>
          <w:tcPr>
            <w:tcW w:w="893" w:type="pct"/>
            <w:vMerge/>
            <w:tcBorders>
              <w:top w:val="single" w:sz="4" w:space="0" w:color="auto"/>
              <w:left w:val="single" w:sz="4" w:space="0" w:color="auto"/>
              <w:bottom w:val="single" w:sz="4" w:space="0" w:color="000000"/>
              <w:right w:val="single" w:sz="4" w:space="0" w:color="auto"/>
            </w:tcBorders>
            <w:vAlign w:val="center"/>
            <w:hideMark/>
          </w:tcPr>
          <w:p w14:paraId="78EE1B88" w14:textId="77777777" w:rsidR="00B32E2D" w:rsidRPr="00581368" w:rsidRDefault="00B32E2D" w:rsidP="00581368">
            <w:pPr>
              <w:spacing w:before="80" w:after="80"/>
              <w:rPr>
                <w:b/>
                <w:bCs/>
                <w:sz w:val="23"/>
                <w:szCs w:val="23"/>
              </w:rPr>
            </w:pPr>
          </w:p>
        </w:tc>
        <w:tc>
          <w:tcPr>
            <w:tcW w:w="1345" w:type="pct"/>
            <w:vMerge/>
            <w:tcBorders>
              <w:top w:val="single" w:sz="4" w:space="0" w:color="auto"/>
              <w:left w:val="single" w:sz="4" w:space="0" w:color="auto"/>
              <w:bottom w:val="single" w:sz="4" w:space="0" w:color="000000"/>
              <w:right w:val="single" w:sz="4" w:space="0" w:color="auto"/>
            </w:tcBorders>
            <w:vAlign w:val="center"/>
            <w:hideMark/>
          </w:tcPr>
          <w:p w14:paraId="61A3181B" w14:textId="77777777" w:rsidR="00B32E2D" w:rsidRPr="00581368" w:rsidRDefault="00B32E2D" w:rsidP="00581368">
            <w:pPr>
              <w:spacing w:before="80" w:after="80"/>
              <w:rPr>
                <w:b/>
                <w:bCs/>
                <w:sz w:val="23"/>
                <w:szCs w:val="23"/>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14:paraId="48E0ACA2" w14:textId="77777777" w:rsidR="00B32E2D" w:rsidRPr="00581368" w:rsidRDefault="00B32E2D" w:rsidP="00581368">
            <w:pPr>
              <w:spacing w:before="80" w:after="80"/>
              <w:rPr>
                <w:b/>
                <w:bCs/>
                <w:sz w:val="23"/>
                <w:szCs w:val="23"/>
              </w:rPr>
            </w:pPr>
          </w:p>
        </w:tc>
        <w:tc>
          <w:tcPr>
            <w:tcW w:w="448" w:type="pct"/>
            <w:tcBorders>
              <w:top w:val="nil"/>
              <w:left w:val="nil"/>
              <w:bottom w:val="single" w:sz="4" w:space="0" w:color="auto"/>
              <w:right w:val="single" w:sz="4" w:space="0" w:color="auto"/>
            </w:tcBorders>
            <w:shd w:val="clear" w:color="000000" w:fill="FFFFFF"/>
            <w:vAlign w:val="center"/>
            <w:hideMark/>
          </w:tcPr>
          <w:p w14:paraId="6E4BA11C" w14:textId="77777777" w:rsidR="00B32E2D" w:rsidRPr="00581368" w:rsidRDefault="00B32E2D" w:rsidP="00581368">
            <w:pPr>
              <w:spacing w:before="80" w:after="80"/>
              <w:jc w:val="center"/>
              <w:rPr>
                <w:b/>
                <w:bCs/>
                <w:sz w:val="23"/>
                <w:szCs w:val="23"/>
              </w:rPr>
            </w:pPr>
            <w:r w:rsidRPr="00581368">
              <w:rPr>
                <w:b/>
                <w:bCs/>
                <w:sz w:val="23"/>
                <w:szCs w:val="23"/>
              </w:rPr>
              <w:t>Thời lượng 30 phút</w:t>
            </w:r>
          </w:p>
        </w:tc>
        <w:tc>
          <w:tcPr>
            <w:tcW w:w="447" w:type="pct"/>
            <w:tcBorders>
              <w:top w:val="nil"/>
              <w:left w:val="nil"/>
              <w:bottom w:val="single" w:sz="4" w:space="0" w:color="auto"/>
              <w:right w:val="single" w:sz="4" w:space="0" w:color="auto"/>
            </w:tcBorders>
            <w:shd w:val="clear" w:color="000000" w:fill="FFFFFF"/>
            <w:vAlign w:val="center"/>
            <w:hideMark/>
          </w:tcPr>
          <w:p w14:paraId="66709C57" w14:textId="77777777" w:rsidR="00B32E2D" w:rsidRPr="00581368" w:rsidRDefault="00B32E2D" w:rsidP="00581368">
            <w:pPr>
              <w:spacing w:before="80" w:after="80"/>
              <w:jc w:val="center"/>
              <w:rPr>
                <w:b/>
                <w:bCs/>
                <w:sz w:val="23"/>
                <w:szCs w:val="23"/>
              </w:rPr>
            </w:pPr>
            <w:r w:rsidRPr="00581368">
              <w:rPr>
                <w:b/>
                <w:bCs/>
                <w:sz w:val="23"/>
                <w:szCs w:val="23"/>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092AA879" w14:textId="77777777" w:rsidR="00B32E2D" w:rsidRPr="00581368" w:rsidRDefault="00B32E2D" w:rsidP="00581368">
            <w:pPr>
              <w:spacing w:before="80" w:after="80"/>
              <w:jc w:val="center"/>
              <w:rPr>
                <w:b/>
                <w:bCs/>
                <w:sz w:val="23"/>
                <w:szCs w:val="23"/>
              </w:rPr>
            </w:pPr>
            <w:r w:rsidRPr="00581368">
              <w:rPr>
                <w:b/>
                <w:bCs/>
                <w:sz w:val="23"/>
                <w:szCs w:val="23"/>
              </w:rPr>
              <w:t>Thời lượng 90 phút</w:t>
            </w:r>
          </w:p>
        </w:tc>
        <w:tc>
          <w:tcPr>
            <w:tcW w:w="461" w:type="pct"/>
            <w:tcBorders>
              <w:top w:val="nil"/>
              <w:left w:val="nil"/>
              <w:bottom w:val="single" w:sz="4" w:space="0" w:color="auto"/>
              <w:right w:val="single" w:sz="4" w:space="0" w:color="auto"/>
            </w:tcBorders>
            <w:shd w:val="clear" w:color="000000" w:fill="FFFFFF"/>
            <w:vAlign w:val="center"/>
            <w:hideMark/>
          </w:tcPr>
          <w:p w14:paraId="448DEEE4" w14:textId="77777777" w:rsidR="00B32E2D" w:rsidRPr="00581368" w:rsidRDefault="00B32E2D" w:rsidP="00581368">
            <w:pPr>
              <w:spacing w:before="80" w:after="80"/>
              <w:jc w:val="center"/>
              <w:rPr>
                <w:b/>
                <w:bCs/>
                <w:sz w:val="23"/>
                <w:szCs w:val="23"/>
              </w:rPr>
            </w:pPr>
            <w:r w:rsidRPr="00581368">
              <w:rPr>
                <w:b/>
                <w:bCs/>
                <w:sz w:val="23"/>
                <w:szCs w:val="23"/>
              </w:rPr>
              <w:t>Thời lượng 120 phút</w:t>
            </w:r>
          </w:p>
        </w:tc>
        <w:tc>
          <w:tcPr>
            <w:tcW w:w="510" w:type="pct"/>
            <w:tcBorders>
              <w:top w:val="nil"/>
              <w:left w:val="nil"/>
              <w:bottom w:val="single" w:sz="4" w:space="0" w:color="auto"/>
              <w:right w:val="single" w:sz="4" w:space="0" w:color="auto"/>
            </w:tcBorders>
            <w:shd w:val="clear" w:color="000000" w:fill="FFFFFF"/>
            <w:vAlign w:val="center"/>
            <w:hideMark/>
          </w:tcPr>
          <w:p w14:paraId="14127EDE" w14:textId="77777777" w:rsidR="00B32E2D" w:rsidRPr="00581368" w:rsidRDefault="00B32E2D" w:rsidP="00581368">
            <w:pPr>
              <w:spacing w:before="80" w:after="80"/>
              <w:jc w:val="center"/>
              <w:rPr>
                <w:b/>
                <w:bCs/>
                <w:sz w:val="23"/>
                <w:szCs w:val="23"/>
              </w:rPr>
            </w:pPr>
            <w:r w:rsidRPr="00581368">
              <w:rPr>
                <w:b/>
                <w:bCs/>
                <w:sz w:val="23"/>
                <w:szCs w:val="23"/>
              </w:rPr>
              <w:t>Thời lượng trên 120 phút</w:t>
            </w:r>
          </w:p>
        </w:tc>
      </w:tr>
      <w:tr w:rsidR="00581368" w:rsidRPr="00581368" w14:paraId="3B4DAA99" w14:textId="77777777" w:rsidTr="00581368">
        <w:trPr>
          <w:trHeight w:val="330"/>
        </w:trPr>
        <w:tc>
          <w:tcPr>
            <w:tcW w:w="893" w:type="pct"/>
            <w:vMerge w:val="restart"/>
            <w:tcBorders>
              <w:top w:val="nil"/>
              <w:left w:val="single" w:sz="4" w:space="0" w:color="auto"/>
              <w:bottom w:val="single" w:sz="4" w:space="0" w:color="auto"/>
              <w:right w:val="single" w:sz="4" w:space="0" w:color="auto"/>
            </w:tcBorders>
            <w:vAlign w:val="center"/>
            <w:hideMark/>
          </w:tcPr>
          <w:p w14:paraId="38E34603" w14:textId="77777777" w:rsidR="00B32E2D" w:rsidRPr="00581368" w:rsidRDefault="00B32E2D" w:rsidP="00581368">
            <w:pPr>
              <w:spacing w:before="80" w:after="80"/>
              <w:jc w:val="center"/>
              <w:rPr>
                <w:b/>
                <w:bCs/>
                <w:sz w:val="22"/>
                <w:szCs w:val="22"/>
              </w:rPr>
            </w:pPr>
            <w:r w:rsidRPr="00581368">
              <w:rPr>
                <w:b/>
                <w:bCs/>
                <w:sz w:val="22"/>
                <w:szCs w:val="22"/>
              </w:rPr>
              <w:t>HNNT.01.01.03</w:t>
            </w:r>
          </w:p>
        </w:tc>
        <w:tc>
          <w:tcPr>
            <w:tcW w:w="1345" w:type="pct"/>
            <w:tcBorders>
              <w:top w:val="nil"/>
              <w:left w:val="nil"/>
              <w:bottom w:val="single" w:sz="4" w:space="0" w:color="auto"/>
              <w:right w:val="single" w:sz="4" w:space="0" w:color="auto"/>
            </w:tcBorders>
            <w:vAlign w:val="center"/>
            <w:hideMark/>
          </w:tcPr>
          <w:p w14:paraId="0201C44D" w14:textId="77777777" w:rsidR="00B32E2D" w:rsidRPr="00581368" w:rsidRDefault="00B32E2D" w:rsidP="00581368">
            <w:pPr>
              <w:spacing w:before="80" w:after="80"/>
              <w:rPr>
                <w:i/>
                <w:iCs/>
                <w:sz w:val="23"/>
                <w:szCs w:val="23"/>
              </w:rPr>
            </w:pPr>
            <w:r w:rsidRPr="00581368">
              <w:rPr>
                <w:i/>
                <w:iCs/>
                <w:sz w:val="23"/>
                <w:szCs w:val="23"/>
              </w:rPr>
              <w:t>Nhân công</w:t>
            </w:r>
          </w:p>
        </w:tc>
        <w:tc>
          <w:tcPr>
            <w:tcW w:w="447" w:type="pct"/>
            <w:tcBorders>
              <w:top w:val="nil"/>
              <w:left w:val="nil"/>
              <w:bottom w:val="single" w:sz="4" w:space="0" w:color="auto"/>
              <w:right w:val="single" w:sz="4" w:space="0" w:color="auto"/>
            </w:tcBorders>
            <w:noWrap/>
            <w:vAlign w:val="center"/>
            <w:hideMark/>
          </w:tcPr>
          <w:p w14:paraId="18D45DF8" w14:textId="77777777" w:rsidR="00B32E2D" w:rsidRPr="00581368" w:rsidRDefault="00B32E2D" w:rsidP="00581368">
            <w:pPr>
              <w:spacing w:before="80" w:after="80"/>
              <w:rPr>
                <w:sz w:val="23"/>
                <w:szCs w:val="23"/>
              </w:rPr>
            </w:pPr>
            <w:r w:rsidRPr="00581368">
              <w:rPr>
                <w:sz w:val="23"/>
                <w:szCs w:val="23"/>
              </w:rPr>
              <w:t> </w:t>
            </w:r>
          </w:p>
        </w:tc>
        <w:tc>
          <w:tcPr>
            <w:tcW w:w="448" w:type="pct"/>
            <w:tcBorders>
              <w:top w:val="nil"/>
              <w:left w:val="nil"/>
              <w:bottom w:val="single" w:sz="4" w:space="0" w:color="auto"/>
              <w:right w:val="single" w:sz="4" w:space="0" w:color="auto"/>
            </w:tcBorders>
            <w:vAlign w:val="center"/>
            <w:hideMark/>
          </w:tcPr>
          <w:p w14:paraId="2625BC14" w14:textId="77777777" w:rsidR="00B32E2D" w:rsidRPr="00581368" w:rsidRDefault="00B32E2D" w:rsidP="00581368">
            <w:pPr>
              <w:spacing w:before="80" w:after="80"/>
              <w:jc w:val="center"/>
              <w:rPr>
                <w:sz w:val="23"/>
                <w:szCs w:val="23"/>
              </w:rPr>
            </w:pPr>
            <w:r w:rsidRPr="00581368">
              <w:rPr>
                <w:sz w:val="23"/>
                <w:szCs w:val="23"/>
              </w:rPr>
              <w:t> </w:t>
            </w:r>
          </w:p>
        </w:tc>
        <w:tc>
          <w:tcPr>
            <w:tcW w:w="447" w:type="pct"/>
            <w:tcBorders>
              <w:top w:val="nil"/>
              <w:left w:val="nil"/>
              <w:bottom w:val="single" w:sz="4" w:space="0" w:color="auto"/>
              <w:right w:val="single" w:sz="4" w:space="0" w:color="auto"/>
            </w:tcBorders>
            <w:noWrap/>
            <w:vAlign w:val="center"/>
            <w:hideMark/>
          </w:tcPr>
          <w:p w14:paraId="10AD129A" w14:textId="77777777" w:rsidR="00B32E2D" w:rsidRPr="00581368" w:rsidRDefault="00B32E2D" w:rsidP="00581368">
            <w:pPr>
              <w:spacing w:before="80" w:after="80"/>
              <w:rPr>
                <w:sz w:val="23"/>
                <w:szCs w:val="23"/>
              </w:rPr>
            </w:pPr>
            <w:r w:rsidRPr="00581368">
              <w:rPr>
                <w:sz w:val="23"/>
                <w:szCs w:val="23"/>
              </w:rPr>
              <w:t> </w:t>
            </w:r>
          </w:p>
        </w:tc>
        <w:tc>
          <w:tcPr>
            <w:tcW w:w="448" w:type="pct"/>
            <w:tcBorders>
              <w:top w:val="nil"/>
              <w:left w:val="nil"/>
              <w:bottom w:val="single" w:sz="4" w:space="0" w:color="auto"/>
              <w:right w:val="single" w:sz="4" w:space="0" w:color="auto"/>
            </w:tcBorders>
            <w:noWrap/>
            <w:vAlign w:val="center"/>
            <w:hideMark/>
          </w:tcPr>
          <w:p w14:paraId="5AAF4E6C" w14:textId="77777777" w:rsidR="00B32E2D" w:rsidRPr="00581368" w:rsidRDefault="00B32E2D" w:rsidP="00581368">
            <w:pPr>
              <w:spacing w:before="80" w:after="80"/>
              <w:rPr>
                <w:sz w:val="23"/>
                <w:szCs w:val="23"/>
              </w:rPr>
            </w:pPr>
            <w:r w:rsidRPr="00581368">
              <w:rPr>
                <w:sz w:val="23"/>
                <w:szCs w:val="23"/>
              </w:rPr>
              <w:t> </w:t>
            </w:r>
          </w:p>
        </w:tc>
        <w:tc>
          <w:tcPr>
            <w:tcW w:w="461" w:type="pct"/>
            <w:tcBorders>
              <w:top w:val="nil"/>
              <w:left w:val="nil"/>
              <w:bottom w:val="single" w:sz="4" w:space="0" w:color="auto"/>
              <w:right w:val="single" w:sz="4" w:space="0" w:color="auto"/>
            </w:tcBorders>
            <w:noWrap/>
            <w:vAlign w:val="center"/>
            <w:hideMark/>
          </w:tcPr>
          <w:p w14:paraId="12607315" w14:textId="77777777" w:rsidR="00B32E2D" w:rsidRPr="00581368" w:rsidRDefault="00B32E2D" w:rsidP="00581368">
            <w:pPr>
              <w:spacing w:before="80" w:after="80"/>
              <w:rPr>
                <w:sz w:val="23"/>
                <w:szCs w:val="23"/>
              </w:rPr>
            </w:pPr>
            <w:r w:rsidRPr="00581368">
              <w:rPr>
                <w:sz w:val="23"/>
                <w:szCs w:val="23"/>
              </w:rPr>
              <w:t> </w:t>
            </w:r>
          </w:p>
        </w:tc>
        <w:tc>
          <w:tcPr>
            <w:tcW w:w="510" w:type="pct"/>
            <w:tcBorders>
              <w:top w:val="nil"/>
              <w:left w:val="nil"/>
              <w:bottom w:val="single" w:sz="4" w:space="0" w:color="auto"/>
              <w:right w:val="single" w:sz="4" w:space="0" w:color="auto"/>
            </w:tcBorders>
            <w:noWrap/>
            <w:vAlign w:val="center"/>
            <w:hideMark/>
          </w:tcPr>
          <w:p w14:paraId="192BAB0C" w14:textId="77777777" w:rsidR="00B32E2D" w:rsidRPr="00581368" w:rsidRDefault="00B32E2D" w:rsidP="00581368">
            <w:pPr>
              <w:spacing w:before="80" w:after="80"/>
              <w:rPr>
                <w:sz w:val="23"/>
                <w:szCs w:val="23"/>
              </w:rPr>
            </w:pPr>
            <w:r w:rsidRPr="00581368">
              <w:rPr>
                <w:sz w:val="23"/>
                <w:szCs w:val="23"/>
              </w:rPr>
              <w:t> </w:t>
            </w:r>
          </w:p>
        </w:tc>
      </w:tr>
      <w:tr w:rsidR="00581368" w:rsidRPr="00581368" w14:paraId="2D5F2D97" w14:textId="77777777" w:rsidTr="00581368">
        <w:trPr>
          <w:trHeight w:val="660"/>
        </w:trPr>
        <w:tc>
          <w:tcPr>
            <w:tcW w:w="893" w:type="pct"/>
            <w:vMerge/>
            <w:tcBorders>
              <w:top w:val="nil"/>
              <w:left w:val="single" w:sz="4" w:space="0" w:color="auto"/>
              <w:bottom w:val="single" w:sz="4" w:space="0" w:color="auto"/>
              <w:right w:val="single" w:sz="4" w:space="0" w:color="auto"/>
            </w:tcBorders>
            <w:vAlign w:val="center"/>
            <w:hideMark/>
          </w:tcPr>
          <w:p w14:paraId="2D96951C"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04E331BC" w14:textId="77777777" w:rsidR="00B32E2D" w:rsidRPr="00581368" w:rsidRDefault="00B32E2D" w:rsidP="00581368">
            <w:pPr>
              <w:spacing w:before="80" w:after="80"/>
              <w:rPr>
                <w:sz w:val="23"/>
                <w:szCs w:val="23"/>
              </w:rPr>
            </w:pPr>
            <w:r w:rsidRPr="00581368">
              <w:rPr>
                <w:sz w:val="23"/>
                <w:szCs w:val="23"/>
              </w:rPr>
              <w:t>Viên chức loại A1 bậc 4/9 hoặc tương đương</w:t>
            </w:r>
          </w:p>
        </w:tc>
        <w:tc>
          <w:tcPr>
            <w:tcW w:w="447" w:type="pct"/>
            <w:tcBorders>
              <w:top w:val="nil"/>
              <w:left w:val="nil"/>
              <w:bottom w:val="single" w:sz="4" w:space="0" w:color="auto"/>
              <w:right w:val="single" w:sz="4" w:space="0" w:color="auto"/>
            </w:tcBorders>
            <w:noWrap/>
            <w:vAlign w:val="center"/>
            <w:hideMark/>
          </w:tcPr>
          <w:p w14:paraId="1AF7B59E" w14:textId="77777777" w:rsidR="00B32E2D" w:rsidRPr="00581368" w:rsidRDefault="00B32E2D" w:rsidP="00581368">
            <w:pPr>
              <w:spacing w:before="80" w:after="80"/>
              <w:jc w:val="center"/>
              <w:rPr>
                <w:sz w:val="23"/>
                <w:szCs w:val="23"/>
              </w:rPr>
            </w:pPr>
            <w:r w:rsidRPr="00581368">
              <w:rPr>
                <w:sz w:val="23"/>
                <w:szCs w:val="23"/>
              </w:rPr>
              <w:t>Công</w:t>
            </w:r>
          </w:p>
        </w:tc>
        <w:tc>
          <w:tcPr>
            <w:tcW w:w="448" w:type="pct"/>
            <w:tcBorders>
              <w:top w:val="nil"/>
              <w:left w:val="nil"/>
              <w:bottom w:val="single" w:sz="4" w:space="0" w:color="auto"/>
              <w:right w:val="single" w:sz="4" w:space="0" w:color="auto"/>
            </w:tcBorders>
            <w:vAlign w:val="center"/>
            <w:hideMark/>
          </w:tcPr>
          <w:p w14:paraId="2BFF2A58" w14:textId="77777777" w:rsidR="00B32E2D" w:rsidRPr="00581368" w:rsidRDefault="00B32E2D" w:rsidP="00581368">
            <w:pPr>
              <w:spacing w:before="80" w:after="80"/>
              <w:jc w:val="center"/>
              <w:rPr>
                <w:sz w:val="23"/>
                <w:szCs w:val="23"/>
              </w:rPr>
            </w:pPr>
            <w:r w:rsidRPr="00581368">
              <w:rPr>
                <w:sz w:val="23"/>
                <w:szCs w:val="23"/>
              </w:rPr>
              <w:t>25,08</w:t>
            </w:r>
          </w:p>
        </w:tc>
        <w:tc>
          <w:tcPr>
            <w:tcW w:w="447" w:type="pct"/>
            <w:tcBorders>
              <w:top w:val="nil"/>
              <w:left w:val="nil"/>
              <w:bottom w:val="single" w:sz="4" w:space="0" w:color="auto"/>
              <w:right w:val="single" w:sz="4" w:space="0" w:color="auto"/>
            </w:tcBorders>
            <w:vAlign w:val="center"/>
            <w:hideMark/>
          </w:tcPr>
          <w:p w14:paraId="7708316E" w14:textId="77777777" w:rsidR="00B32E2D" w:rsidRPr="00581368" w:rsidRDefault="00B32E2D" w:rsidP="00581368">
            <w:pPr>
              <w:spacing w:before="80" w:after="80"/>
              <w:jc w:val="center"/>
              <w:rPr>
                <w:sz w:val="23"/>
                <w:szCs w:val="23"/>
              </w:rPr>
            </w:pPr>
            <w:r w:rsidRPr="00581368">
              <w:rPr>
                <w:sz w:val="23"/>
                <w:szCs w:val="23"/>
              </w:rPr>
              <w:t>28,22</w:t>
            </w:r>
          </w:p>
        </w:tc>
        <w:tc>
          <w:tcPr>
            <w:tcW w:w="448" w:type="pct"/>
            <w:tcBorders>
              <w:top w:val="nil"/>
              <w:left w:val="nil"/>
              <w:bottom w:val="single" w:sz="4" w:space="0" w:color="auto"/>
              <w:right w:val="single" w:sz="4" w:space="0" w:color="auto"/>
            </w:tcBorders>
            <w:vAlign w:val="center"/>
            <w:hideMark/>
          </w:tcPr>
          <w:p w14:paraId="105D4366" w14:textId="77777777" w:rsidR="00B32E2D" w:rsidRPr="00581368" w:rsidRDefault="00B32E2D" w:rsidP="00581368">
            <w:pPr>
              <w:spacing w:before="80" w:after="80"/>
              <w:jc w:val="center"/>
              <w:rPr>
                <w:sz w:val="23"/>
                <w:szCs w:val="23"/>
              </w:rPr>
            </w:pPr>
            <w:r w:rsidRPr="00581368">
              <w:rPr>
                <w:sz w:val="23"/>
                <w:szCs w:val="23"/>
              </w:rPr>
              <w:t>31,35</w:t>
            </w:r>
          </w:p>
        </w:tc>
        <w:tc>
          <w:tcPr>
            <w:tcW w:w="461" w:type="pct"/>
            <w:tcBorders>
              <w:top w:val="nil"/>
              <w:left w:val="nil"/>
              <w:bottom w:val="single" w:sz="4" w:space="0" w:color="auto"/>
              <w:right w:val="single" w:sz="4" w:space="0" w:color="auto"/>
            </w:tcBorders>
            <w:vAlign w:val="center"/>
            <w:hideMark/>
          </w:tcPr>
          <w:p w14:paraId="64EF4C09" w14:textId="77777777" w:rsidR="00B32E2D" w:rsidRPr="00581368" w:rsidRDefault="00B32E2D" w:rsidP="00581368">
            <w:pPr>
              <w:spacing w:before="80" w:after="80"/>
              <w:jc w:val="center"/>
              <w:rPr>
                <w:sz w:val="23"/>
                <w:szCs w:val="23"/>
              </w:rPr>
            </w:pPr>
            <w:r w:rsidRPr="00581368">
              <w:rPr>
                <w:sz w:val="23"/>
                <w:szCs w:val="23"/>
              </w:rPr>
              <w:t>34,49</w:t>
            </w:r>
          </w:p>
        </w:tc>
        <w:tc>
          <w:tcPr>
            <w:tcW w:w="510" w:type="pct"/>
            <w:tcBorders>
              <w:top w:val="nil"/>
              <w:left w:val="nil"/>
              <w:bottom w:val="single" w:sz="4" w:space="0" w:color="auto"/>
              <w:right w:val="single" w:sz="4" w:space="0" w:color="auto"/>
            </w:tcBorders>
            <w:vAlign w:val="center"/>
            <w:hideMark/>
          </w:tcPr>
          <w:p w14:paraId="4B44E703" w14:textId="77777777" w:rsidR="00B32E2D" w:rsidRPr="00581368" w:rsidRDefault="00B32E2D" w:rsidP="00581368">
            <w:pPr>
              <w:spacing w:before="80" w:after="80"/>
              <w:jc w:val="center"/>
              <w:rPr>
                <w:sz w:val="23"/>
                <w:szCs w:val="23"/>
              </w:rPr>
            </w:pPr>
            <w:r w:rsidRPr="00581368">
              <w:rPr>
                <w:sz w:val="23"/>
                <w:szCs w:val="23"/>
              </w:rPr>
              <w:t>37,62</w:t>
            </w:r>
          </w:p>
        </w:tc>
      </w:tr>
      <w:tr w:rsidR="00581368" w:rsidRPr="00581368" w14:paraId="620FBA47" w14:textId="77777777" w:rsidTr="00581368">
        <w:trPr>
          <w:trHeight w:val="660"/>
        </w:trPr>
        <w:tc>
          <w:tcPr>
            <w:tcW w:w="893" w:type="pct"/>
            <w:vMerge/>
            <w:tcBorders>
              <w:top w:val="nil"/>
              <w:left w:val="single" w:sz="4" w:space="0" w:color="auto"/>
              <w:bottom w:val="single" w:sz="4" w:space="0" w:color="auto"/>
              <w:right w:val="single" w:sz="4" w:space="0" w:color="auto"/>
            </w:tcBorders>
            <w:vAlign w:val="center"/>
            <w:hideMark/>
          </w:tcPr>
          <w:p w14:paraId="3764C8FB"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307F17D5" w14:textId="77777777" w:rsidR="00B32E2D" w:rsidRPr="00581368" w:rsidRDefault="00B32E2D" w:rsidP="00581368">
            <w:pPr>
              <w:spacing w:before="80" w:after="80"/>
              <w:rPr>
                <w:sz w:val="23"/>
                <w:szCs w:val="23"/>
              </w:rPr>
            </w:pPr>
            <w:r w:rsidRPr="00581368">
              <w:rPr>
                <w:sz w:val="23"/>
                <w:szCs w:val="23"/>
              </w:rPr>
              <w:t>Diễn viên hạng III bậc 3/9 hoặc tương đương</w:t>
            </w:r>
          </w:p>
        </w:tc>
        <w:tc>
          <w:tcPr>
            <w:tcW w:w="447" w:type="pct"/>
            <w:tcBorders>
              <w:top w:val="nil"/>
              <w:left w:val="nil"/>
              <w:bottom w:val="single" w:sz="4" w:space="0" w:color="auto"/>
              <w:right w:val="single" w:sz="4" w:space="0" w:color="auto"/>
            </w:tcBorders>
            <w:noWrap/>
            <w:vAlign w:val="center"/>
            <w:hideMark/>
          </w:tcPr>
          <w:p w14:paraId="16C20745" w14:textId="77777777" w:rsidR="00B32E2D" w:rsidRPr="00581368" w:rsidRDefault="00B32E2D" w:rsidP="00581368">
            <w:pPr>
              <w:spacing w:before="80" w:after="80"/>
              <w:jc w:val="center"/>
              <w:rPr>
                <w:sz w:val="23"/>
                <w:szCs w:val="23"/>
              </w:rPr>
            </w:pPr>
            <w:r w:rsidRPr="00581368">
              <w:rPr>
                <w:sz w:val="23"/>
                <w:szCs w:val="23"/>
              </w:rPr>
              <w:t>Công</w:t>
            </w:r>
          </w:p>
        </w:tc>
        <w:tc>
          <w:tcPr>
            <w:tcW w:w="448" w:type="pct"/>
            <w:tcBorders>
              <w:top w:val="nil"/>
              <w:left w:val="nil"/>
              <w:bottom w:val="single" w:sz="4" w:space="0" w:color="auto"/>
              <w:right w:val="single" w:sz="4" w:space="0" w:color="auto"/>
            </w:tcBorders>
            <w:vAlign w:val="center"/>
            <w:hideMark/>
          </w:tcPr>
          <w:p w14:paraId="2C9DA115" w14:textId="77777777" w:rsidR="00B32E2D" w:rsidRPr="00581368" w:rsidRDefault="00B32E2D" w:rsidP="00581368">
            <w:pPr>
              <w:spacing w:before="80" w:after="80"/>
              <w:jc w:val="center"/>
              <w:rPr>
                <w:sz w:val="23"/>
                <w:szCs w:val="23"/>
              </w:rPr>
            </w:pPr>
            <w:r w:rsidRPr="00581368">
              <w:rPr>
                <w:sz w:val="23"/>
                <w:szCs w:val="23"/>
              </w:rPr>
              <w:t>250,80</w:t>
            </w:r>
          </w:p>
        </w:tc>
        <w:tc>
          <w:tcPr>
            <w:tcW w:w="447" w:type="pct"/>
            <w:tcBorders>
              <w:top w:val="nil"/>
              <w:left w:val="nil"/>
              <w:bottom w:val="single" w:sz="4" w:space="0" w:color="auto"/>
              <w:right w:val="single" w:sz="4" w:space="0" w:color="auto"/>
            </w:tcBorders>
            <w:vAlign w:val="center"/>
            <w:hideMark/>
          </w:tcPr>
          <w:p w14:paraId="36397341" w14:textId="77777777" w:rsidR="00B32E2D" w:rsidRPr="00581368" w:rsidRDefault="00B32E2D" w:rsidP="00581368">
            <w:pPr>
              <w:spacing w:before="80" w:after="80"/>
              <w:jc w:val="center"/>
              <w:rPr>
                <w:sz w:val="23"/>
                <w:szCs w:val="23"/>
              </w:rPr>
            </w:pPr>
            <w:r w:rsidRPr="00581368">
              <w:rPr>
                <w:sz w:val="23"/>
                <w:szCs w:val="23"/>
              </w:rPr>
              <w:t>282,15</w:t>
            </w:r>
          </w:p>
        </w:tc>
        <w:tc>
          <w:tcPr>
            <w:tcW w:w="448" w:type="pct"/>
            <w:tcBorders>
              <w:top w:val="nil"/>
              <w:left w:val="nil"/>
              <w:bottom w:val="single" w:sz="4" w:space="0" w:color="auto"/>
              <w:right w:val="single" w:sz="4" w:space="0" w:color="auto"/>
            </w:tcBorders>
            <w:vAlign w:val="center"/>
            <w:hideMark/>
          </w:tcPr>
          <w:p w14:paraId="5507492C" w14:textId="77777777" w:rsidR="00B32E2D" w:rsidRPr="00581368" w:rsidRDefault="00B32E2D" w:rsidP="00581368">
            <w:pPr>
              <w:spacing w:before="80" w:after="80"/>
              <w:jc w:val="center"/>
              <w:rPr>
                <w:sz w:val="23"/>
                <w:szCs w:val="23"/>
              </w:rPr>
            </w:pPr>
            <w:r w:rsidRPr="00581368">
              <w:rPr>
                <w:sz w:val="23"/>
                <w:szCs w:val="23"/>
              </w:rPr>
              <w:t>313,50</w:t>
            </w:r>
          </w:p>
        </w:tc>
        <w:tc>
          <w:tcPr>
            <w:tcW w:w="461" w:type="pct"/>
            <w:tcBorders>
              <w:top w:val="nil"/>
              <w:left w:val="nil"/>
              <w:bottom w:val="single" w:sz="4" w:space="0" w:color="auto"/>
              <w:right w:val="single" w:sz="4" w:space="0" w:color="auto"/>
            </w:tcBorders>
            <w:vAlign w:val="center"/>
            <w:hideMark/>
          </w:tcPr>
          <w:p w14:paraId="138EFE8B" w14:textId="77777777" w:rsidR="00B32E2D" w:rsidRPr="00581368" w:rsidRDefault="00B32E2D" w:rsidP="00581368">
            <w:pPr>
              <w:spacing w:before="80" w:after="80"/>
              <w:jc w:val="center"/>
              <w:rPr>
                <w:sz w:val="23"/>
                <w:szCs w:val="23"/>
              </w:rPr>
            </w:pPr>
            <w:r w:rsidRPr="00581368">
              <w:rPr>
                <w:sz w:val="23"/>
                <w:szCs w:val="23"/>
              </w:rPr>
              <w:t>344,85</w:t>
            </w:r>
          </w:p>
        </w:tc>
        <w:tc>
          <w:tcPr>
            <w:tcW w:w="510" w:type="pct"/>
            <w:tcBorders>
              <w:top w:val="nil"/>
              <w:left w:val="nil"/>
              <w:bottom w:val="single" w:sz="4" w:space="0" w:color="auto"/>
              <w:right w:val="single" w:sz="4" w:space="0" w:color="auto"/>
            </w:tcBorders>
            <w:vAlign w:val="center"/>
            <w:hideMark/>
          </w:tcPr>
          <w:p w14:paraId="6FC7E100" w14:textId="77777777" w:rsidR="00B32E2D" w:rsidRPr="00581368" w:rsidRDefault="00B32E2D" w:rsidP="00581368">
            <w:pPr>
              <w:spacing w:before="80" w:after="80"/>
              <w:jc w:val="center"/>
              <w:rPr>
                <w:sz w:val="23"/>
                <w:szCs w:val="23"/>
              </w:rPr>
            </w:pPr>
            <w:r w:rsidRPr="00581368">
              <w:rPr>
                <w:sz w:val="23"/>
                <w:szCs w:val="23"/>
              </w:rPr>
              <w:t>376,20</w:t>
            </w:r>
          </w:p>
        </w:tc>
      </w:tr>
      <w:tr w:rsidR="00581368" w:rsidRPr="00581368" w14:paraId="6A71444E" w14:textId="77777777" w:rsidTr="00581368">
        <w:trPr>
          <w:trHeight w:val="660"/>
        </w:trPr>
        <w:tc>
          <w:tcPr>
            <w:tcW w:w="893" w:type="pct"/>
            <w:vMerge/>
            <w:tcBorders>
              <w:top w:val="nil"/>
              <w:left w:val="single" w:sz="4" w:space="0" w:color="auto"/>
              <w:bottom w:val="single" w:sz="4" w:space="0" w:color="auto"/>
              <w:right w:val="single" w:sz="4" w:space="0" w:color="auto"/>
            </w:tcBorders>
            <w:vAlign w:val="center"/>
            <w:hideMark/>
          </w:tcPr>
          <w:p w14:paraId="106A2A9C"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53F15CF7" w14:textId="77777777" w:rsidR="00B32E2D" w:rsidRPr="00581368" w:rsidRDefault="00B32E2D" w:rsidP="00581368">
            <w:pPr>
              <w:spacing w:before="80" w:after="80"/>
              <w:rPr>
                <w:sz w:val="23"/>
                <w:szCs w:val="23"/>
              </w:rPr>
            </w:pPr>
            <w:r w:rsidRPr="00581368">
              <w:rPr>
                <w:sz w:val="23"/>
                <w:szCs w:val="23"/>
              </w:rPr>
              <w:t>Diễn viên hạng II bậc 2/8 hoặc tương đương</w:t>
            </w:r>
          </w:p>
        </w:tc>
        <w:tc>
          <w:tcPr>
            <w:tcW w:w="447" w:type="pct"/>
            <w:tcBorders>
              <w:top w:val="nil"/>
              <w:left w:val="nil"/>
              <w:bottom w:val="single" w:sz="4" w:space="0" w:color="auto"/>
              <w:right w:val="single" w:sz="4" w:space="0" w:color="auto"/>
            </w:tcBorders>
            <w:noWrap/>
            <w:vAlign w:val="center"/>
            <w:hideMark/>
          </w:tcPr>
          <w:p w14:paraId="6D8855B5" w14:textId="77777777" w:rsidR="00B32E2D" w:rsidRPr="00581368" w:rsidRDefault="00B32E2D" w:rsidP="00581368">
            <w:pPr>
              <w:spacing w:before="80" w:after="80"/>
              <w:jc w:val="center"/>
              <w:rPr>
                <w:sz w:val="23"/>
                <w:szCs w:val="23"/>
              </w:rPr>
            </w:pPr>
            <w:r w:rsidRPr="00581368">
              <w:rPr>
                <w:sz w:val="23"/>
                <w:szCs w:val="23"/>
              </w:rPr>
              <w:t>Công</w:t>
            </w:r>
          </w:p>
        </w:tc>
        <w:tc>
          <w:tcPr>
            <w:tcW w:w="448" w:type="pct"/>
            <w:tcBorders>
              <w:top w:val="nil"/>
              <w:left w:val="nil"/>
              <w:bottom w:val="single" w:sz="4" w:space="0" w:color="auto"/>
              <w:right w:val="single" w:sz="4" w:space="0" w:color="auto"/>
            </w:tcBorders>
            <w:vAlign w:val="center"/>
            <w:hideMark/>
          </w:tcPr>
          <w:p w14:paraId="224CE2C3" w14:textId="77777777" w:rsidR="00B32E2D" w:rsidRPr="00581368" w:rsidRDefault="00B32E2D" w:rsidP="00581368">
            <w:pPr>
              <w:spacing w:before="80" w:after="80"/>
              <w:jc w:val="center"/>
              <w:rPr>
                <w:sz w:val="23"/>
                <w:szCs w:val="23"/>
              </w:rPr>
            </w:pPr>
            <w:r w:rsidRPr="00581368">
              <w:rPr>
                <w:sz w:val="23"/>
                <w:szCs w:val="23"/>
              </w:rPr>
              <w:t>83,60</w:t>
            </w:r>
          </w:p>
        </w:tc>
        <w:tc>
          <w:tcPr>
            <w:tcW w:w="447" w:type="pct"/>
            <w:tcBorders>
              <w:top w:val="nil"/>
              <w:left w:val="nil"/>
              <w:bottom w:val="single" w:sz="4" w:space="0" w:color="auto"/>
              <w:right w:val="single" w:sz="4" w:space="0" w:color="auto"/>
            </w:tcBorders>
            <w:vAlign w:val="center"/>
            <w:hideMark/>
          </w:tcPr>
          <w:p w14:paraId="7AA41CCA" w14:textId="77777777" w:rsidR="00B32E2D" w:rsidRPr="00581368" w:rsidRDefault="00B32E2D" w:rsidP="00581368">
            <w:pPr>
              <w:spacing w:before="80" w:after="80"/>
              <w:jc w:val="center"/>
              <w:rPr>
                <w:sz w:val="23"/>
                <w:szCs w:val="23"/>
              </w:rPr>
            </w:pPr>
            <w:r w:rsidRPr="00581368">
              <w:rPr>
                <w:sz w:val="23"/>
                <w:szCs w:val="23"/>
              </w:rPr>
              <w:t>94,05</w:t>
            </w:r>
          </w:p>
        </w:tc>
        <w:tc>
          <w:tcPr>
            <w:tcW w:w="448" w:type="pct"/>
            <w:tcBorders>
              <w:top w:val="nil"/>
              <w:left w:val="nil"/>
              <w:bottom w:val="single" w:sz="4" w:space="0" w:color="auto"/>
              <w:right w:val="single" w:sz="4" w:space="0" w:color="auto"/>
            </w:tcBorders>
            <w:vAlign w:val="center"/>
            <w:hideMark/>
          </w:tcPr>
          <w:p w14:paraId="04F17C4E" w14:textId="77777777" w:rsidR="00B32E2D" w:rsidRPr="00581368" w:rsidRDefault="00B32E2D" w:rsidP="00581368">
            <w:pPr>
              <w:spacing w:before="80" w:after="80"/>
              <w:jc w:val="center"/>
              <w:rPr>
                <w:sz w:val="23"/>
                <w:szCs w:val="23"/>
              </w:rPr>
            </w:pPr>
            <w:r w:rsidRPr="00581368">
              <w:rPr>
                <w:sz w:val="23"/>
                <w:szCs w:val="23"/>
              </w:rPr>
              <w:t>104,50</w:t>
            </w:r>
          </w:p>
        </w:tc>
        <w:tc>
          <w:tcPr>
            <w:tcW w:w="461" w:type="pct"/>
            <w:tcBorders>
              <w:top w:val="nil"/>
              <w:left w:val="nil"/>
              <w:bottom w:val="single" w:sz="4" w:space="0" w:color="auto"/>
              <w:right w:val="single" w:sz="4" w:space="0" w:color="auto"/>
            </w:tcBorders>
            <w:vAlign w:val="center"/>
            <w:hideMark/>
          </w:tcPr>
          <w:p w14:paraId="3F3A66D2" w14:textId="77777777" w:rsidR="00B32E2D" w:rsidRPr="00581368" w:rsidRDefault="00B32E2D" w:rsidP="00581368">
            <w:pPr>
              <w:spacing w:before="80" w:after="80"/>
              <w:jc w:val="center"/>
              <w:rPr>
                <w:sz w:val="23"/>
                <w:szCs w:val="23"/>
              </w:rPr>
            </w:pPr>
            <w:r w:rsidRPr="00581368">
              <w:rPr>
                <w:sz w:val="23"/>
                <w:szCs w:val="23"/>
              </w:rPr>
              <w:t>114,95</w:t>
            </w:r>
          </w:p>
        </w:tc>
        <w:tc>
          <w:tcPr>
            <w:tcW w:w="510" w:type="pct"/>
            <w:tcBorders>
              <w:top w:val="nil"/>
              <w:left w:val="nil"/>
              <w:bottom w:val="single" w:sz="4" w:space="0" w:color="auto"/>
              <w:right w:val="single" w:sz="4" w:space="0" w:color="auto"/>
            </w:tcBorders>
            <w:vAlign w:val="center"/>
            <w:hideMark/>
          </w:tcPr>
          <w:p w14:paraId="3E875FC1" w14:textId="77777777" w:rsidR="00B32E2D" w:rsidRPr="00581368" w:rsidRDefault="00B32E2D" w:rsidP="00581368">
            <w:pPr>
              <w:spacing w:before="80" w:after="80"/>
              <w:jc w:val="center"/>
              <w:rPr>
                <w:sz w:val="23"/>
                <w:szCs w:val="23"/>
              </w:rPr>
            </w:pPr>
            <w:r w:rsidRPr="00581368">
              <w:rPr>
                <w:sz w:val="23"/>
                <w:szCs w:val="23"/>
              </w:rPr>
              <w:t>125,40</w:t>
            </w:r>
          </w:p>
        </w:tc>
      </w:tr>
      <w:tr w:rsidR="00581368" w:rsidRPr="00581368" w14:paraId="69004E6A" w14:textId="77777777" w:rsidTr="00581368">
        <w:trPr>
          <w:trHeight w:val="660"/>
        </w:trPr>
        <w:tc>
          <w:tcPr>
            <w:tcW w:w="893" w:type="pct"/>
            <w:vMerge/>
            <w:tcBorders>
              <w:top w:val="nil"/>
              <w:left w:val="single" w:sz="4" w:space="0" w:color="auto"/>
              <w:bottom w:val="single" w:sz="4" w:space="0" w:color="auto"/>
              <w:right w:val="single" w:sz="4" w:space="0" w:color="auto"/>
            </w:tcBorders>
            <w:vAlign w:val="center"/>
            <w:hideMark/>
          </w:tcPr>
          <w:p w14:paraId="16565255"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08A1533C" w14:textId="77777777" w:rsidR="00B32E2D" w:rsidRPr="00581368" w:rsidRDefault="00B32E2D" w:rsidP="00581368">
            <w:pPr>
              <w:spacing w:before="80" w:after="80"/>
              <w:rPr>
                <w:sz w:val="23"/>
                <w:szCs w:val="23"/>
              </w:rPr>
            </w:pPr>
            <w:r w:rsidRPr="00581368">
              <w:rPr>
                <w:sz w:val="23"/>
                <w:szCs w:val="23"/>
              </w:rPr>
              <w:t>Viên chức loại C bậc 10/12 hoặc tương đương</w:t>
            </w:r>
          </w:p>
        </w:tc>
        <w:tc>
          <w:tcPr>
            <w:tcW w:w="447" w:type="pct"/>
            <w:tcBorders>
              <w:top w:val="nil"/>
              <w:left w:val="nil"/>
              <w:bottom w:val="single" w:sz="4" w:space="0" w:color="auto"/>
              <w:right w:val="single" w:sz="4" w:space="0" w:color="auto"/>
            </w:tcBorders>
            <w:noWrap/>
            <w:vAlign w:val="center"/>
            <w:hideMark/>
          </w:tcPr>
          <w:p w14:paraId="3002DBCC" w14:textId="77777777" w:rsidR="00B32E2D" w:rsidRPr="00581368" w:rsidRDefault="00B32E2D" w:rsidP="00581368">
            <w:pPr>
              <w:spacing w:before="80" w:after="80"/>
              <w:jc w:val="center"/>
              <w:rPr>
                <w:sz w:val="23"/>
                <w:szCs w:val="23"/>
              </w:rPr>
            </w:pPr>
            <w:r w:rsidRPr="00581368">
              <w:rPr>
                <w:sz w:val="23"/>
                <w:szCs w:val="23"/>
              </w:rPr>
              <w:t>Công</w:t>
            </w:r>
          </w:p>
        </w:tc>
        <w:tc>
          <w:tcPr>
            <w:tcW w:w="448" w:type="pct"/>
            <w:tcBorders>
              <w:top w:val="nil"/>
              <w:left w:val="nil"/>
              <w:bottom w:val="single" w:sz="4" w:space="0" w:color="auto"/>
              <w:right w:val="single" w:sz="4" w:space="0" w:color="auto"/>
            </w:tcBorders>
            <w:vAlign w:val="center"/>
            <w:hideMark/>
          </w:tcPr>
          <w:p w14:paraId="78B6E105" w14:textId="77777777" w:rsidR="00B32E2D" w:rsidRPr="00581368" w:rsidRDefault="00B32E2D" w:rsidP="00581368">
            <w:pPr>
              <w:spacing w:before="80" w:after="80"/>
              <w:jc w:val="center"/>
              <w:rPr>
                <w:sz w:val="23"/>
                <w:szCs w:val="23"/>
              </w:rPr>
            </w:pPr>
            <w:r w:rsidRPr="00581368">
              <w:rPr>
                <w:sz w:val="23"/>
                <w:szCs w:val="23"/>
              </w:rPr>
              <w:t>74,80</w:t>
            </w:r>
          </w:p>
        </w:tc>
        <w:tc>
          <w:tcPr>
            <w:tcW w:w="447" w:type="pct"/>
            <w:tcBorders>
              <w:top w:val="nil"/>
              <w:left w:val="nil"/>
              <w:bottom w:val="single" w:sz="4" w:space="0" w:color="auto"/>
              <w:right w:val="single" w:sz="4" w:space="0" w:color="auto"/>
            </w:tcBorders>
            <w:vAlign w:val="center"/>
            <w:hideMark/>
          </w:tcPr>
          <w:p w14:paraId="1AE37AB3" w14:textId="77777777" w:rsidR="00B32E2D" w:rsidRPr="00581368" w:rsidRDefault="00B32E2D" w:rsidP="00581368">
            <w:pPr>
              <w:spacing w:before="80" w:after="80"/>
              <w:jc w:val="center"/>
              <w:rPr>
                <w:sz w:val="23"/>
                <w:szCs w:val="23"/>
              </w:rPr>
            </w:pPr>
            <w:r w:rsidRPr="00581368">
              <w:rPr>
                <w:sz w:val="23"/>
                <w:szCs w:val="23"/>
              </w:rPr>
              <w:t>84,15</w:t>
            </w:r>
          </w:p>
        </w:tc>
        <w:tc>
          <w:tcPr>
            <w:tcW w:w="448" w:type="pct"/>
            <w:tcBorders>
              <w:top w:val="nil"/>
              <w:left w:val="nil"/>
              <w:bottom w:val="single" w:sz="4" w:space="0" w:color="auto"/>
              <w:right w:val="single" w:sz="4" w:space="0" w:color="auto"/>
            </w:tcBorders>
            <w:vAlign w:val="center"/>
            <w:hideMark/>
          </w:tcPr>
          <w:p w14:paraId="23E6DE80" w14:textId="77777777" w:rsidR="00B32E2D" w:rsidRPr="00581368" w:rsidRDefault="00B32E2D" w:rsidP="00581368">
            <w:pPr>
              <w:spacing w:before="80" w:after="80"/>
              <w:jc w:val="center"/>
              <w:rPr>
                <w:sz w:val="23"/>
                <w:szCs w:val="23"/>
              </w:rPr>
            </w:pPr>
            <w:r w:rsidRPr="00581368">
              <w:rPr>
                <w:sz w:val="23"/>
                <w:szCs w:val="23"/>
              </w:rPr>
              <w:t>93,50</w:t>
            </w:r>
          </w:p>
        </w:tc>
        <w:tc>
          <w:tcPr>
            <w:tcW w:w="461" w:type="pct"/>
            <w:tcBorders>
              <w:top w:val="nil"/>
              <w:left w:val="nil"/>
              <w:bottom w:val="single" w:sz="4" w:space="0" w:color="auto"/>
              <w:right w:val="single" w:sz="4" w:space="0" w:color="auto"/>
            </w:tcBorders>
            <w:vAlign w:val="center"/>
            <w:hideMark/>
          </w:tcPr>
          <w:p w14:paraId="6AF29430" w14:textId="77777777" w:rsidR="00B32E2D" w:rsidRPr="00581368" w:rsidRDefault="00B32E2D" w:rsidP="00581368">
            <w:pPr>
              <w:spacing w:before="80" w:after="80"/>
              <w:jc w:val="center"/>
              <w:rPr>
                <w:sz w:val="23"/>
                <w:szCs w:val="23"/>
              </w:rPr>
            </w:pPr>
            <w:r w:rsidRPr="00581368">
              <w:rPr>
                <w:sz w:val="23"/>
                <w:szCs w:val="23"/>
              </w:rPr>
              <w:t>102,85</w:t>
            </w:r>
          </w:p>
        </w:tc>
        <w:tc>
          <w:tcPr>
            <w:tcW w:w="510" w:type="pct"/>
            <w:tcBorders>
              <w:top w:val="nil"/>
              <w:left w:val="nil"/>
              <w:bottom w:val="single" w:sz="4" w:space="0" w:color="auto"/>
              <w:right w:val="single" w:sz="4" w:space="0" w:color="auto"/>
            </w:tcBorders>
            <w:vAlign w:val="center"/>
            <w:hideMark/>
          </w:tcPr>
          <w:p w14:paraId="772BDE69" w14:textId="77777777" w:rsidR="00B32E2D" w:rsidRPr="00581368" w:rsidRDefault="00B32E2D" w:rsidP="00581368">
            <w:pPr>
              <w:spacing w:before="80" w:after="80"/>
              <w:jc w:val="center"/>
              <w:rPr>
                <w:sz w:val="23"/>
                <w:szCs w:val="23"/>
              </w:rPr>
            </w:pPr>
            <w:r w:rsidRPr="00581368">
              <w:rPr>
                <w:sz w:val="23"/>
                <w:szCs w:val="23"/>
              </w:rPr>
              <w:t>112,20</w:t>
            </w:r>
          </w:p>
        </w:tc>
      </w:tr>
      <w:tr w:rsidR="00581368" w:rsidRPr="00581368" w14:paraId="61CEA069"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4BCD247B"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17FD52B6" w14:textId="77777777" w:rsidR="00B32E2D" w:rsidRPr="00581368" w:rsidRDefault="00B32E2D" w:rsidP="00581368">
            <w:pPr>
              <w:spacing w:before="80" w:after="80"/>
              <w:rPr>
                <w:i/>
                <w:iCs/>
                <w:sz w:val="23"/>
                <w:szCs w:val="23"/>
              </w:rPr>
            </w:pPr>
            <w:r w:rsidRPr="00581368">
              <w:rPr>
                <w:i/>
                <w:iCs/>
                <w:sz w:val="23"/>
                <w:szCs w:val="23"/>
              </w:rPr>
              <w:t>Vật liệu</w:t>
            </w:r>
          </w:p>
        </w:tc>
        <w:tc>
          <w:tcPr>
            <w:tcW w:w="447" w:type="pct"/>
            <w:tcBorders>
              <w:top w:val="nil"/>
              <w:left w:val="nil"/>
              <w:bottom w:val="single" w:sz="4" w:space="0" w:color="auto"/>
              <w:right w:val="single" w:sz="4" w:space="0" w:color="auto"/>
            </w:tcBorders>
            <w:noWrap/>
            <w:vAlign w:val="center"/>
            <w:hideMark/>
          </w:tcPr>
          <w:p w14:paraId="6C5AC34A" w14:textId="77777777" w:rsidR="00B32E2D" w:rsidRPr="00581368" w:rsidRDefault="00B32E2D" w:rsidP="00581368">
            <w:pPr>
              <w:spacing w:before="80" w:after="80"/>
              <w:jc w:val="center"/>
              <w:rPr>
                <w:sz w:val="23"/>
                <w:szCs w:val="23"/>
              </w:rPr>
            </w:pPr>
            <w:r w:rsidRPr="00581368">
              <w:rPr>
                <w:sz w:val="23"/>
                <w:szCs w:val="23"/>
              </w:rPr>
              <w:t> </w:t>
            </w:r>
          </w:p>
        </w:tc>
        <w:tc>
          <w:tcPr>
            <w:tcW w:w="448" w:type="pct"/>
            <w:tcBorders>
              <w:top w:val="nil"/>
              <w:left w:val="nil"/>
              <w:bottom w:val="single" w:sz="4" w:space="0" w:color="auto"/>
              <w:right w:val="single" w:sz="4" w:space="0" w:color="auto"/>
            </w:tcBorders>
            <w:vAlign w:val="center"/>
            <w:hideMark/>
          </w:tcPr>
          <w:p w14:paraId="7102F068" w14:textId="77777777" w:rsidR="00B32E2D" w:rsidRPr="00581368" w:rsidRDefault="00B32E2D" w:rsidP="00581368">
            <w:pPr>
              <w:spacing w:before="80" w:after="80"/>
              <w:jc w:val="center"/>
              <w:rPr>
                <w:sz w:val="23"/>
                <w:szCs w:val="23"/>
              </w:rPr>
            </w:pPr>
            <w:r w:rsidRPr="00581368">
              <w:rPr>
                <w:sz w:val="23"/>
                <w:szCs w:val="23"/>
              </w:rPr>
              <w:t> </w:t>
            </w:r>
          </w:p>
        </w:tc>
        <w:tc>
          <w:tcPr>
            <w:tcW w:w="447" w:type="pct"/>
            <w:tcBorders>
              <w:top w:val="nil"/>
              <w:left w:val="nil"/>
              <w:bottom w:val="single" w:sz="4" w:space="0" w:color="auto"/>
              <w:right w:val="single" w:sz="4" w:space="0" w:color="auto"/>
            </w:tcBorders>
            <w:noWrap/>
            <w:vAlign w:val="center"/>
            <w:hideMark/>
          </w:tcPr>
          <w:p w14:paraId="18CDAFCF" w14:textId="77777777" w:rsidR="00B32E2D" w:rsidRPr="00581368" w:rsidRDefault="00B32E2D" w:rsidP="00581368">
            <w:pPr>
              <w:spacing w:before="80" w:after="80"/>
              <w:rPr>
                <w:sz w:val="23"/>
                <w:szCs w:val="23"/>
              </w:rPr>
            </w:pPr>
            <w:r w:rsidRPr="00581368">
              <w:rPr>
                <w:sz w:val="23"/>
                <w:szCs w:val="23"/>
              </w:rPr>
              <w:t> </w:t>
            </w:r>
          </w:p>
        </w:tc>
        <w:tc>
          <w:tcPr>
            <w:tcW w:w="448" w:type="pct"/>
            <w:tcBorders>
              <w:top w:val="nil"/>
              <w:left w:val="nil"/>
              <w:bottom w:val="single" w:sz="4" w:space="0" w:color="auto"/>
              <w:right w:val="single" w:sz="4" w:space="0" w:color="auto"/>
            </w:tcBorders>
            <w:noWrap/>
            <w:vAlign w:val="center"/>
            <w:hideMark/>
          </w:tcPr>
          <w:p w14:paraId="25DE4C93" w14:textId="77777777" w:rsidR="00B32E2D" w:rsidRPr="00581368" w:rsidRDefault="00B32E2D" w:rsidP="00581368">
            <w:pPr>
              <w:spacing w:before="80" w:after="80"/>
              <w:rPr>
                <w:sz w:val="23"/>
                <w:szCs w:val="23"/>
              </w:rPr>
            </w:pPr>
            <w:r w:rsidRPr="00581368">
              <w:rPr>
                <w:sz w:val="23"/>
                <w:szCs w:val="23"/>
              </w:rPr>
              <w:t> </w:t>
            </w:r>
          </w:p>
        </w:tc>
        <w:tc>
          <w:tcPr>
            <w:tcW w:w="461" w:type="pct"/>
            <w:tcBorders>
              <w:top w:val="nil"/>
              <w:left w:val="nil"/>
              <w:bottom w:val="single" w:sz="4" w:space="0" w:color="auto"/>
              <w:right w:val="single" w:sz="4" w:space="0" w:color="auto"/>
            </w:tcBorders>
            <w:noWrap/>
            <w:vAlign w:val="center"/>
            <w:hideMark/>
          </w:tcPr>
          <w:p w14:paraId="5C2C7BF7" w14:textId="77777777" w:rsidR="00B32E2D" w:rsidRPr="00581368" w:rsidRDefault="00B32E2D" w:rsidP="00581368">
            <w:pPr>
              <w:spacing w:before="80" w:after="80"/>
              <w:rPr>
                <w:sz w:val="23"/>
                <w:szCs w:val="23"/>
              </w:rPr>
            </w:pPr>
            <w:r w:rsidRPr="00581368">
              <w:rPr>
                <w:sz w:val="23"/>
                <w:szCs w:val="23"/>
              </w:rPr>
              <w:t> </w:t>
            </w:r>
          </w:p>
        </w:tc>
        <w:tc>
          <w:tcPr>
            <w:tcW w:w="510" w:type="pct"/>
            <w:tcBorders>
              <w:top w:val="nil"/>
              <w:left w:val="nil"/>
              <w:bottom w:val="single" w:sz="4" w:space="0" w:color="auto"/>
              <w:right w:val="single" w:sz="4" w:space="0" w:color="auto"/>
            </w:tcBorders>
            <w:noWrap/>
            <w:vAlign w:val="center"/>
            <w:hideMark/>
          </w:tcPr>
          <w:p w14:paraId="319CA765" w14:textId="77777777" w:rsidR="00B32E2D" w:rsidRPr="00581368" w:rsidRDefault="00B32E2D" w:rsidP="00581368">
            <w:pPr>
              <w:spacing w:before="80" w:after="80"/>
              <w:rPr>
                <w:sz w:val="23"/>
                <w:szCs w:val="23"/>
              </w:rPr>
            </w:pPr>
            <w:r w:rsidRPr="00581368">
              <w:rPr>
                <w:sz w:val="23"/>
                <w:szCs w:val="23"/>
              </w:rPr>
              <w:t> </w:t>
            </w:r>
          </w:p>
        </w:tc>
      </w:tr>
      <w:tr w:rsidR="00581368" w:rsidRPr="00581368" w14:paraId="44CD1B32"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4EECCA5D"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6D1C330A" w14:textId="77777777" w:rsidR="00B32E2D" w:rsidRPr="00581368" w:rsidRDefault="00B32E2D" w:rsidP="00581368">
            <w:pPr>
              <w:spacing w:before="80" w:after="80"/>
              <w:rPr>
                <w:sz w:val="23"/>
                <w:szCs w:val="23"/>
              </w:rPr>
            </w:pPr>
            <w:r w:rsidRPr="00581368">
              <w:rPr>
                <w:sz w:val="23"/>
                <w:szCs w:val="23"/>
              </w:rPr>
              <w:t>Giấy A4</w:t>
            </w:r>
          </w:p>
        </w:tc>
        <w:tc>
          <w:tcPr>
            <w:tcW w:w="447" w:type="pct"/>
            <w:tcBorders>
              <w:top w:val="nil"/>
              <w:left w:val="nil"/>
              <w:bottom w:val="single" w:sz="4" w:space="0" w:color="auto"/>
              <w:right w:val="single" w:sz="4" w:space="0" w:color="auto"/>
            </w:tcBorders>
            <w:shd w:val="clear" w:color="000000" w:fill="FFFFFF"/>
            <w:vAlign w:val="center"/>
            <w:hideMark/>
          </w:tcPr>
          <w:p w14:paraId="6DDEFDFE" w14:textId="77777777" w:rsidR="00B32E2D" w:rsidRPr="00581368" w:rsidRDefault="00B32E2D" w:rsidP="00581368">
            <w:pPr>
              <w:spacing w:before="80" w:after="80"/>
              <w:jc w:val="center"/>
              <w:rPr>
                <w:sz w:val="23"/>
                <w:szCs w:val="23"/>
              </w:rPr>
            </w:pPr>
            <w:r w:rsidRPr="00581368">
              <w:rPr>
                <w:sz w:val="23"/>
                <w:szCs w:val="23"/>
              </w:rPr>
              <w:t>Ram</w:t>
            </w:r>
          </w:p>
        </w:tc>
        <w:tc>
          <w:tcPr>
            <w:tcW w:w="448" w:type="pct"/>
            <w:tcBorders>
              <w:top w:val="nil"/>
              <w:left w:val="nil"/>
              <w:bottom w:val="single" w:sz="4" w:space="0" w:color="auto"/>
              <w:right w:val="single" w:sz="4" w:space="0" w:color="auto"/>
            </w:tcBorders>
            <w:vAlign w:val="center"/>
            <w:hideMark/>
          </w:tcPr>
          <w:p w14:paraId="1EC2E0C0" w14:textId="77777777" w:rsidR="00B32E2D" w:rsidRPr="00581368" w:rsidRDefault="00B32E2D" w:rsidP="00581368">
            <w:pPr>
              <w:spacing w:before="80" w:after="80"/>
              <w:jc w:val="center"/>
              <w:rPr>
                <w:sz w:val="23"/>
                <w:szCs w:val="23"/>
              </w:rPr>
            </w:pPr>
            <w:r w:rsidRPr="00581368">
              <w:rPr>
                <w:sz w:val="23"/>
                <w:szCs w:val="23"/>
              </w:rPr>
              <w:t>1,50</w:t>
            </w:r>
          </w:p>
        </w:tc>
        <w:tc>
          <w:tcPr>
            <w:tcW w:w="447" w:type="pct"/>
            <w:tcBorders>
              <w:top w:val="nil"/>
              <w:left w:val="nil"/>
              <w:bottom w:val="single" w:sz="4" w:space="0" w:color="auto"/>
              <w:right w:val="single" w:sz="4" w:space="0" w:color="auto"/>
            </w:tcBorders>
            <w:vAlign w:val="center"/>
            <w:hideMark/>
          </w:tcPr>
          <w:p w14:paraId="3534F9BF" w14:textId="77777777" w:rsidR="00B32E2D" w:rsidRPr="00581368" w:rsidRDefault="00B32E2D" w:rsidP="00581368">
            <w:pPr>
              <w:spacing w:before="80" w:after="80"/>
              <w:jc w:val="center"/>
              <w:rPr>
                <w:sz w:val="23"/>
                <w:szCs w:val="23"/>
              </w:rPr>
            </w:pPr>
            <w:r w:rsidRPr="00581368">
              <w:rPr>
                <w:sz w:val="23"/>
                <w:szCs w:val="23"/>
              </w:rPr>
              <w:t>1,68</w:t>
            </w:r>
          </w:p>
        </w:tc>
        <w:tc>
          <w:tcPr>
            <w:tcW w:w="448" w:type="pct"/>
            <w:tcBorders>
              <w:top w:val="nil"/>
              <w:left w:val="nil"/>
              <w:bottom w:val="single" w:sz="4" w:space="0" w:color="auto"/>
              <w:right w:val="single" w:sz="4" w:space="0" w:color="auto"/>
            </w:tcBorders>
            <w:vAlign w:val="center"/>
            <w:hideMark/>
          </w:tcPr>
          <w:p w14:paraId="4C5DDF9D" w14:textId="77777777" w:rsidR="00B32E2D" w:rsidRPr="00581368" w:rsidRDefault="00B32E2D" w:rsidP="00581368">
            <w:pPr>
              <w:spacing w:before="80" w:after="80"/>
              <w:jc w:val="center"/>
              <w:rPr>
                <w:sz w:val="23"/>
                <w:szCs w:val="23"/>
              </w:rPr>
            </w:pPr>
            <w:r w:rsidRPr="00581368">
              <w:rPr>
                <w:sz w:val="23"/>
                <w:szCs w:val="23"/>
              </w:rPr>
              <w:t>1,87</w:t>
            </w:r>
          </w:p>
        </w:tc>
        <w:tc>
          <w:tcPr>
            <w:tcW w:w="461" w:type="pct"/>
            <w:tcBorders>
              <w:top w:val="nil"/>
              <w:left w:val="nil"/>
              <w:bottom w:val="single" w:sz="4" w:space="0" w:color="auto"/>
              <w:right w:val="single" w:sz="4" w:space="0" w:color="auto"/>
            </w:tcBorders>
            <w:vAlign w:val="center"/>
            <w:hideMark/>
          </w:tcPr>
          <w:p w14:paraId="485871F6" w14:textId="77777777" w:rsidR="00B32E2D" w:rsidRPr="00581368" w:rsidRDefault="00B32E2D" w:rsidP="00581368">
            <w:pPr>
              <w:spacing w:before="80" w:after="80"/>
              <w:jc w:val="center"/>
              <w:rPr>
                <w:sz w:val="23"/>
                <w:szCs w:val="23"/>
              </w:rPr>
            </w:pPr>
            <w:r w:rsidRPr="00581368">
              <w:rPr>
                <w:sz w:val="23"/>
                <w:szCs w:val="23"/>
              </w:rPr>
              <w:t>2,06</w:t>
            </w:r>
          </w:p>
        </w:tc>
        <w:tc>
          <w:tcPr>
            <w:tcW w:w="510" w:type="pct"/>
            <w:tcBorders>
              <w:top w:val="nil"/>
              <w:left w:val="nil"/>
              <w:bottom w:val="single" w:sz="4" w:space="0" w:color="auto"/>
              <w:right w:val="single" w:sz="4" w:space="0" w:color="auto"/>
            </w:tcBorders>
            <w:vAlign w:val="center"/>
            <w:hideMark/>
          </w:tcPr>
          <w:p w14:paraId="0418C1BD" w14:textId="77777777" w:rsidR="00B32E2D" w:rsidRPr="00581368" w:rsidRDefault="00B32E2D" w:rsidP="00581368">
            <w:pPr>
              <w:spacing w:before="80" w:after="80"/>
              <w:jc w:val="center"/>
              <w:rPr>
                <w:sz w:val="23"/>
                <w:szCs w:val="23"/>
              </w:rPr>
            </w:pPr>
            <w:r w:rsidRPr="00581368">
              <w:rPr>
                <w:sz w:val="23"/>
                <w:szCs w:val="23"/>
              </w:rPr>
              <w:t>2,24</w:t>
            </w:r>
          </w:p>
        </w:tc>
      </w:tr>
      <w:tr w:rsidR="00581368" w:rsidRPr="00581368" w14:paraId="502A0443"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0B991519"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0ACB21F3" w14:textId="77777777" w:rsidR="00B32E2D" w:rsidRPr="00581368" w:rsidRDefault="00B32E2D" w:rsidP="00581368">
            <w:pPr>
              <w:spacing w:before="80" w:after="80"/>
              <w:rPr>
                <w:sz w:val="23"/>
                <w:szCs w:val="23"/>
              </w:rPr>
            </w:pPr>
            <w:r w:rsidRPr="00581368">
              <w:rPr>
                <w:sz w:val="23"/>
                <w:szCs w:val="23"/>
              </w:rPr>
              <w:t>Mực in</w:t>
            </w:r>
          </w:p>
        </w:tc>
        <w:tc>
          <w:tcPr>
            <w:tcW w:w="447" w:type="pct"/>
            <w:tcBorders>
              <w:top w:val="nil"/>
              <w:left w:val="nil"/>
              <w:bottom w:val="single" w:sz="4" w:space="0" w:color="auto"/>
              <w:right w:val="single" w:sz="4" w:space="0" w:color="auto"/>
            </w:tcBorders>
            <w:shd w:val="clear" w:color="000000" w:fill="FFFFFF"/>
            <w:vAlign w:val="center"/>
            <w:hideMark/>
          </w:tcPr>
          <w:p w14:paraId="2DE20DCB" w14:textId="77777777" w:rsidR="00B32E2D" w:rsidRPr="00581368" w:rsidRDefault="00B32E2D" w:rsidP="00581368">
            <w:pPr>
              <w:spacing w:before="80" w:after="80"/>
              <w:jc w:val="center"/>
              <w:rPr>
                <w:sz w:val="23"/>
                <w:szCs w:val="23"/>
              </w:rPr>
            </w:pPr>
            <w:r w:rsidRPr="00581368">
              <w:rPr>
                <w:sz w:val="23"/>
                <w:szCs w:val="23"/>
              </w:rPr>
              <w:t>Hộp</w:t>
            </w:r>
          </w:p>
        </w:tc>
        <w:tc>
          <w:tcPr>
            <w:tcW w:w="448" w:type="pct"/>
            <w:tcBorders>
              <w:top w:val="nil"/>
              <w:left w:val="nil"/>
              <w:bottom w:val="single" w:sz="4" w:space="0" w:color="auto"/>
              <w:right w:val="single" w:sz="4" w:space="0" w:color="auto"/>
            </w:tcBorders>
            <w:vAlign w:val="center"/>
            <w:hideMark/>
          </w:tcPr>
          <w:p w14:paraId="5437E628" w14:textId="77777777" w:rsidR="00B32E2D" w:rsidRPr="00581368" w:rsidRDefault="00B32E2D" w:rsidP="00581368">
            <w:pPr>
              <w:spacing w:before="80" w:after="80"/>
              <w:jc w:val="center"/>
              <w:rPr>
                <w:sz w:val="23"/>
                <w:szCs w:val="23"/>
              </w:rPr>
            </w:pPr>
            <w:r w:rsidRPr="00581368">
              <w:rPr>
                <w:sz w:val="23"/>
                <w:szCs w:val="23"/>
              </w:rPr>
              <w:t>0,50</w:t>
            </w:r>
          </w:p>
        </w:tc>
        <w:tc>
          <w:tcPr>
            <w:tcW w:w="447" w:type="pct"/>
            <w:tcBorders>
              <w:top w:val="nil"/>
              <w:left w:val="nil"/>
              <w:bottom w:val="single" w:sz="4" w:space="0" w:color="auto"/>
              <w:right w:val="single" w:sz="4" w:space="0" w:color="auto"/>
            </w:tcBorders>
            <w:vAlign w:val="center"/>
            <w:hideMark/>
          </w:tcPr>
          <w:p w14:paraId="7F857C52" w14:textId="77777777" w:rsidR="00B32E2D" w:rsidRPr="00581368" w:rsidRDefault="00B32E2D" w:rsidP="00581368">
            <w:pPr>
              <w:spacing w:before="80" w:after="80"/>
              <w:jc w:val="center"/>
              <w:rPr>
                <w:sz w:val="23"/>
                <w:szCs w:val="23"/>
              </w:rPr>
            </w:pPr>
            <w:r w:rsidRPr="00581368">
              <w:rPr>
                <w:sz w:val="23"/>
                <w:szCs w:val="23"/>
              </w:rPr>
              <w:t>0,56</w:t>
            </w:r>
          </w:p>
        </w:tc>
        <w:tc>
          <w:tcPr>
            <w:tcW w:w="448" w:type="pct"/>
            <w:tcBorders>
              <w:top w:val="nil"/>
              <w:left w:val="nil"/>
              <w:bottom w:val="single" w:sz="4" w:space="0" w:color="auto"/>
              <w:right w:val="single" w:sz="4" w:space="0" w:color="auto"/>
            </w:tcBorders>
            <w:vAlign w:val="center"/>
            <w:hideMark/>
          </w:tcPr>
          <w:p w14:paraId="3EFF564B" w14:textId="77777777" w:rsidR="00B32E2D" w:rsidRPr="00581368" w:rsidRDefault="00B32E2D" w:rsidP="00581368">
            <w:pPr>
              <w:spacing w:before="80" w:after="80"/>
              <w:jc w:val="center"/>
              <w:rPr>
                <w:sz w:val="23"/>
                <w:szCs w:val="23"/>
              </w:rPr>
            </w:pPr>
            <w:r w:rsidRPr="00581368">
              <w:rPr>
                <w:sz w:val="23"/>
                <w:szCs w:val="23"/>
              </w:rPr>
              <w:t>0,62</w:t>
            </w:r>
          </w:p>
        </w:tc>
        <w:tc>
          <w:tcPr>
            <w:tcW w:w="461" w:type="pct"/>
            <w:tcBorders>
              <w:top w:val="nil"/>
              <w:left w:val="nil"/>
              <w:bottom w:val="single" w:sz="4" w:space="0" w:color="auto"/>
              <w:right w:val="single" w:sz="4" w:space="0" w:color="auto"/>
            </w:tcBorders>
            <w:vAlign w:val="center"/>
            <w:hideMark/>
          </w:tcPr>
          <w:p w14:paraId="649E4280" w14:textId="77777777" w:rsidR="00B32E2D" w:rsidRPr="00581368" w:rsidRDefault="00B32E2D" w:rsidP="00581368">
            <w:pPr>
              <w:spacing w:before="80" w:after="80"/>
              <w:jc w:val="center"/>
              <w:rPr>
                <w:sz w:val="23"/>
                <w:szCs w:val="23"/>
              </w:rPr>
            </w:pPr>
            <w:r w:rsidRPr="00581368">
              <w:rPr>
                <w:sz w:val="23"/>
                <w:szCs w:val="23"/>
              </w:rPr>
              <w:t>0,69</w:t>
            </w:r>
          </w:p>
        </w:tc>
        <w:tc>
          <w:tcPr>
            <w:tcW w:w="510" w:type="pct"/>
            <w:tcBorders>
              <w:top w:val="nil"/>
              <w:left w:val="nil"/>
              <w:bottom w:val="single" w:sz="4" w:space="0" w:color="auto"/>
              <w:right w:val="single" w:sz="4" w:space="0" w:color="auto"/>
            </w:tcBorders>
            <w:vAlign w:val="center"/>
            <w:hideMark/>
          </w:tcPr>
          <w:p w14:paraId="266A1EBD" w14:textId="77777777" w:rsidR="00B32E2D" w:rsidRPr="00581368" w:rsidRDefault="00B32E2D" w:rsidP="00581368">
            <w:pPr>
              <w:spacing w:before="80" w:after="80"/>
              <w:jc w:val="center"/>
              <w:rPr>
                <w:sz w:val="23"/>
                <w:szCs w:val="23"/>
              </w:rPr>
            </w:pPr>
            <w:r w:rsidRPr="00581368">
              <w:rPr>
                <w:sz w:val="23"/>
                <w:szCs w:val="23"/>
              </w:rPr>
              <w:t>0,75</w:t>
            </w:r>
          </w:p>
        </w:tc>
      </w:tr>
      <w:tr w:rsidR="00581368" w:rsidRPr="00581368" w14:paraId="571B3AF2"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76F262BE"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4BC2FC26" w14:textId="77777777" w:rsidR="00B32E2D" w:rsidRPr="00581368" w:rsidRDefault="00B32E2D" w:rsidP="00581368">
            <w:pPr>
              <w:spacing w:before="80" w:after="80"/>
              <w:rPr>
                <w:sz w:val="23"/>
                <w:szCs w:val="23"/>
              </w:rPr>
            </w:pPr>
            <w:r w:rsidRPr="00581368">
              <w:rPr>
                <w:sz w:val="23"/>
                <w:szCs w:val="23"/>
              </w:rPr>
              <w:t>Hóa trang</w:t>
            </w:r>
          </w:p>
        </w:tc>
        <w:tc>
          <w:tcPr>
            <w:tcW w:w="447" w:type="pct"/>
            <w:tcBorders>
              <w:top w:val="nil"/>
              <w:left w:val="nil"/>
              <w:bottom w:val="single" w:sz="4" w:space="0" w:color="auto"/>
              <w:right w:val="single" w:sz="4" w:space="0" w:color="auto"/>
            </w:tcBorders>
            <w:shd w:val="clear" w:color="000000" w:fill="FFFFFF"/>
            <w:vAlign w:val="center"/>
            <w:hideMark/>
          </w:tcPr>
          <w:p w14:paraId="125011A7" w14:textId="77777777" w:rsidR="00B32E2D" w:rsidRPr="00581368" w:rsidRDefault="00B32E2D" w:rsidP="00581368">
            <w:pPr>
              <w:spacing w:before="80" w:after="80"/>
              <w:jc w:val="center"/>
              <w:rPr>
                <w:sz w:val="23"/>
                <w:szCs w:val="23"/>
              </w:rPr>
            </w:pPr>
            <w:r w:rsidRPr="00581368">
              <w:rPr>
                <w:sz w:val="23"/>
                <w:szCs w:val="23"/>
              </w:rPr>
              <w:t>Bộ</w:t>
            </w:r>
          </w:p>
        </w:tc>
        <w:tc>
          <w:tcPr>
            <w:tcW w:w="448" w:type="pct"/>
            <w:tcBorders>
              <w:top w:val="nil"/>
              <w:left w:val="nil"/>
              <w:bottom w:val="single" w:sz="4" w:space="0" w:color="auto"/>
              <w:right w:val="single" w:sz="4" w:space="0" w:color="auto"/>
            </w:tcBorders>
            <w:vAlign w:val="center"/>
            <w:hideMark/>
          </w:tcPr>
          <w:p w14:paraId="24C1F0F6" w14:textId="77777777" w:rsidR="00B32E2D" w:rsidRPr="00581368" w:rsidRDefault="00B32E2D" w:rsidP="00581368">
            <w:pPr>
              <w:spacing w:before="80" w:after="80"/>
              <w:jc w:val="center"/>
              <w:rPr>
                <w:sz w:val="23"/>
                <w:szCs w:val="23"/>
              </w:rPr>
            </w:pPr>
            <w:r w:rsidRPr="00581368">
              <w:rPr>
                <w:sz w:val="23"/>
                <w:szCs w:val="23"/>
              </w:rPr>
              <w:t>2,90</w:t>
            </w:r>
          </w:p>
        </w:tc>
        <w:tc>
          <w:tcPr>
            <w:tcW w:w="447" w:type="pct"/>
            <w:tcBorders>
              <w:top w:val="nil"/>
              <w:left w:val="nil"/>
              <w:bottom w:val="single" w:sz="4" w:space="0" w:color="auto"/>
              <w:right w:val="single" w:sz="4" w:space="0" w:color="auto"/>
            </w:tcBorders>
            <w:vAlign w:val="center"/>
            <w:hideMark/>
          </w:tcPr>
          <w:p w14:paraId="3F45D72C" w14:textId="77777777" w:rsidR="00B32E2D" w:rsidRPr="00581368" w:rsidRDefault="00B32E2D" w:rsidP="00581368">
            <w:pPr>
              <w:spacing w:before="80" w:after="80"/>
              <w:jc w:val="center"/>
              <w:rPr>
                <w:sz w:val="23"/>
                <w:szCs w:val="23"/>
              </w:rPr>
            </w:pPr>
            <w:r w:rsidRPr="00581368">
              <w:rPr>
                <w:sz w:val="23"/>
                <w:szCs w:val="23"/>
              </w:rPr>
              <w:t>3,27</w:t>
            </w:r>
          </w:p>
        </w:tc>
        <w:tc>
          <w:tcPr>
            <w:tcW w:w="448" w:type="pct"/>
            <w:tcBorders>
              <w:top w:val="nil"/>
              <w:left w:val="nil"/>
              <w:bottom w:val="single" w:sz="4" w:space="0" w:color="auto"/>
              <w:right w:val="single" w:sz="4" w:space="0" w:color="auto"/>
            </w:tcBorders>
            <w:vAlign w:val="center"/>
            <w:hideMark/>
          </w:tcPr>
          <w:p w14:paraId="755C8999" w14:textId="77777777" w:rsidR="00B32E2D" w:rsidRPr="00581368" w:rsidRDefault="00B32E2D" w:rsidP="00581368">
            <w:pPr>
              <w:spacing w:before="80" w:after="80"/>
              <w:jc w:val="center"/>
              <w:rPr>
                <w:sz w:val="23"/>
                <w:szCs w:val="23"/>
              </w:rPr>
            </w:pPr>
            <w:r w:rsidRPr="00581368">
              <w:rPr>
                <w:sz w:val="23"/>
                <w:szCs w:val="23"/>
              </w:rPr>
              <w:t>3,63</w:t>
            </w:r>
          </w:p>
        </w:tc>
        <w:tc>
          <w:tcPr>
            <w:tcW w:w="461" w:type="pct"/>
            <w:tcBorders>
              <w:top w:val="nil"/>
              <w:left w:val="nil"/>
              <w:bottom w:val="single" w:sz="4" w:space="0" w:color="auto"/>
              <w:right w:val="single" w:sz="4" w:space="0" w:color="auto"/>
            </w:tcBorders>
            <w:vAlign w:val="center"/>
            <w:hideMark/>
          </w:tcPr>
          <w:p w14:paraId="7A17B1E2" w14:textId="77777777" w:rsidR="00B32E2D" w:rsidRPr="00581368" w:rsidRDefault="00B32E2D" w:rsidP="00581368">
            <w:pPr>
              <w:spacing w:before="80" w:after="80"/>
              <w:jc w:val="center"/>
              <w:rPr>
                <w:sz w:val="23"/>
                <w:szCs w:val="23"/>
              </w:rPr>
            </w:pPr>
            <w:r w:rsidRPr="00581368">
              <w:rPr>
                <w:sz w:val="23"/>
                <w:szCs w:val="23"/>
              </w:rPr>
              <w:t>3,99</w:t>
            </w:r>
          </w:p>
        </w:tc>
        <w:tc>
          <w:tcPr>
            <w:tcW w:w="510" w:type="pct"/>
            <w:tcBorders>
              <w:top w:val="nil"/>
              <w:left w:val="nil"/>
              <w:bottom w:val="single" w:sz="4" w:space="0" w:color="auto"/>
              <w:right w:val="single" w:sz="4" w:space="0" w:color="auto"/>
            </w:tcBorders>
            <w:vAlign w:val="center"/>
            <w:hideMark/>
          </w:tcPr>
          <w:p w14:paraId="7A101C51" w14:textId="77777777" w:rsidR="00B32E2D" w:rsidRPr="00581368" w:rsidRDefault="00B32E2D" w:rsidP="00581368">
            <w:pPr>
              <w:spacing w:before="80" w:after="80"/>
              <w:jc w:val="center"/>
              <w:rPr>
                <w:sz w:val="23"/>
                <w:szCs w:val="23"/>
              </w:rPr>
            </w:pPr>
            <w:r w:rsidRPr="00581368">
              <w:rPr>
                <w:sz w:val="23"/>
                <w:szCs w:val="23"/>
              </w:rPr>
              <w:t>4,36</w:t>
            </w:r>
          </w:p>
        </w:tc>
      </w:tr>
      <w:tr w:rsidR="00581368" w:rsidRPr="00581368" w14:paraId="5E179113"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4AB148EE"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0E47A556" w14:textId="77777777" w:rsidR="00B32E2D" w:rsidRPr="00581368" w:rsidRDefault="00B32E2D" w:rsidP="00581368">
            <w:pPr>
              <w:spacing w:before="80" w:after="80"/>
              <w:rPr>
                <w:sz w:val="23"/>
                <w:szCs w:val="23"/>
              </w:rPr>
            </w:pPr>
            <w:r w:rsidRPr="00581368">
              <w:rPr>
                <w:sz w:val="23"/>
                <w:szCs w:val="23"/>
              </w:rPr>
              <w:t>Vật liệu phụ</w:t>
            </w:r>
          </w:p>
        </w:tc>
        <w:tc>
          <w:tcPr>
            <w:tcW w:w="447" w:type="pct"/>
            <w:tcBorders>
              <w:top w:val="nil"/>
              <w:left w:val="nil"/>
              <w:bottom w:val="single" w:sz="4" w:space="0" w:color="auto"/>
              <w:right w:val="single" w:sz="4" w:space="0" w:color="auto"/>
            </w:tcBorders>
            <w:shd w:val="clear" w:color="000000" w:fill="FFFFFF"/>
            <w:vAlign w:val="center"/>
            <w:hideMark/>
          </w:tcPr>
          <w:p w14:paraId="6D9E83AB" w14:textId="77777777" w:rsidR="00B32E2D" w:rsidRPr="00581368" w:rsidRDefault="00B32E2D" w:rsidP="00581368">
            <w:pPr>
              <w:spacing w:before="80" w:after="80"/>
              <w:jc w:val="center"/>
              <w:rPr>
                <w:sz w:val="23"/>
                <w:szCs w:val="23"/>
              </w:rPr>
            </w:pPr>
            <w:r w:rsidRPr="00581368">
              <w:rPr>
                <w:sz w:val="23"/>
                <w:szCs w:val="23"/>
              </w:rPr>
              <w:t>%</w:t>
            </w:r>
          </w:p>
        </w:tc>
        <w:tc>
          <w:tcPr>
            <w:tcW w:w="448" w:type="pct"/>
            <w:tcBorders>
              <w:top w:val="nil"/>
              <w:left w:val="nil"/>
              <w:bottom w:val="single" w:sz="4" w:space="0" w:color="auto"/>
              <w:right w:val="single" w:sz="4" w:space="0" w:color="auto"/>
            </w:tcBorders>
            <w:vAlign w:val="center"/>
            <w:hideMark/>
          </w:tcPr>
          <w:p w14:paraId="752E367F" w14:textId="77777777" w:rsidR="00B32E2D" w:rsidRPr="00581368" w:rsidRDefault="00B32E2D" w:rsidP="00581368">
            <w:pPr>
              <w:spacing w:before="80" w:after="80"/>
              <w:jc w:val="center"/>
              <w:rPr>
                <w:sz w:val="23"/>
                <w:szCs w:val="23"/>
              </w:rPr>
            </w:pPr>
            <w:r w:rsidRPr="00581368">
              <w:rPr>
                <w:sz w:val="23"/>
                <w:szCs w:val="23"/>
              </w:rPr>
              <w:t>10,00</w:t>
            </w:r>
          </w:p>
        </w:tc>
        <w:tc>
          <w:tcPr>
            <w:tcW w:w="447" w:type="pct"/>
            <w:tcBorders>
              <w:top w:val="nil"/>
              <w:left w:val="nil"/>
              <w:bottom w:val="single" w:sz="4" w:space="0" w:color="auto"/>
              <w:right w:val="single" w:sz="4" w:space="0" w:color="auto"/>
            </w:tcBorders>
            <w:vAlign w:val="center"/>
            <w:hideMark/>
          </w:tcPr>
          <w:p w14:paraId="08ED9E40" w14:textId="77777777" w:rsidR="00B32E2D" w:rsidRPr="00581368" w:rsidRDefault="00B32E2D" w:rsidP="00581368">
            <w:pPr>
              <w:spacing w:before="80" w:after="80"/>
              <w:jc w:val="center"/>
              <w:rPr>
                <w:sz w:val="23"/>
                <w:szCs w:val="23"/>
              </w:rPr>
            </w:pPr>
            <w:r w:rsidRPr="00581368">
              <w:rPr>
                <w:sz w:val="23"/>
                <w:szCs w:val="23"/>
              </w:rPr>
              <w:t>10,00</w:t>
            </w:r>
          </w:p>
        </w:tc>
        <w:tc>
          <w:tcPr>
            <w:tcW w:w="448" w:type="pct"/>
            <w:tcBorders>
              <w:top w:val="nil"/>
              <w:left w:val="nil"/>
              <w:bottom w:val="single" w:sz="4" w:space="0" w:color="auto"/>
              <w:right w:val="single" w:sz="4" w:space="0" w:color="auto"/>
            </w:tcBorders>
            <w:vAlign w:val="center"/>
            <w:hideMark/>
          </w:tcPr>
          <w:p w14:paraId="1EDCB752" w14:textId="77777777" w:rsidR="00B32E2D" w:rsidRPr="00581368" w:rsidRDefault="00B32E2D" w:rsidP="00581368">
            <w:pPr>
              <w:spacing w:before="80" w:after="80"/>
              <w:jc w:val="center"/>
              <w:rPr>
                <w:sz w:val="23"/>
                <w:szCs w:val="23"/>
              </w:rPr>
            </w:pPr>
            <w:r w:rsidRPr="00581368">
              <w:rPr>
                <w:sz w:val="23"/>
                <w:szCs w:val="23"/>
              </w:rPr>
              <w:t>10,00</w:t>
            </w:r>
          </w:p>
        </w:tc>
        <w:tc>
          <w:tcPr>
            <w:tcW w:w="461" w:type="pct"/>
            <w:tcBorders>
              <w:top w:val="nil"/>
              <w:left w:val="nil"/>
              <w:bottom w:val="single" w:sz="4" w:space="0" w:color="auto"/>
              <w:right w:val="single" w:sz="4" w:space="0" w:color="auto"/>
            </w:tcBorders>
            <w:vAlign w:val="center"/>
            <w:hideMark/>
          </w:tcPr>
          <w:p w14:paraId="147195DD" w14:textId="77777777" w:rsidR="00B32E2D" w:rsidRPr="00581368" w:rsidRDefault="00B32E2D" w:rsidP="00581368">
            <w:pPr>
              <w:spacing w:before="80" w:after="80"/>
              <w:jc w:val="center"/>
              <w:rPr>
                <w:sz w:val="23"/>
                <w:szCs w:val="23"/>
              </w:rPr>
            </w:pPr>
            <w:r w:rsidRPr="00581368">
              <w:rPr>
                <w:sz w:val="23"/>
                <w:szCs w:val="23"/>
              </w:rPr>
              <w:t>10,00</w:t>
            </w:r>
          </w:p>
        </w:tc>
        <w:tc>
          <w:tcPr>
            <w:tcW w:w="510" w:type="pct"/>
            <w:tcBorders>
              <w:top w:val="nil"/>
              <w:left w:val="nil"/>
              <w:bottom w:val="single" w:sz="4" w:space="0" w:color="auto"/>
              <w:right w:val="single" w:sz="4" w:space="0" w:color="auto"/>
            </w:tcBorders>
            <w:vAlign w:val="center"/>
            <w:hideMark/>
          </w:tcPr>
          <w:p w14:paraId="648F074A" w14:textId="77777777" w:rsidR="00B32E2D" w:rsidRPr="00581368" w:rsidRDefault="00B32E2D" w:rsidP="00581368">
            <w:pPr>
              <w:spacing w:before="80" w:after="80"/>
              <w:jc w:val="center"/>
              <w:rPr>
                <w:sz w:val="23"/>
                <w:szCs w:val="23"/>
              </w:rPr>
            </w:pPr>
            <w:r w:rsidRPr="00581368">
              <w:rPr>
                <w:sz w:val="23"/>
                <w:szCs w:val="23"/>
              </w:rPr>
              <w:t>10,00</w:t>
            </w:r>
          </w:p>
        </w:tc>
      </w:tr>
      <w:tr w:rsidR="00581368" w:rsidRPr="00581368" w14:paraId="4CBD89B4"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49257505"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vAlign w:val="center"/>
            <w:hideMark/>
          </w:tcPr>
          <w:p w14:paraId="3D0728F8" w14:textId="77777777" w:rsidR="00B32E2D" w:rsidRPr="00581368" w:rsidRDefault="00B32E2D" w:rsidP="00581368">
            <w:pPr>
              <w:spacing w:before="80" w:after="80"/>
              <w:rPr>
                <w:i/>
                <w:iCs/>
                <w:sz w:val="23"/>
                <w:szCs w:val="23"/>
              </w:rPr>
            </w:pPr>
            <w:r w:rsidRPr="00581368">
              <w:rPr>
                <w:i/>
                <w:iCs/>
                <w:sz w:val="23"/>
                <w:szCs w:val="23"/>
              </w:rPr>
              <w:t>Máy, thiết bị</w:t>
            </w:r>
          </w:p>
        </w:tc>
        <w:tc>
          <w:tcPr>
            <w:tcW w:w="447" w:type="pct"/>
            <w:tcBorders>
              <w:top w:val="nil"/>
              <w:left w:val="nil"/>
              <w:bottom w:val="single" w:sz="4" w:space="0" w:color="auto"/>
              <w:right w:val="single" w:sz="4" w:space="0" w:color="auto"/>
            </w:tcBorders>
            <w:noWrap/>
            <w:vAlign w:val="center"/>
            <w:hideMark/>
          </w:tcPr>
          <w:p w14:paraId="56BB7800" w14:textId="77777777" w:rsidR="00B32E2D" w:rsidRPr="00581368" w:rsidRDefault="00B32E2D" w:rsidP="00581368">
            <w:pPr>
              <w:spacing w:before="80" w:after="80"/>
              <w:jc w:val="center"/>
              <w:rPr>
                <w:sz w:val="23"/>
                <w:szCs w:val="23"/>
              </w:rPr>
            </w:pPr>
            <w:r w:rsidRPr="00581368">
              <w:rPr>
                <w:sz w:val="23"/>
                <w:szCs w:val="23"/>
              </w:rPr>
              <w:t> </w:t>
            </w:r>
          </w:p>
        </w:tc>
        <w:tc>
          <w:tcPr>
            <w:tcW w:w="448" w:type="pct"/>
            <w:tcBorders>
              <w:top w:val="nil"/>
              <w:left w:val="nil"/>
              <w:bottom w:val="single" w:sz="4" w:space="0" w:color="auto"/>
              <w:right w:val="single" w:sz="4" w:space="0" w:color="auto"/>
            </w:tcBorders>
            <w:vAlign w:val="center"/>
            <w:hideMark/>
          </w:tcPr>
          <w:p w14:paraId="70F783E5" w14:textId="77777777" w:rsidR="00B32E2D" w:rsidRPr="00581368" w:rsidRDefault="00B32E2D" w:rsidP="00581368">
            <w:pPr>
              <w:spacing w:before="80" w:after="80"/>
              <w:rPr>
                <w:sz w:val="23"/>
                <w:szCs w:val="23"/>
              </w:rPr>
            </w:pPr>
            <w:r w:rsidRPr="00581368">
              <w:rPr>
                <w:sz w:val="23"/>
                <w:szCs w:val="23"/>
              </w:rPr>
              <w:t> </w:t>
            </w:r>
          </w:p>
        </w:tc>
        <w:tc>
          <w:tcPr>
            <w:tcW w:w="447" w:type="pct"/>
            <w:tcBorders>
              <w:top w:val="nil"/>
              <w:left w:val="nil"/>
              <w:bottom w:val="single" w:sz="4" w:space="0" w:color="auto"/>
              <w:right w:val="single" w:sz="4" w:space="0" w:color="auto"/>
            </w:tcBorders>
            <w:noWrap/>
            <w:vAlign w:val="center"/>
            <w:hideMark/>
          </w:tcPr>
          <w:p w14:paraId="628BD79C" w14:textId="77777777" w:rsidR="00B32E2D" w:rsidRPr="00581368" w:rsidRDefault="00B32E2D" w:rsidP="00581368">
            <w:pPr>
              <w:spacing w:before="80" w:after="80"/>
              <w:rPr>
                <w:sz w:val="23"/>
                <w:szCs w:val="23"/>
              </w:rPr>
            </w:pPr>
            <w:r w:rsidRPr="00581368">
              <w:rPr>
                <w:sz w:val="23"/>
                <w:szCs w:val="23"/>
              </w:rPr>
              <w:t> </w:t>
            </w:r>
          </w:p>
        </w:tc>
        <w:tc>
          <w:tcPr>
            <w:tcW w:w="448" w:type="pct"/>
            <w:tcBorders>
              <w:top w:val="nil"/>
              <w:left w:val="nil"/>
              <w:bottom w:val="single" w:sz="4" w:space="0" w:color="auto"/>
              <w:right w:val="single" w:sz="4" w:space="0" w:color="auto"/>
            </w:tcBorders>
            <w:noWrap/>
            <w:vAlign w:val="center"/>
            <w:hideMark/>
          </w:tcPr>
          <w:p w14:paraId="29DB5969" w14:textId="77777777" w:rsidR="00B32E2D" w:rsidRPr="00581368" w:rsidRDefault="00B32E2D" w:rsidP="00581368">
            <w:pPr>
              <w:spacing w:before="80" w:after="80"/>
              <w:rPr>
                <w:sz w:val="23"/>
                <w:szCs w:val="23"/>
              </w:rPr>
            </w:pPr>
            <w:r w:rsidRPr="00581368">
              <w:rPr>
                <w:sz w:val="23"/>
                <w:szCs w:val="23"/>
              </w:rPr>
              <w:t> </w:t>
            </w:r>
          </w:p>
        </w:tc>
        <w:tc>
          <w:tcPr>
            <w:tcW w:w="461" w:type="pct"/>
            <w:tcBorders>
              <w:top w:val="nil"/>
              <w:left w:val="nil"/>
              <w:bottom w:val="single" w:sz="4" w:space="0" w:color="auto"/>
              <w:right w:val="single" w:sz="4" w:space="0" w:color="auto"/>
            </w:tcBorders>
            <w:noWrap/>
            <w:vAlign w:val="center"/>
            <w:hideMark/>
          </w:tcPr>
          <w:p w14:paraId="5F01CD89" w14:textId="77777777" w:rsidR="00B32E2D" w:rsidRPr="00581368" w:rsidRDefault="00B32E2D" w:rsidP="00581368">
            <w:pPr>
              <w:spacing w:before="80" w:after="80"/>
              <w:rPr>
                <w:sz w:val="23"/>
                <w:szCs w:val="23"/>
              </w:rPr>
            </w:pPr>
            <w:r w:rsidRPr="00581368">
              <w:rPr>
                <w:sz w:val="23"/>
                <w:szCs w:val="23"/>
              </w:rPr>
              <w:t> </w:t>
            </w:r>
          </w:p>
        </w:tc>
        <w:tc>
          <w:tcPr>
            <w:tcW w:w="510" w:type="pct"/>
            <w:tcBorders>
              <w:top w:val="nil"/>
              <w:left w:val="nil"/>
              <w:bottom w:val="single" w:sz="4" w:space="0" w:color="auto"/>
              <w:right w:val="single" w:sz="4" w:space="0" w:color="auto"/>
            </w:tcBorders>
            <w:noWrap/>
            <w:vAlign w:val="center"/>
            <w:hideMark/>
          </w:tcPr>
          <w:p w14:paraId="6336EA0B" w14:textId="77777777" w:rsidR="00B32E2D" w:rsidRPr="00581368" w:rsidRDefault="00B32E2D" w:rsidP="00581368">
            <w:pPr>
              <w:spacing w:before="80" w:after="80"/>
              <w:rPr>
                <w:sz w:val="23"/>
                <w:szCs w:val="23"/>
              </w:rPr>
            </w:pPr>
            <w:r w:rsidRPr="00581368">
              <w:rPr>
                <w:sz w:val="23"/>
                <w:szCs w:val="23"/>
              </w:rPr>
              <w:t> </w:t>
            </w:r>
          </w:p>
        </w:tc>
      </w:tr>
      <w:tr w:rsidR="00581368" w:rsidRPr="00581368" w14:paraId="7EE2F849"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1E5892D6"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4705EA6B" w14:textId="77777777" w:rsidR="00B32E2D" w:rsidRPr="00581368" w:rsidRDefault="00B32E2D" w:rsidP="00581368">
            <w:pPr>
              <w:spacing w:before="80" w:after="80"/>
              <w:rPr>
                <w:spacing w:val="-16"/>
                <w:sz w:val="23"/>
                <w:szCs w:val="23"/>
              </w:rPr>
            </w:pPr>
            <w:r w:rsidRPr="00581368">
              <w:rPr>
                <w:spacing w:val="-16"/>
                <w:sz w:val="23"/>
                <w:szCs w:val="23"/>
              </w:rPr>
              <w:t>Máy tính để bàn</w:t>
            </w:r>
          </w:p>
        </w:tc>
        <w:tc>
          <w:tcPr>
            <w:tcW w:w="447" w:type="pct"/>
            <w:tcBorders>
              <w:top w:val="nil"/>
              <w:left w:val="nil"/>
              <w:bottom w:val="single" w:sz="4" w:space="0" w:color="auto"/>
              <w:right w:val="single" w:sz="4" w:space="0" w:color="auto"/>
            </w:tcBorders>
            <w:noWrap/>
            <w:vAlign w:val="center"/>
            <w:hideMark/>
          </w:tcPr>
          <w:p w14:paraId="48FEDA12"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7400BE27" w14:textId="77777777" w:rsidR="00B32E2D" w:rsidRPr="00581368" w:rsidRDefault="00B32E2D" w:rsidP="00581368">
            <w:pPr>
              <w:spacing w:before="80" w:after="80"/>
              <w:jc w:val="center"/>
              <w:rPr>
                <w:sz w:val="23"/>
                <w:szCs w:val="23"/>
              </w:rPr>
            </w:pPr>
            <w:r w:rsidRPr="00581368">
              <w:rPr>
                <w:sz w:val="23"/>
                <w:szCs w:val="23"/>
              </w:rPr>
              <w:t>20,06</w:t>
            </w:r>
          </w:p>
        </w:tc>
        <w:tc>
          <w:tcPr>
            <w:tcW w:w="447" w:type="pct"/>
            <w:tcBorders>
              <w:top w:val="nil"/>
              <w:left w:val="nil"/>
              <w:bottom w:val="single" w:sz="4" w:space="0" w:color="auto"/>
              <w:right w:val="single" w:sz="4" w:space="0" w:color="auto"/>
            </w:tcBorders>
            <w:vAlign w:val="center"/>
            <w:hideMark/>
          </w:tcPr>
          <w:p w14:paraId="5B8BC14C" w14:textId="77777777" w:rsidR="00B32E2D" w:rsidRPr="00581368" w:rsidRDefault="00B32E2D" w:rsidP="00581368">
            <w:pPr>
              <w:spacing w:before="80" w:after="80"/>
              <w:jc w:val="center"/>
              <w:rPr>
                <w:sz w:val="23"/>
                <w:szCs w:val="23"/>
              </w:rPr>
            </w:pPr>
            <w:r w:rsidRPr="00581368">
              <w:rPr>
                <w:sz w:val="23"/>
                <w:szCs w:val="23"/>
              </w:rPr>
              <w:t>22,58</w:t>
            </w:r>
          </w:p>
        </w:tc>
        <w:tc>
          <w:tcPr>
            <w:tcW w:w="448" w:type="pct"/>
            <w:tcBorders>
              <w:top w:val="nil"/>
              <w:left w:val="nil"/>
              <w:bottom w:val="single" w:sz="4" w:space="0" w:color="auto"/>
              <w:right w:val="single" w:sz="4" w:space="0" w:color="auto"/>
            </w:tcBorders>
            <w:vAlign w:val="center"/>
            <w:hideMark/>
          </w:tcPr>
          <w:p w14:paraId="1B836671" w14:textId="77777777" w:rsidR="00B32E2D" w:rsidRPr="00581368" w:rsidRDefault="00B32E2D" w:rsidP="00581368">
            <w:pPr>
              <w:spacing w:before="80" w:after="80"/>
              <w:jc w:val="center"/>
              <w:rPr>
                <w:sz w:val="23"/>
                <w:szCs w:val="23"/>
              </w:rPr>
            </w:pPr>
            <w:r w:rsidRPr="00581368">
              <w:rPr>
                <w:sz w:val="23"/>
                <w:szCs w:val="23"/>
              </w:rPr>
              <w:t>25,08</w:t>
            </w:r>
          </w:p>
        </w:tc>
        <w:tc>
          <w:tcPr>
            <w:tcW w:w="461" w:type="pct"/>
            <w:tcBorders>
              <w:top w:val="nil"/>
              <w:left w:val="nil"/>
              <w:bottom w:val="single" w:sz="4" w:space="0" w:color="auto"/>
              <w:right w:val="single" w:sz="4" w:space="0" w:color="auto"/>
            </w:tcBorders>
            <w:vAlign w:val="center"/>
            <w:hideMark/>
          </w:tcPr>
          <w:p w14:paraId="1AFDAAC2" w14:textId="77777777" w:rsidR="00B32E2D" w:rsidRPr="00581368" w:rsidRDefault="00B32E2D" w:rsidP="00581368">
            <w:pPr>
              <w:spacing w:before="80" w:after="80"/>
              <w:jc w:val="center"/>
              <w:rPr>
                <w:sz w:val="23"/>
                <w:szCs w:val="23"/>
              </w:rPr>
            </w:pPr>
            <w:r w:rsidRPr="00581368">
              <w:rPr>
                <w:sz w:val="23"/>
                <w:szCs w:val="23"/>
              </w:rPr>
              <w:t>27,59</w:t>
            </w:r>
          </w:p>
        </w:tc>
        <w:tc>
          <w:tcPr>
            <w:tcW w:w="510" w:type="pct"/>
            <w:tcBorders>
              <w:top w:val="nil"/>
              <w:left w:val="nil"/>
              <w:bottom w:val="single" w:sz="4" w:space="0" w:color="auto"/>
              <w:right w:val="single" w:sz="4" w:space="0" w:color="auto"/>
            </w:tcBorders>
            <w:vAlign w:val="center"/>
            <w:hideMark/>
          </w:tcPr>
          <w:p w14:paraId="108CA6AD" w14:textId="77777777" w:rsidR="00B32E2D" w:rsidRPr="00581368" w:rsidRDefault="00B32E2D" w:rsidP="00581368">
            <w:pPr>
              <w:spacing w:before="80" w:after="80"/>
              <w:jc w:val="center"/>
              <w:rPr>
                <w:sz w:val="23"/>
                <w:szCs w:val="23"/>
              </w:rPr>
            </w:pPr>
            <w:r w:rsidRPr="00581368">
              <w:rPr>
                <w:sz w:val="23"/>
                <w:szCs w:val="23"/>
              </w:rPr>
              <w:t>30,10</w:t>
            </w:r>
          </w:p>
        </w:tc>
      </w:tr>
      <w:tr w:rsidR="00581368" w:rsidRPr="00581368" w14:paraId="437FE35B"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645C069F"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3976F693" w14:textId="77777777" w:rsidR="00B32E2D" w:rsidRPr="00581368" w:rsidRDefault="00B32E2D" w:rsidP="00581368">
            <w:pPr>
              <w:spacing w:before="80" w:after="80"/>
              <w:rPr>
                <w:sz w:val="23"/>
                <w:szCs w:val="23"/>
              </w:rPr>
            </w:pPr>
            <w:r w:rsidRPr="00581368">
              <w:rPr>
                <w:sz w:val="23"/>
                <w:szCs w:val="23"/>
              </w:rPr>
              <w:t>Máy in</w:t>
            </w:r>
          </w:p>
        </w:tc>
        <w:tc>
          <w:tcPr>
            <w:tcW w:w="447" w:type="pct"/>
            <w:tcBorders>
              <w:top w:val="nil"/>
              <w:left w:val="nil"/>
              <w:bottom w:val="single" w:sz="4" w:space="0" w:color="auto"/>
              <w:right w:val="single" w:sz="4" w:space="0" w:color="auto"/>
            </w:tcBorders>
            <w:noWrap/>
            <w:vAlign w:val="center"/>
            <w:hideMark/>
          </w:tcPr>
          <w:p w14:paraId="23DE4610"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2132936E" w14:textId="77777777" w:rsidR="00B32E2D" w:rsidRPr="00581368" w:rsidRDefault="00B32E2D" w:rsidP="00581368">
            <w:pPr>
              <w:spacing w:before="80" w:after="80"/>
              <w:jc w:val="center"/>
              <w:rPr>
                <w:sz w:val="23"/>
                <w:szCs w:val="23"/>
              </w:rPr>
            </w:pPr>
            <w:r w:rsidRPr="00581368">
              <w:rPr>
                <w:sz w:val="23"/>
                <w:szCs w:val="23"/>
              </w:rPr>
              <w:t>0,62</w:t>
            </w:r>
          </w:p>
        </w:tc>
        <w:tc>
          <w:tcPr>
            <w:tcW w:w="447" w:type="pct"/>
            <w:tcBorders>
              <w:top w:val="nil"/>
              <w:left w:val="nil"/>
              <w:bottom w:val="single" w:sz="4" w:space="0" w:color="auto"/>
              <w:right w:val="single" w:sz="4" w:space="0" w:color="auto"/>
            </w:tcBorders>
            <w:vAlign w:val="center"/>
            <w:hideMark/>
          </w:tcPr>
          <w:p w14:paraId="2C4E9E9B" w14:textId="77777777" w:rsidR="00B32E2D" w:rsidRPr="00581368" w:rsidRDefault="00B32E2D" w:rsidP="00581368">
            <w:pPr>
              <w:spacing w:before="80" w:after="80"/>
              <w:jc w:val="center"/>
              <w:rPr>
                <w:sz w:val="23"/>
                <w:szCs w:val="23"/>
              </w:rPr>
            </w:pPr>
            <w:r w:rsidRPr="00581368">
              <w:rPr>
                <w:sz w:val="23"/>
                <w:szCs w:val="23"/>
              </w:rPr>
              <w:t>0,70</w:t>
            </w:r>
          </w:p>
        </w:tc>
        <w:tc>
          <w:tcPr>
            <w:tcW w:w="448" w:type="pct"/>
            <w:tcBorders>
              <w:top w:val="nil"/>
              <w:left w:val="nil"/>
              <w:bottom w:val="single" w:sz="4" w:space="0" w:color="auto"/>
              <w:right w:val="single" w:sz="4" w:space="0" w:color="auto"/>
            </w:tcBorders>
            <w:vAlign w:val="center"/>
            <w:hideMark/>
          </w:tcPr>
          <w:p w14:paraId="5F276A43" w14:textId="77777777" w:rsidR="00B32E2D" w:rsidRPr="00581368" w:rsidRDefault="00B32E2D" w:rsidP="00581368">
            <w:pPr>
              <w:spacing w:before="80" w:after="80"/>
              <w:jc w:val="center"/>
              <w:rPr>
                <w:sz w:val="23"/>
                <w:szCs w:val="23"/>
              </w:rPr>
            </w:pPr>
            <w:r w:rsidRPr="00581368">
              <w:rPr>
                <w:sz w:val="23"/>
                <w:szCs w:val="23"/>
              </w:rPr>
              <w:t>0,78</w:t>
            </w:r>
          </w:p>
        </w:tc>
        <w:tc>
          <w:tcPr>
            <w:tcW w:w="461" w:type="pct"/>
            <w:tcBorders>
              <w:top w:val="nil"/>
              <w:left w:val="nil"/>
              <w:bottom w:val="single" w:sz="4" w:space="0" w:color="auto"/>
              <w:right w:val="single" w:sz="4" w:space="0" w:color="auto"/>
            </w:tcBorders>
            <w:vAlign w:val="center"/>
            <w:hideMark/>
          </w:tcPr>
          <w:p w14:paraId="062470E6" w14:textId="77777777" w:rsidR="00B32E2D" w:rsidRPr="00581368" w:rsidRDefault="00B32E2D" w:rsidP="00581368">
            <w:pPr>
              <w:spacing w:before="80" w:after="80"/>
              <w:jc w:val="center"/>
              <w:rPr>
                <w:sz w:val="23"/>
                <w:szCs w:val="23"/>
              </w:rPr>
            </w:pPr>
            <w:r w:rsidRPr="00581368">
              <w:rPr>
                <w:sz w:val="23"/>
                <w:szCs w:val="23"/>
              </w:rPr>
              <w:t>0,86</w:t>
            </w:r>
          </w:p>
        </w:tc>
        <w:tc>
          <w:tcPr>
            <w:tcW w:w="510" w:type="pct"/>
            <w:tcBorders>
              <w:top w:val="nil"/>
              <w:left w:val="nil"/>
              <w:bottom w:val="single" w:sz="4" w:space="0" w:color="auto"/>
              <w:right w:val="single" w:sz="4" w:space="0" w:color="auto"/>
            </w:tcBorders>
            <w:vAlign w:val="center"/>
            <w:hideMark/>
          </w:tcPr>
          <w:p w14:paraId="3F0BD1E4" w14:textId="77777777" w:rsidR="00B32E2D" w:rsidRPr="00581368" w:rsidRDefault="00B32E2D" w:rsidP="00581368">
            <w:pPr>
              <w:spacing w:before="80" w:after="80"/>
              <w:jc w:val="center"/>
              <w:rPr>
                <w:sz w:val="23"/>
                <w:szCs w:val="23"/>
              </w:rPr>
            </w:pPr>
            <w:r w:rsidRPr="00581368">
              <w:rPr>
                <w:sz w:val="23"/>
                <w:szCs w:val="23"/>
              </w:rPr>
              <w:t>0,94</w:t>
            </w:r>
          </w:p>
        </w:tc>
      </w:tr>
      <w:tr w:rsidR="00581368" w:rsidRPr="00581368" w14:paraId="6C3D2226"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1C41F77F"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29C08A05" w14:textId="77777777" w:rsidR="00B32E2D" w:rsidRPr="00581368" w:rsidRDefault="00B32E2D" w:rsidP="00581368">
            <w:pPr>
              <w:spacing w:before="80" w:after="80"/>
              <w:rPr>
                <w:sz w:val="23"/>
                <w:szCs w:val="23"/>
              </w:rPr>
            </w:pPr>
            <w:r w:rsidRPr="00581368">
              <w:rPr>
                <w:sz w:val="23"/>
                <w:szCs w:val="23"/>
              </w:rPr>
              <w:t>Hệ thống ánh sáng</w:t>
            </w:r>
          </w:p>
        </w:tc>
        <w:tc>
          <w:tcPr>
            <w:tcW w:w="447" w:type="pct"/>
            <w:tcBorders>
              <w:top w:val="nil"/>
              <w:left w:val="nil"/>
              <w:bottom w:val="single" w:sz="4" w:space="0" w:color="auto"/>
              <w:right w:val="single" w:sz="4" w:space="0" w:color="auto"/>
            </w:tcBorders>
            <w:noWrap/>
            <w:vAlign w:val="center"/>
            <w:hideMark/>
          </w:tcPr>
          <w:p w14:paraId="5A7BB536"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56E3B8D3" w14:textId="77777777" w:rsidR="00B32E2D" w:rsidRPr="00581368" w:rsidRDefault="00B32E2D" w:rsidP="00581368">
            <w:pPr>
              <w:spacing w:before="80" w:after="80"/>
              <w:jc w:val="center"/>
              <w:rPr>
                <w:sz w:val="23"/>
                <w:szCs w:val="23"/>
              </w:rPr>
            </w:pPr>
            <w:r w:rsidRPr="00581368">
              <w:rPr>
                <w:sz w:val="23"/>
                <w:szCs w:val="23"/>
              </w:rPr>
              <w:t>8,11</w:t>
            </w:r>
          </w:p>
        </w:tc>
        <w:tc>
          <w:tcPr>
            <w:tcW w:w="447" w:type="pct"/>
            <w:tcBorders>
              <w:top w:val="nil"/>
              <w:left w:val="nil"/>
              <w:bottom w:val="single" w:sz="4" w:space="0" w:color="auto"/>
              <w:right w:val="single" w:sz="4" w:space="0" w:color="auto"/>
            </w:tcBorders>
            <w:vAlign w:val="center"/>
            <w:hideMark/>
          </w:tcPr>
          <w:p w14:paraId="7936592E" w14:textId="77777777" w:rsidR="00B32E2D" w:rsidRPr="00581368" w:rsidRDefault="00B32E2D" w:rsidP="00581368">
            <w:pPr>
              <w:spacing w:before="80" w:after="80"/>
              <w:jc w:val="center"/>
              <w:rPr>
                <w:sz w:val="23"/>
                <w:szCs w:val="23"/>
              </w:rPr>
            </w:pPr>
            <w:r w:rsidRPr="00581368">
              <w:rPr>
                <w:sz w:val="23"/>
                <w:szCs w:val="23"/>
              </w:rPr>
              <w:t>8,79</w:t>
            </w:r>
          </w:p>
        </w:tc>
        <w:tc>
          <w:tcPr>
            <w:tcW w:w="448" w:type="pct"/>
            <w:tcBorders>
              <w:top w:val="nil"/>
              <w:left w:val="nil"/>
              <w:bottom w:val="single" w:sz="4" w:space="0" w:color="auto"/>
              <w:right w:val="single" w:sz="4" w:space="0" w:color="auto"/>
            </w:tcBorders>
            <w:vAlign w:val="center"/>
            <w:hideMark/>
          </w:tcPr>
          <w:p w14:paraId="35083472" w14:textId="77777777" w:rsidR="00B32E2D" w:rsidRPr="00581368" w:rsidRDefault="00B32E2D" w:rsidP="00581368">
            <w:pPr>
              <w:spacing w:before="80" w:after="80"/>
              <w:jc w:val="center"/>
              <w:rPr>
                <w:sz w:val="23"/>
                <w:szCs w:val="23"/>
              </w:rPr>
            </w:pPr>
            <w:r w:rsidRPr="00581368">
              <w:rPr>
                <w:sz w:val="23"/>
                <w:szCs w:val="23"/>
              </w:rPr>
              <w:t>10,13</w:t>
            </w:r>
          </w:p>
        </w:tc>
        <w:tc>
          <w:tcPr>
            <w:tcW w:w="461" w:type="pct"/>
            <w:tcBorders>
              <w:top w:val="nil"/>
              <w:left w:val="nil"/>
              <w:bottom w:val="single" w:sz="4" w:space="0" w:color="auto"/>
              <w:right w:val="single" w:sz="4" w:space="0" w:color="auto"/>
            </w:tcBorders>
            <w:vAlign w:val="center"/>
            <w:hideMark/>
          </w:tcPr>
          <w:p w14:paraId="16D0C146" w14:textId="77777777" w:rsidR="00B32E2D" w:rsidRPr="00581368" w:rsidRDefault="00B32E2D" w:rsidP="00581368">
            <w:pPr>
              <w:spacing w:before="80" w:after="80"/>
              <w:jc w:val="center"/>
              <w:rPr>
                <w:sz w:val="23"/>
                <w:szCs w:val="23"/>
              </w:rPr>
            </w:pPr>
            <w:r w:rsidRPr="00581368">
              <w:rPr>
                <w:sz w:val="23"/>
                <w:szCs w:val="23"/>
              </w:rPr>
              <w:t>10,75</w:t>
            </w:r>
          </w:p>
        </w:tc>
        <w:tc>
          <w:tcPr>
            <w:tcW w:w="510" w:type="pct"/>
            <w:tcBorders>
              <w:top w:val="nil"/>
              <w:left w:val="nil"/>
              <w:bottom w:val="single" w:sz="4" w:space="0" w:color="auto"/>
              <w:right w:val="single" w:sz="4" w:space="0" w:color="auto"/>
            </w:tcBorders>
            <w:vAlign w:val="center"/>
            <w:hideMark/>
          </w:tcPr>
          <w:p w14:paraId="61935552" w14:textId="77777777" w:rsidR="00B32E2D" w:rsidRPr="00581368" w:rsidRDefault="00B32E2D" w:rsidP="00581368">
            <w:pPr>
              <w:spacing w:before="80" w:after="80"/>
              <w:jc w:val="center"/>
              <w:rPr>
                <w:sz w:val="23"/>
                <w:szCs w:val="23"/>
              </w:rPr>
            </w:pPr>
            <w:r w:rsidRPr="00581368">
              <w:rPr>
                <w:sz w:val="23"/>
                <w:szCs w:val="23"/>
              </w:rPr>
              <w:t>12,16</w:t>
            </w:r>
          </w:p>
        </w:tc>
      </w:tr>
      <w:tr w:rsidR="00581368" w:rsidRPr="00581368" w14:paraId="444F10A3"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0053F336"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2FA60535" w14:textId="77777777" w:rsidR="00B32E2D" w:rsidRPr="00581368" w:rsidRDefault="00B32E2D" w:rsidP="00581368">
            <w:pPr>
              <w:spacing w:before="80" w:after="80"/>
              <w:rPr>
                <w:sz w:val="23"/>
                <w:szCs w:val="23"/>
              </w:rPr>
            </w:pPr>
            <w:r w:rsidRPr="00581368">
              <w:rPr>
                <w:sz w:val="23"/>
                <w:szCs w:val="23"/>
              </w:rPr>
              <w:t>Hệ thống âm thanh</w:t>
            </w:r>
          </w:p>
        </w:tc>
        <w:tc>
          <w:tcPr>
            <w:tcW w:w="447" w:type="pct"/>
            <w:tcBorders>
              <w:top w:val="nil"/>
              <w:left w:val="nil"/>
              <w:bottom w:val="single" w:sz="4" w:space="0" w:color="auto"/>
              <w:right w:val="single" w:sz="4" w:space="0" w:color="auto"/>
            </w:tcBorders>
            <w:noWrap/>
            <w:vAlign w:val="center"/>
            <w:hideMark/>
          </w:tcPr>
          <w:p w14:paraId="0F228AA4"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3B2D62E9" w14:textId="77777777" w:rsidR="00B32E2D" w:rsidRPr="00581368" w:rsidRDefault="00B32E2D" w:rsidP="00581368">
            <w:pPr>
              <w:spacing w:before="80" w:after="80"/>
              <w:jc w:val="center"/>
              <w:rPr>
                <w:sz w:val="23"/>
                <w:szCs w:val="23"/>
              </w:rPr>
            </w:pPr>
            <w:r w:rsidRPr="00581368">
              <w:rPr>
                <w:sz w:val="23"/>
                <w:szCs w:val="23"/>
              </w:rPr>
              <w:t>8,11</w:t>
            </w:r>
          </w:p>
        </w:tc>
        <w:tc>
          <w:tcPr>
            <w:tcW w:w="447" w:type="pct"/>
            <w:tcBorders>
              <w:top w:val="nil"/>
              <w:left w:val="nil"/>
              <w:bottom w:val="single" w:sz="4" w:space="0" w:color="auto"/>
              <w:right w:val="single" w:sz="4" w:space="0" w:color="auto"/>
            </w:tcBorders>
            <w:vAlign w:val="center"/>
            <w:hideMark/>
          </w:tcPr>
          <w:p w14:paraId="57385A5D" w14:textId="77777777" w:rsidR="00B32E2D" w:rsidRPr="00581368" w:rsidRDefault="00B32E2D" w:rsidP="00581368">
            <w:pPr>
              <w:spacing w:before="80" w:after="80"/>
              <w:jc w:val="center"/>
              <w:rPr>
                <w:sz w:val="23"/>
                <w:szCs w:val="23"/>
              </w:rPr>
            </w:pPr>
            <w:r w:rsidRPr="00581368">
              <w:rPr>
                <w:sz w:val="23"/>
                <w:szCs w:val="23"/>
              </w:rPr>
              <w:t>8,79</w:t>
            </w:r>
          </w:p>
        </w:tc>
        <w:tc>
          <w:tcPr>
            <w:tcW w:w="448" w:type="pct"/>
            <w:tcBorders>
              <w:top w:val="nil"/>
              <w:left w:val="nil"/>
              <w:bottom w:val="single" w:sz="4" w:space="0" w:color="auto"/>
              <w:right w:val="single" w:sz="4" w:space="0" w:color="auto"/>
            </w:tcBorders>
            <w:vAlign w:val="center"/>
            <w:hideMark/>
          </w:tcPr>
          <w:p w14:paraId="27EF73D5" w14:textId="77777777" w:rsidR="00B32E2D" w:rsidRPr="00581368" w:rsidRDefault="00B32E2D" w:rsidP="00581368">
            <w:pPr>
              <w:spacing w:before="80" w:after="80"/>
              <w:jc w:val="center"/>
              <w:rPr>
                <w:sz w:val="23"/>
                <w:szCs w:val="23"/>
              </w:rPr>
            </w:pPr>
            <w:r w:rsidRPr="00581368">
              <w:rPr>
                <w:sz w:val="23"/>
                <w:szCs w:val="23"/>
              </w:rPr>
              <w:t>10,13</w:t>
            </w:r>
          </w:p>
        </w:tc>
        <w:tc>
          <w:tcPr>
            <w:tcW w:w="461" w:type="pct"/>
            <w:tcBorders>
              <w:top w:val="nil"/>
              <w:left w:val="nil"/>
              <w:bottom w:val="single" w:sz="4" w:space="0" w:color="auto"/>
              <w:right w:val="single" w:sz="4" w:space="0" w:color="auto"/>
            </w:tcBorders>
            <w:vAlign w:val="center"/>
            <w:hideMark/>
          </w:tcPr>
          <w:p w14:paraId="283B8840" w14:textId="77777777" w:rsidR="00B32E2D" w:rsidRPr="00581368" w:rsidRDefault="00B32E2D" w:rsidP="00581368">
            <w:pPr>
              <w:spacing w:before="80" w:after="80"/>
              <w:jc w:val="center"/>
              <w:rPr>
                <w:sz w:val="23"/>
                <w:szCs w:val="23"/>
              </w:rPr>
            </w:pPr>
            <w:r w:rsidRPr="00581368">
              <w:rPr>
                <w:sz w:val="23"/>
                <w:szCs w:val="23"/>
              </w:rPr>
              <w:t>10,75</w:t>
            </w:r>
          </w:p>
        </w:tc>
        <w:tc>
          <w:tcPr>
            <w:tcW w:w="510" w:type="pct"/>
            <w:tcBorders>
              <w:top w:val="nil"/>
              <w:left w:val="nil"/>
              <w:bottom w:val="single" w:sz="4" w:space="0" w:color="auto"/>
              <w:right w:val="single" w:sz="4" w:space="0" w:color="auto"/>
            </w:tcBorders>
            <w:vAlign w:val="center"/>
            <w:hideMark/>
          </w:tcPr>
          <w:p w14:paraId="0EE6B8E0" w14:textId="77777777" w:rsidR="00B32E2D" w:rsidRPr="00581368" w:rsidRDefault="00B32E2D" w:rsidP="00581368">
            <w:pPr>
              <w:spacing w:before="80" w:after="80"/>
              <w:jc w:val="center"/>
              <w:rPr>
                <w:sz w:val="23"/>
                <w:szCs w:val="23"/>
              </w:rPr>
            </w:pPr>
            <w:r w:rsidRPr="00581368">
              <w:rPr>
                <w:sz w:val="23"/>
                <w:szCs w:val="23"/>
              </w:rPr>
              <w:t>12,16</w:t>
            </w:r>
          </w:p>
        </w:tc>
      </w:tr>
      <w:tr w:rsidR="00581368" w:rsidRPr="00581368" w14:paraId="6031EC9C"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283E1DF3"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720FB9DB" w14:textId="77777777" w:rsidR="00B32E2D" w:rsidRPr="00581368" w:rsidRDefault="00B32E2D" w:rsidP="00581368">
            <w:pPr>
              <w:spacing w:before="80" w:after="80"/>
              <w:rPr>
                <w:sz w:val="23"/>
                <w:szCs w:val="23"/>
              </w:rPr>
            </w:pPr>
            <w:r w:rsidRPr="00581368">
              <w:rPr>
                <w:sz w:val="23"/>
                <w:szCs w:val="23"/>
              </w:rPr>
              <w:t>Phục trang (theo chương trình)</w:t>
            </w:r>
          </w:p>
        </w:tc>
        <w:tc>
          <w:tcPr>
            <w:tcW w:w="447" w:type="pct"/>
            <w:tcBorders>
              <w:top w:val="nil"/>
              <w:left w:val="nil"/>
              <w:bottom w:val="single" w:sz="4" w:space="0" w:color="auto"/>
              <w:right w:val="single" w:sz="4" w:space="0" w:color="auto"/>
            </w:tcBorders>
            <w:noWrap/>
            <w:vAlign w:val="center"/>
            <w:hideMark/>
          </w:tcPr>
          <w:p w14:paraId="605A0ACE"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795D719A" w14:textId="77777777" w:rsidR="00B32E2D" w:rsidRPr="00581368" w:rsidRDefault="00B32E2D" w:rsidP="00581368">
            <w:pPr>
              <w:spacing w:before="80" w:after="80"/>
              <w:jc w:val="center"/>
              <w:rPr>
                <w:sz w:val="23"/>
                <w:szCs w:val="23"/>
              </w:rPr>
            </w:pPr>
            <w:r w:rsidRPr="00581368">
              <w:rPr>
                <w:sz w:val="23"/>
                <w:szCs w:val="23"/>
              </w:rPr>
              <w:t>8,11</w:t>
            </w:r>
          </w:p>
        </w:tc>
        <w:tc>
          <w:tcPr>
            <w:tcW w:w="447" w:type="pct"/>
            <w:tcBorders>
              <w:top w:val="nil"/>
              <w:left w:val="nil"/>
              <w:bottom w:val="single" w:sz="4" w:space="0" w:color="auto"/>
              <w:right w:val="single" w:sz="4" w:space="0" w:color="auto"/>
            </w:tcBorders>
            <w:vAlign w:val="center"/>
            <w:hideMark/>
          </w:tcPr>
          <w:p w14:paraId="10DC08F3" w14:textId="77777777" w:rsidR="00B32E2D" w:rsidRPr="00581368" w:rsidRDefault="00B32E2D" w:rsidP="00581368">
            <w:pPr>
              <w:spacing w:before="80" w:after="80"/>
              <w:jc w:val="center"/>
              <w:rPr>
                <w:sz w:val="23"/>
                <w:szCs w:val="23"/>
              </w:rPr>
            </w:pPr>
            <w:r w:rsidRPr="00581368">
              <w:rPr>
                <w:sz w:val="23"/>
                <w:szCs w:val="23"/>
              </w:rPr>
              <w:t>8,79</w:t>
            </w:r>
          </w:p>
        </w:tc>
        <w:tc>
          <w:tcPr>
            <w:tcW w:w="448" w:type="pct"/>
            <w:tcBorders>
              <w:top w:val="nil"/>
              <w:left w:val="nil"/>
              <w:bottom w:val="single" w:sz="4" w:space="0" w:color="auto"/>
              <w:right w:val="single" w:sz="4" w:space="0" w:color="auto"/>
            </w:tcBorders>
            <w:vAlign w:val="center"/>
            <w:hideMark/>
          </w:tcPr>
          <w:p w14:paraId="64500A3F" w14:textId="77777777" w:rsidR="00B32E2D" w:rsidRPr="00581368" w:rsidRDefault="00B32E2D" w:rsidP="00581368">
            <w:pPr>
              <w:spacing w:before="80" w:after="80"/>
              <w:jc w:val="center"/>
              <w:rPr>
                <w:sz w:val="23"/>
                <w:szCs w:val="23"/>
              </w:rPr>
            </w:pPr>
            <w:r w:rsidRPr="00581368">
              <w:rPr>
                <w:sz w:val="23"/>
                <w:szCs w:val="23"/>
              </w:rPr>
              <w:t>10,13</w:t>
            </w:r>
          </w:p>
        </w:tc>
        <w:tc>
          <w:tcPr>
            <w:tcW w:w="461" w:type="pct"/>
            <w:tcBorders>
              <w:top w:val="nil"/>
              <w:left w:val="nil"/>
              <w:bottom w:val="single" w:sz="4" w:space="0" w:color="auto"/>
              <w:right w:val="single" w:sz="4" w:space="0" w:color="auto"/>
            </w:tcBorders>
            <w:vAlign w:val="center"/>
            <w:hideMark/>
          </w:tcPr>
          <w:p w14:paraId="6DA60706" w14:textId="77777777" w:rsidR="00B32E2D" w:rsidRPr="00581368" w:rsidRDefault="00B32E2D" w:rsidP="00581368">
            <w:pPr>
              <w:spacing w:before="80" w:after="80"/>
              <w:jc w:val="center"/>
              <w:rPr>
                <w:sz w:val="23"/>
                <w:szCs w:val="23"/>
              </w:rPr>
            </w:pPr>
            <w:r w:rsidRPr="00581368">
              <w:rPr>
                <w:sz w:val="23"/>
                <w:szCs w:val="23"/>
              </w:rPr>
              <w:t>10,75</w:t>
            </w:r>
          </w:p>
        </w:tc>
        <w:tc>
          <w:tcPr>
            <w:tcW w:w="510" w:type="pct"/>
            <w:tcBorders>
              <w:top w:val="nil"/>
              <w:left w:val="nil"/>
              <w:bottom w:val="single" w:sz="4" w:space="0" w:color="auto"/>
              <w:right w:val="single" w:sz="4" w:space="0" w:color="auto"/>
            </w:tcBorders>
            <w:vAlign w:val="center"/>
            <w:hideMark/>
          </w:tcPr>
          <w:p w14:paraId="15685FDA" w14:textId="77777777" w:rsidR="00B32E2D" w:rsidRPr="00581368" w:rsidRDefault="00B32E2D" w:rsidP="00581368">
            <w:pPr>
              <w:spacing w:before="80" w:after="80"/>
              <w:jc w:val="center"/>
              <w:rPr>
                <w:sz w:val="23"/>
                <w:szCs w:val="23"/>
              </w:rPr>
            </w:pPr>
            <w:r w:rsidRPr="00581368">
              <w:rPr>
                <w:sz w:val="23"/>
                <w:szCs w:val="23"/>
              </w:rPr>
              <w:t>12,16</w:t>
            </w:r>
          </w:p>
        </w:tc>
      </w:tr>
      <w:tr w:rsidR="00581368" w:rsidRPr="00581368" w14:paraId="724B0339" w14:textId="77777777" w:rsidTr="00581368">
        <w:trPr>
          <w:trHeight w:val="330"/>
        </w:trPr>
        <w:tc>
          <w:tcPr>
            <w:tcW w:w="893" w:type="pct"/>
            <w:vMerge/>
            <w:tcBorders>
              <w:top w:val="nil"/>
              <w:left w:val="single" w:sz="4" w:space="0" w:color="auto"/>
              <w:bottom w:val="single" w:sz="4" w:space="0" w:color="auto"/>
              <w:right w:val="single" w:sz="4" w:space="0" w:color="auto"/>
            </w:tcBorders>
            <w:vAlign w:val="center"/>
            <w:hideMark/>
          </w:tcPr>
          <w:p w14:paraId="764F0246" w14:textId="77777777" w:rsidR="00B32E2D" w:rsidRPr="00581368" w:rsidRDefault="00B32E2D" w:rsidP="00581368">
            <w:pPr>
              <w:spacing w:before="80" w:after="80"/>
              <w:rPr>
                <w:b/>
                <w:bCs/>
                <w:sz w:val="23"/>
                <w:szCs w:val="23"/>
              </w:rPr>
            </w:pPr>
          </w:p>
        </w:tc>
        <w:tc>
          <w:tcPr>
            <w:tcW w:w="1345" w:type="pct"/>
            <w:tcBorders>
              <w:top w:val="nil"/>
              <w:left w:val="nil"/>
              <w:bottom w:val="single" w:sz="4" w:space="0" w:color="auto"/>
              <w:right w:val="single" w:sz="4" w:space="0" w:color="auto"/>
            </w:tcBorders>
            <w:noWrap/>
            <w:vAlign w:val="center"/>
            <w:hideMark/>
          </w:tcPr>
          <w:p w14:paraId="50171CF5" w14:textId="77777777" w:rsidR="00B32E2D" w:rsidRPr="00581368" w:rsidRDefault="00B32E2D" w:rsidP="00581368">
            <w:pPr>
              <w:spacing w:before="80" w:after="80"/>
              <w:rPr>
                <w:spacing w:val="-8"/>
                <w:sz w:val="23"/>
                <w:szCs w:val="23"/>
              </w:rPr>
            </w:pPr>
            <w:r w:rsidRPr="00581368">
              <w:rPr>
                <w:spacing w:val="-8"/>
                <w:sz w:val="23"/>
                <w:szCs w:val="23"/>
              </w:rPr>
              <w:t>Đạo cụ cảnh trí</w:t>
            </w:r>
          </w:p>
        </w:tc>
        <w:tc>
          <w:tcPr>
            <w:tcW w:w="447" w:type="pct"/>
            <w:tcBorders>
              <w:top w:val="nil"/>
              <w:left w:val="nil"/>
              <w:bottom w:val="single" w:sz="4" w:space="0" w:color="auto"/>
              <w:right w:val="single" w:sz="4" w:space="0" w:color="auto"/>
            </w:tcBorders>
            <w:noWrap/>
            <w:vAlign w:val="center"/>
            <w:hideMark/>
          </w:tcPr>
          <w:p w14:paraId="21BEC1A4" w14:textId="77777777" w:rsidR="00B32E2D" w:rsidRPr="00581368" w:rsidRDefault="00B32E2D" w:rsidP="00581368">
            <w:pPr>
              <w:spacing w:before="80" w:after="80"/>
              <w:jc w:val="center"/>
              <w:rPr>
                <w:sz w:val="23"/>
                <w:szCs w:val="23"/>
              </w:rPr>
            </w:pPr>
            <w:r w:rsidRPr="00581368">
              <w:rPr>
                <w:sz w:val="23"/>
                <w:szCs w:val="23"/>
              </w:rPr>
              <w:t>Ca</w:t>
            </w:r>
          </w:p>
        </w:tc>
        <w:tc>
          <w:tcPr>
            <w:tcW w:w="448" w:type="pct"/>
            <w:tcBorders>
              <w:top w:val="nil"/>
              <w:left w:val="nil"/>
              <w:bottom w:val="single" w:sz="4" w:space="0" w:color="auto"/>
              <w:right w:val="single" w:sz="4" w:space="0" w:color="auto"/>
            </w:tcBorders>
            <w:vAlign w:val="center"/>
            <w:hideMark/>
          </w:tcPr>
          <w:p w14:paraId="2E1773DD" w14:textId="77777777" w:rsidR="00B32E2D" w:rsidRPr="00581368" w:rsidRDefault="00B32E2D" w:rsidP="00581368">
            <w:pPr>
              <w:spacing w:before="80" w:after="80"/>
              <w:jc w:val="center"/>
              <w:rPr>
                <w:sz w:val="23"/>
                <w:szCs w:val="23"/>
              </w:rPr>
            </w:pPr>
            <w:r w:rsidRPr="00581368">
              <w:rPr>
                <w:sz w:val="23"/>
                <w:szCs w:val="23"/>
              </w:rPr>
              <w:t>13,90</w:t>
            </w:r>
          </w:p>
        </w:tc>
        <w:tc>
          <w:tcPr>
            <w:tcW w:w="447" w:type="pct"/>
            <w:tcBorders>
              <w:top w:val="nil"/>
              <w:left w:val="nil"/>
              <w:bottom w:val="single" w:sz="4" w:space="0" w:color="auto"/>
              <w:right w:val="single" w:sz="4" w:space="0" w:color="auto"/>
            </w:tcBorders>
            <w:vAlign w:val="center"/>
            <w:hideMark/>
          </w:tcPr>
          <w:p w14:paraId="54C4C378" w14:textId="77777777" w:rsidR="00B32E2D" w:rsidRPr="00581368" w:rsidRDefault="00B32E2D" w:rsidP="00581368">
            <w:pPr>
              <w:spacing w:before="80" w:after="80"/>
              <w:jc w:val="center"/>
              <w:rPr>
                <w:sz w:val="23"/>
                <w:szCs w:val="23"/>
              </w:rPr>
            </w:pPr>
            <w:r w:rsidRPr="00581368">
              <w:rPr>
                <w:sz w:val="23"/>
                <w:szCs w:val="23"/>
              </w:rPr>
              <w:t>15,63</w:t>
            </w:r>
          </w:p>
        </w:tc>
        <w:tc>
          <w:tcPr>
            <w:tcW w:w="448" w:type="pct"/>
            <w:tcBorders>
              <w:top w:val="nil"/>
              <w:left w:val="nil"/>
              <w:bottom w:val="single" w:sz="4" w:space="0" w:color="auto"/>
              <w:right w:val="single" w:sz="4" w:space="0" w:color="auto"/>
            </w:tcBorders>
            <w:vAlign w:val="center"/>
            <w:hideMark/>
          </w:tcPr>
          <w:p w14:paraId="1B8BB8CC" w14:textId="77777777" w:rsidR="00B32E2D" w:rsidRPr="00581368" w:rsidRDefault="00B32E2D" w:rsidP="00581368">
            <w:pPr>
              <w:spacing w:before="80" w:after="80"/>
              <w:jc w:val="center"/>
              <w:rPr>
                <w:sz w:val="23"/>
                <w:szCs w:val="23"/>
              </w:rPr>
            </w:pPr>
            <w:r w:rsidRPr="00581368">
              <w:rPr>
                <w:sz w:val="23"/>
                <w:szCs w:val="23"/>
              </w:rPr>
              <w:t>17,37</w:t>
            </w:r>
          </w:p>
        </w:tc>
        <w:tc>
          <w:tcPr>
            <w:tcW w:w="461" w:type="pct"/>
            <w:tcBorders>
              <w:top w:val="nil"/>
              <w:left w:val="nil"/>
              <w:bottom w:val="single" w:sz="4" w:space="0" w:color="auto"/>
              <w:right w:val="single" w:sz="4" w:space="0" w:color="auto"/>
            </w:tcBorders>
            <w:vAlign w:val="center"/>
            <w:hideMark/>
          </w:tcPr>
          <w:p w14:paraId="5A3D3AA8" w14:textId="77777777" w:rsidR="00B32E2D" w:rsidRPr="00581368" w:rsidRDefault="00B32E2D" w:rsidP="00581368">
            <w:pPr>
              <w:spacing w:before="80" w:after="80"/>
              <w:jc w:val="center"/>
              <w:rPr>
                <w:sz w:val="23"/>
                <w:szCs w:val="23"/>
              </w:rPr>
            </w:pPr>
            <w:r w:rsidRPr="00581368">
              <w:rPr>
                <w:sz w:val="23"/>
                <w:szCs w:val="23"/>
              </w:rPr>
              <w:t>19,11</w:t>
            </w:r>
          </w:p>
        </w:tc>
        <w:tc>
          <w:tcPr>
            <w:tcW w:w="510" w:type="pct"/>
            <w:tcBorders>
              <w:top w:val="nil"/>
              <w:left w:val="nil"/>
              <w:bottom w:val="single" w:sz="4" w:space="0" w:color="auto"/>
              <w:right w:val="single" w:sz="4" w:space="0" w:color="auto"/>
            </w:tcBorders>
            <w:vAlign w:val="center"/>
            <w:hideMark/>
          </w:tcPr>
          <w:p w14:paraId="7A0022FB" w14:textId="77777777" w:rsidR="00B32E2D" w:rsidRPr="00581368" w:rsidRDefault="00B32E2D" w:rsidP="00581368">
            <w:pPr>
              <w:spacing w:before="80" w:after="80"/>
              <w:jc w:val="center"/>
              <w:rPr>
                <w:sz w:val="23"/>
                <w:szCs w:val="23"/>
              </w:rPr>
            </w:pPr>
            <w:r w:rsidRPr="00581368">
              <w:rPr>
                <w:sz w:val="23"/>
                <w:szCs w:val="23"/>
              </w:rPr>
              <w:t>20,85</w:t>
            </w:r>
          </w:p>
        </w:tc>
      </w:tr>
    </w:tbl>
    <w:p w14:paraId="42C78E47" w14:textId="77777777" w:rsidR="00C95B65" w:rsidRPr="004D1009" w:rsidRDefault="00C95B65" w:rsidP="00581368">
      <w:pPr>
        <w:spacing w:before="120" w:after="120" w:line="288" w:lineRule="auto"/>
        <w:ind w:firstLine="567"/>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7CAA1B45" w14:textId="50FE2441"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12" w:name="_Toc216684701"/>
      <w:r w:rsidRPr="004D1009">
        <w:rPr>
          <w:rFonts w:ascii="Times New Roman" w:hAnsi="Times New Roman" w:cs="Times New Roman"/>
          <w:sz w:val="28"/>
          <w:szCs w:val="28"/>
        </w:rPr>
        <w:t>HNNT.01.01.04</w:t>
      </w:r>
      <w:r w:rsidRPr="004D1009">
        <w:rPr>
          <w:rFonts w:ascii="Times New Roman" w:hAnsi="Times New Roman" w:cs="Times New Roman"/>
          <w:sz w:val="28"/>
          <w:szCs w:val="28"/>
        </w:rPr>
        <w:tab/>
      </w:r>
      <w:r w:rsidR="0027276A" w:rsidRPr="004D1009">
        <w:rPr>
          <w:rFonts w:ascii="Times New Roman" w:hAnsi="Times New Roman" w:cs="Times New Roman"/>
          <w:sz w:val="28"/>
          <w:szCs w:val="28"/>
        </w:rPr>
        <w:t xml:space="preserve"> </w:t>
      </w:r>
      <w:r w:rsidRPr="004D1009">
        <w:rPr>
          <w:rFonts w:ascii="Times New Roman" w:hAnsi="Times New Roman" w:cs="Times New Roman"/>
          <w:sz w:val="28"/>
          <w:szCs w:val="28"/>
        </w:rPr>
        <w:t>Loại hình nghệ thuật kịch</w:t>
      </w:r>
      <w:bookmarkEnd w:id="12"/>
    </w:p>
    <w:p w14:paraId="24E53256"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07C8C1E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3BC42272"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thường niên trong năm.</w:t>
      </w:r>
    </w:p>
    <w:p w14:paraId="6E6A5397"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Làm việc với đơn vị quản lý nghệ thuật, Ban Tổ chức để xác định yêu cầu nội dung, quy mô, thời lượng, hình thức chương trình nghệ thuật kịch.</w:t>
      </w:r>
    </w:p>
    <w:p w14:paraId="0015C27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5DD122D2"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3B31ADD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7BE76A52"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77E6BBB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69BCDD2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vở kịch, trích đoạn kịch phù hợp nội dung, tính chất chương trình.</w:t>
      </w:r>
    </w:p>
    <w:p w14:paraId="0D7D3AD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kịch (bố cục vở, kết cấu cảnh, thời lượng, nhịp độ kịch).</w:t>
      </w:r>
    </w:p>
    <w:p w14:paraId="18475F37"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kết cấu cảnh, mỹ thuật sân khấu, phục trang, đạo cụ do các cá nhân, đơn vị thuê ngoài thực hiện (nếu có), bảo đảm phù hợp yêu cầu nghệ thuật và mục tiêu chương trình.</w:t>
      </w:r>
    </w:p>
    <w:p w14:paraId="051C864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32589F6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0CE7CFB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cảnh diễn theo kịch bản văn học đã được thống nhất.</w:t>
      </w:r>
    </w:p>
    <w:p w14:paraId="34187A2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năng diễn xuất, thoại, hình thể, tâm lý nhân vật theo đặc trưng nghệ thuật kịch.</w:t>
      </w:r>
    </w:p>
    <w:p w14:paraId="2A12AF0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chuyển cảnh, bố cục sân khấu, nhịp điệu diễn xuất phù hợp điều kiện biểu diễn trong nhà.</w:t>
      </w:r>
    </w:p>
    <w:p w14:paraId="29D1E50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âm nhạc và không gian sân khấu.</w:t>
      </w:r>
    </w:p>
    <w:p w14:paraId="744D1C6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thường niên.</w:t>
      </w:r>
    </w:p>
    <w:p w14:paraId="4D4899B4"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753D5E0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lastRenderedPageBreak/>
        <w:t>Tổ chức tập luyện theo từng cảnh, từng nhóm diễn viên và toàn bộ chương trình.</w:t>
      </w:r>
    </w:p>
    <w:p w14:paraId="4E4D82B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lời thoại, diễn xuất, hình thể, tâm lý nhân vật theo kịch bản văn học.</w:t>
      </w:r>
    </w:p>
    <w:p w14:paraId="0E9BB13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05EA80E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không gian biểu diễn trong nhà.</w:t>
      </w:r>
    </w:p>
    <w:p w14:paraId="10608D7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631FDCC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5864BFB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2C1C978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5FED855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3620FAAD"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2A3D8EC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và bộ phận kỹ thuật phục vụ biểu diễn.</w:t>
      </w:r>
    </w:p>
    <w:p w14:paraId="169BFAAF"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78ECC57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kịch phục vụ ngày lễ thường niên theo kế hoạch được phê duyệt.</w:t>
      </w:r>
    </w:p>
    <w:p w14:paraId="2E615C4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681DB9A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5769104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74A2DD0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2706D9F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4CE5CDC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2714F3D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69DC1636"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Bàn giao hồ sơ, chứng  từ cho bộ phận kế toán.</w:t>
      </w:r>
    </w:p>
    <w:p w14:paraId="3B4D06E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150EE4B3" w14:textId="77777777" w:rsidR="004E5050" w:rsidRPr="004D1009" w:rsidRDefault="004E5050" w:rsidP="004E5050">
      <w:pPr>
        <w:spacing w:before="120" w:after="120" w:line="264" w:lineRule="auto"/>
        <w:ind w:firstLine="567"/>
        <w:jc w:val="both"/>
        <w:rPr>
          <w:i/>
        </w:rPr>
      </w:pPr>
      <w:r w:rsidRPr="004D1009">
        <w:rPr>
          <w:i/>
        </w:rPr>
        <w:t>b) Định mức</w:t>
      </w:r>
    </w:p>
    <w:p w14:paraId="77686883" w14:textId="77777777" w:rsidR="004E5050" w:rsidRPr="004D1009" w:rsidRDefault="004E5050" w:rsidP="004E5050">
      <w:pPr>
        <w:spacing w:before="120" w:after="120" w:line="264" w:lineRule="auto"/>
        <w:jc w:val="right"/>
      </w:pPr>
      <w:r w:rsidRPr="004D1009">
        <w:t>Đơn vị tính: 01 chương trình</w:t>
      </w:r>
    </w:p>
    <w:tbl>
      <w:tblPr>
        <w:tblW w:w="5155" w:type="pct"/>
        <w:tblLayout w:type="fixed"/>
        <w:tblLook w:val="04A0" w:firstRow="1" w:lastRow="0" w:firstColumn="1" w:lastColumn="0" w:noHBand="0" w:noVBand="1"/>
      </w:tblPr>
      <w:tblGrid>
        <w:gridCol w:w="1980"/>
        <w:gridCol w:w="1617"/>
        <w:gridCol w:w="1084"/>
        <w:gridCol w:w="989"/>
        <w:gridCol w:w="989"/>
        <w:gridCol w:w="991"/>
        <w:gridCol w:w="989"/>
        <w:gridCol w:w="985"/>
      </w:tblGrid>
      <w:tr w:rsidR="00663FE0" w:rsidRPr="00581368" w14:paraId="24621408" w14:textId="77777777" w:rsidTr="006D0E8B">
        <w:trPr>
          <w:trHeight w:val="330"/>
          <w:tblHeader/>
        </w:trPr>
        <w:tc>
          <w:tcPr>
            <w:tcW w:w="102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7E6059" w14:textId="77777777" w:rsidR="004E5050" w:rsidRPr="00581368" w:rsidRDefault="004E5050" w:rsidP="00581368">
            <w:pPr>
              <w:spacing w:before="100" w:after="100"/>
              <w:jc w:val="center"/>
              <w:rPr>
                <w:b/>
                <w:bCs/>
                <w:sz w:val="23"/>
                <w:szCs w:val="23"/>
              </w:rPr>
            </w:pPr>
            <w:r w:rsidRPr="00581368">
              <w:rPr>
                <w:b/>
                <w:bCs/>
                <w:sz w:val="23"/>
                <w:szCs w:val="23"/>
              </w:rPr>
              <w:t>Mã hiệu</w:t>
            </w:r>
          </w:p>
        </w:tc>
        <w:tc>
          <w:tcPr>
            <w:tcW w:w="84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288750" w14:textId="77777777" w:rsidR="00135848" w:rsidRPr="00581368" w:rsidRDefault="004E5050" w:rsidP="00581368">
            <w:pPr>
              <w:spacing w:before="100" w:after="100"/>
              <w:jc w:val="center"/>
              <w:rPr>
                <w:b/>
                <w:bCs/>
                <w:sz w:val="23"/>
                <w:szCs w:val="23"/>
              </w:rPr>
            </w:pPr>
            <w:r w:rsidRPr="00581368">
              <w:rPr>
                <w:b/>
                <w:bCs/>
                <w:sz w:val="23"/>
                <w:szCs w:val="23"/>
              </w:rPr>
              <w:t xml:space="preserve">Thành phần </w:t>
            </w:r>
          </w:p>
          <w:p w14:paraId="3A4332CA" w14:textId="3288D38D" w:rsidR="004E5050" w:rsidRPr="00581368" w:rsidRDefault="004E5050" w:rsidP="00581368">
            <w:pPr>
              <w:spacing w:before="100" w:after="100"/>
              <w:jc w:val="center"/>
              <w:rPr>
                <w:b/>
                <w:bCs/>
                <w:sz w:val="23"/>
                <w:szCs w:val="23"/>
              </w:rPr>
            </w:pPr>
            <w:r w:rsidRPr="00581368">
              <w:rPr>
                <w:b/>
                <w:bCs/>
                <w:sz w:val="23"/>
                <w:szCs w:val="23"/>
              </w:rPr>
              <w:t>hao phí</w:t>
            </w:r>
          </w:p>
        </w:tc>
        <w:tc>
          <w:tcPr>
            <w:tcW w:w="5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003DFC" w14:textId="77777777" w:rsidR="004E5050" w:rsidRPr="00581368" w:rsidRDefault="004E5050" w:rsidP="00581368">
            <w:pPr>
              <w:spacing w:before="100" w:after="100"/>
              <w:jc w:val="center"/>
              <w:rPr>
                <w:b/>
                <w:bCs/>
                <w:sz w:val="23"/>
                <w:szCs w:val="23"/>
              </w:rPr>
            </w:pPr>
            <w:r w:rsidRPr="00581368">
              <w:rPr>
                <w:b/>
                <w:bCs/>
                <w:sz w:val="23"/>
                <w:szCs w:val="23"/>
              </w:rPr>
              <w:t>Đơn vị</w:t>
            </w:r>
          </w:p>
        </w:tc>
        <w:tc>
          <w:tcPr>
            <w:tcW w:w="2569" w:type="pct"/>
            <w:gridSpan w:val="5"/>
            <w:tcBorders>
              <w:top w:val="single" w:sz="4" w:space="0" w:color="auto"/>
              <w:left w:val="nil"/>
              <w:bottom w:val="single" w:sz="4" w:space="0" w:color="auto"/>
              <w:right w:val="single" w:sz="4" w:space="0" w:color="auto"/>
            </w:tcBorders>
            <w:shd w:val="clear" w:color="000000" w:fill="FFFFFF"/>
            <w:vAlign w:val="center"/>
            <w:hideMark/>
          </w:tcPr>
          <w:p w14:paraId="0756B4C8" w14:textId="77777777" w:rsidR="004E5050" w:rsidRPr="00581368" w:rsidRDefault="004E5050" w:rsidP="00581368">
            <w:pPr>
              <w:spacing w:before="100" w:after="100"/>
              <w:jc w:val="center"/>
              <w:rPr>
                <w:b/>
                <w:bCs/>
                <w:sz w:val="23"/>
                <w:szCs w:val="23"/>
              </w:rPr>
            </w:pPr>
            <w:r w:rsidRPr="00581368">
              <w:rPr>
                <w:b/>
                <w:bCs/>
                <w:sz w:val="23"/>
                <w:szCs w:val="23"/>
              </w:rPr>
              <w:t>Hao phí</w:t>
            </w:r>
          </w:p>
        </w:tc>
      </w:tr>
      <w:tr w:rsidR="00581368" w:rsidRPr="00581368" w14:paraId="512FEDFF" w14:textId="77777777" w:rsidTr="006D0E8B">
        <w:trPr>
          <w:trHeight w:val="975"/>
          <w:tblHeader/>
        </w:trPr>
        <w:tc>
          <w:tcPr>
            <w:tcW w:w="1028" w:type="pct"/>
            <w:vMerge/>
            <w:tcBorders>
              <w:top w:val="single" w:sz="4" w:space="0" w:color="auto"/>
              <w:left w:val="single" w:sz="4" w:space="0" w:color="auto"/>
              <w:bottom w:val="single" w:sz="4" w:space="0" w:color="000000"/>
              <w:right w:val="single" w:sz="4" w:space="0" w:color="auto"/>
            </w:tcBorders>
            <w:vAlign w:val="center"/>
            <w:hideMark/>
          </w:tcPr>
          <w:p w14:paraId="61A7334C" w14:textId="77777777" w:rsidR="004E5050" w:rsidRPr="00581368" w:rsidRDefault="004E5050" w:rsidP="00581368">
            <w:pPr>
              <w:spacing w:before="100" w:after="100"/>
              <w:rPr>
                <w:b/>
                <w:bCs/>
                <w:sz w:val="23"/>
                <w:szCs w:val="23"/>
              </w:rPr>
            </w:pPr>
          </w:p>
        </w:tc>
        <w:tc>
          <w:tcPr>
            <w:tcW w:w="840" w:type="pct"/>
            <w:vMerge/>
            <w:tcBorders>
              <w:top w:val="single" w:sz="4" w:space="0" w:color="auto"/>
              <w:left w:val="single" w:sz="4" w:space="0" w:color="auto"/>
              <w:bottom w:val="single" w:sz="4" w:space="0" w:color="000000"/>
              <w:right w:val="single" w:sz="4" w:space="0" w:color="auto"/>
            </w:tcBorders>
            <w:vAlign w:val="center"/>
            <w:hideMark/>
          </w:tcPr>
          <w:p w14:paraId="6667D3E2" w14:textId="77777777" w:rsidR="004E5050" w:rsidRPr="00581368" w:rsidRDefault="004E5050" w:rsidP="00581368">
            <w:pPr>
              <w:spacing w:before="100" w:after="100"/>
              <w:rPr>
                <w:b/>
                <w:bCs/>
                <w:sz w:val="23"/>
                <w:szCs w:val="23"/>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83866CF" w14:textId="77777777" w:rsidR="004E5050" w:rsidRPr="00581368" w:rsidRDefault="004E5050" w:rsidP="00581368">
            <w:pPr>
              <w:spacing w:before="100" w:after="100"/>
              <w:rPr>
                <w:b/>
                <w:bCs/>
                <w:sz w:val="23"/>
                <w:szCs w:val="23"/>
              </w:rPr>
            </w:pPr>
          </w:p>
        </w:tc>
        <w:tc>
          <w:tcPr>
            <w:tcW w:w="514" w:type="pct"/>
            <w:tcBorders>
              <w:top w:val="nil"/>
              <w:left w:val="nil"/>
              <w:bottom w:val="single" w:sz="4" w:space="0" w:color="auto"/>
              <w:right w:val="single" w:sz="4" w:space="0" w:color="auto"/>
            </w:tcBorders>
            <w:shd w:val="clear" w:color="000000" w:fill="FFFFFF"/>
            <w:vAlign w:val="center"/>
            <w:hideMark/>
          </w:tcPr>
          <w:p w14:paraId="66CCE7A4" w14:textId="77777777" w:rsidR="004E5050" w:rsidRPr="00581368" w:rsidRDefault="004E5050" w:rsidP="00581368">
            <w:pPr>
              <w:spacing w:before="100" w:after="100"/>
              <w:jc w:val="center"/>
              <w:rPr>
                <w:b/>
                <w:bCs/>
                <w:sz w:val="23"/>
                <w:szCs w:val="23"/>
              </w:rPr>
            </w:pPr>
            <w:r w:rsidRPr="00581368">
              <w:rPr>
                <w:b/>
                <w:bCs/>
                <w:sz w:val="23"/>
                <w:szCs w:val="23"/>
              </w:rPr>
              <w:t>Thời lượng 30 phút</w:t>
            </w:r>
          </w:p>
        </w:tc>
        <w:tc>
          <w:tcPr>
            <w:tcW w:w="514" w:type="pct"/>
            <w:tcBorders>
              <w:top w:val="nil"/>
              <w:left w:val="nil"/>
              <w:bottom w:val="single" w:sz="4" w:space="0" w:color="auto"/>
              <w:right w:val="single" w:sz="4" w:space="0" w:color="auto"/>
            </w:tcBorders>
            <w:shd w:val="clear" w:color="000000" w:fill="FFFFFF"/>
            <w:vAlign w:val="center"/>
            <w:hideMark/>
          </w:tcPr>
          <w:p w14:paraId="5DDF739D" w14:textId="77777777" w:rsidR="004E5050" w:rsidRPr="00581368" w:rsidRDefault="004E5050" w:rsidP="00581368">
            <w:pPr>
              <w:spacing w:before="100" w:after="100"/>
              <w:jc w:val="center"/>
              <w:rPr>
                <w:b/>
                <w:bCs/>
                <w:sz w:val="23"/>
                <w:szCs w:val="23"/>
              </w:rPr>
            </w:pPr>
            <w:r w:rsidRPr="00581368">
              <w:rPr>
                <w:b/>
                <w:bCs/>
                <w:sz w:val="23"/>
                <w:szCs w:val="23"/>
              </w:rPr>
              <w:t>Thời lượng 60 phút</w:t>
            </w:r>
          </w:p>
        </w:tc>
        <w:tc>
          <w:tcPr>
            <w:tcW w:w="515" w:type="pct"/>
            <w:tcBorders>
              <w:top w:val="nil"/>
              <w:left w:val="nil"/>
              <w:bottom w:val="single" w:sz="4" w:space="0" w:color="auto"/>
              <w:right w:val="single" w:sz="4" w:space="0" w:color="auto"/>
            </w:tcBorders>
            <w:shd w:val="clear" w:color="000000" w:fill="FFFFFF"/>
            <w:vAlign w:val="center"/>
            <w:hideMark/>
          </w:tcPr>
          <w:p w14:paraId="60634399" w14:textId="77777777" w:rsidR="004E5050" w:rsidRPr="00581368" w:rsidRDefault="004E5050" w:rsidP="00581368">
            <w:pPr>
              <w:spacing w:before="100" w:after="100"/>
              <w:jc w:val="center"/>
              <w:rPr>
                <w:b/>
                <w:bCs/>
                <w:sz w:val="23"/>
                <w:szCs w:val="23"/>
              </w:rPr>
            </w:pPr>
            <w:r w:rsidRPr="00581368">
              <w:rPr>
                <w:b/>
                <w:bCs/>
                <w:sz w:val="23"/>
                <w:szCs w:val="23"/>
              </w:rPr>
              <w:t>Thời lượng 90 phút</w:t>
            </w:r>
          </w:p>
        </w:tc>
        <w:tc>
          <w:tcPr>
            <w:tcW w:w="514" w:type="pct"/>
            <w:tcBorders>
              <w:top w:val="nil"/>
              <w:left w:val="nil"/>
              <w:bottom w:val="single" w:sz="4" w:space="0" w:color="auto"/>
              <w:right w:val="single" w:sz="4" w:space="0" w:color="auto"/>
            </w:tcBorders>
            <w:shd w:val="clear" w:color="000000" w:fill="FFFFFF"/>
            <w:vAlign w:val="center"/>
            <w:hideMark/>
          </w:tcPr>
          <w:p w14:paraId="5B251E32" w14:textId="77777777" w:rsidR="004E5050" w:rsidRPr="00581368" w:rsidRDefault="004E5050" w:rsidP="00581368">
            <w:pPr>
              <w:spacing w:before="100" w:after="100"/>
              <w:jc w:val="center"/>
              <w:rPr>
                <w:b/>
                <w:bCs/>
                <w:sz w:val="23"/>
                <w:szCs w:val="23"/>
              </w:rPr>
            </w:pPr>
            <w:r w:rsidRPr="00581368">
              <w:rPr>
                <w:b/>
                <w:bCs/>
                <w:sz w:val="23"/>
                <w:szCs w:val="23"/>
              </w:rPr>
              <w:t>Thời lượng 120 phút</w:t>
            </w:r>
          </w:p>
        </w:tc>
        <w:tc>
          <w:tcPr>
            <w:tcW w:w="513" w:type="pct"/>
            <w:tcBorders>
              <w:top w:val="nil"/>
              <w:left w:val="nil"/>
              <w:bottom w:val="single" w:sz="4" w:space="0" w:color="auto"/>
              <w:right w:val="single" w:sz="4" w:space="0" w:color="auto"/>
            </w:tcBorders>
            <w:shd w:val="clear" w:color="000000" w:fill="FFFFFF"/>
            <w:vAlign w:val="center"/>
            <w:hideMark/>
          </w:tcPr>
          <w:p w14:paraId="3A04474B" w14:textId="77777777" w:rsidR="004E5050" w:rsidRPr="00581368" w:rsidRDefault="004E5050" w:rsidP="00581368">
            <w:pPr>
              <w:spacing w:before="100" w:after="100"/>
              <w:jc w:val="center"/>
              <w:rPr>
                <w:b/>
                <w:bCs/>
                <w:sz w:val="23"/>
                <w:szCs w:val="23"/>
              </w:rPr>
            </w:pPr>
            <w:r w:rsidRPr="00581368">
              <w:rPr>
                <w:b/>
                <w:bCs/>
                <w:sz w:val="23"/>
                <w:szCs w:val="23"/>
              </w:rPr>
              <w:t>Thời lượng trên 120 phút</w:t>
            </w:r>
          </w:p>
        </w:tc>
      </w:tr>
      <w:tr w:rsidR="00663FE0" w:rsidRPr="00581368" w14:paraId="33B5A8F4" w14:textId="77777777" w:rsidTr="006D0E8B">
        <w:trPr>
          <w:trHeight w:val="330"/>
        </w:trPr>
        <w:tc>
          <w:tcPr>
            <w:tcW w:w="1028" w:type="pct"/>
            <w:vMerge w:val="restart"/>
            <w:tcBorders>
              <w:top w:val="nil"/>
              <w:left w:val="single" w:sz="4" w:space="0" w:color="auto"/>
              <w:bottom w:val="single" w:sz="4" w:space="0" w:color="auto"/>
              <w:right w:val="single" w:sz="4" w:space="0" w:color="auto"/>
            </w:tcBorders>
            <w:vAlign w:val="center"/>
            <w:hideMark/>
          </w:tcPr>
          <w:p w14:paraId="36CA431A" w14:textId="77777777" w:rsidR="004E5050" w:rsidRPr="00581368" w:rsidRDefault="004E5050" w:rsidP="00581368">
            <w:pPr>
              <w:spacing w:before="100" w:after="100"/>
              <w:jc w:val="center"/>
              <w:rPr>
                <w:b/>
                <w:bCs/>
                <w:spacing w:val="-8"/>
                <w:sz w:val="23"/>
                <w:szCs w:val="23"/>
              </w:rPr>
            </w:pPr>
            <w:r w:rsidRPr="00581368">
              <w:rPr>
                <w:b/>
                <w:bCs/>
                <w:spacing w:val="-8"/>
                <w:sz w:val="23"/>
                <w:szCs w:val="23"/>
              </w:rPr>
              <w:t>HNNT.01.01.04</w:t>
            </w:r>
          </w:p>
        </w:tc>
        <w:tc>
          <w:tcPr>
            <w:tcW w:w="840" w:type="pct"/>
            <w:tcBorders>
              <w:top w:val="nil"/>
              <w:left w:val="nil"/>
              <w:bottom w:val="single" w:sz="4" w:space="0" w:color="auto"/>
              <w:right w:val="single" w:sz="4" w:space="0" w:color="auto"/>
            </w:tcBorders>
            <w:vAlign w:val="center"/>
            <w:hideMark/>
          </w:tcPr>
          <w:p w14:paraId="087D12C4" w14:textId="77777777" w:rsidR="004E5050" w:rsidRPr="00581368" w:rsidRDefault="004E5050" w:rsidP="00581368">
            <w:pPr>
              <w:spacing w:before="100" w:after="100"/>
              <w:rPr>
                <w:i/>
                <w:iCs/>
                <w:sz w:val="23"/>
                <w:szCs w:val="23"/>
              </w:rPr>
            </w:pPr>
            <w:r w:rsidRPr="00581368">
              <w:rPr>
                <w:i/>
                <w:iCs/>
                <w:sz w:val="23"/>
                <w:szCs w:val="23"/>
              </w:rPr>
              <w:t>Nhân công</w:t>
            </w:r>
          </w:p>
        </w:tc>
        <w:tc>
          <w:tcPr>
            <w:tcW w:w="563" w:type="pct"/>
            <w:tcBorders>
              <w:top w:val="nil"/>
              <w:left w:val="nil"/>
              <w:bottom w:val="single" w:sz="4" w:space="0" w:color="auto"/>
              <w:right w:val="single" w:sz="4" w:space="0" w:color="auto"/>
            </w:tcBorders>
            <w:noWrap/>
            <w:vAlign w:val="center"/>
            <w:hideMark/>
          </w:tcPr>
          <w:p w14:paraId="4145A645" w14:textId="77777777" w:rsidR="004E5050" w:rsidRPr="00581368" w:rsidRDefault="004E5050" w:rsidP="00581368">
            <w:pPr>
              <w:spacing w:before="100" w:after="100"/>
              <w:rPr>
                <w:sz w:val="23"/>
                <w:szCs w:val="23"/>
              </w:rPr>
            </w:pPr>
            <w:r w:rsidRPr="00581368">
              <w:rPr>
                <w:sz w:val="23"/>
                <w:szCs w:val="23"/>
              </w:rPr>
              <w:t> </w:t>
            </w:r>
          </w:p>
        </w:tc>
        <w:tc>
          <w:tcPr>
            <w:tcW w:w="514" w:type="pct"/>
            <w:tcBorders>
              <w:top w:val="nil"/>
              <w:left w:val="nil"/>
              <w:bottom w:val="single" w:sz="4" w:space="0" w:color="auto"/>
              <w:right w:val="single" w:sz="4" w:space="0" w:color="auto"/>
            </w:tcBorders>
            <w:vAlign w:val="center"/>
            <w:hideMark/>
          </w:tcPr>
          <w:p w14:paraId="28088055" w14:textId="77777777" w:rsidR="004E5050" w:rsidRPr="00581368" w:rsidRDefault="004E5050" w:rsidP="00581368">
            <w:pPr>
              <w:spacing w:before="100" w:after="100"/>
              <w:jc w:val="center"/>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692FF97E" w14:textId="77777777" w:rsidR="004E5050" w:rsidRPr="00581368" w:rsidRDefault="004E5050" w:rsidP="00581368">
            <w:pPr>
              <w:spacing w:before="100" w:after="100"/>
              <w:rPr>
                <w:sz w:val="23"/>
                <w:szCs w:val="23"/>
              </w:rPr>
            </w:pPr>
            <w:r w:rsidRPr="00581368">
              <w:rPr>
                <w:sz w:val="23"/>
                <w:szCs w:val="23"/>
              </w:rPr>
              <w:t> </w:t>
            </w:r>
          </w:p>
        </w:tc>
        <w:tc>
          <w:tcPr>
            <w:tcW w:w="515" w:type="pct"/>
            <w:tcBorders>
              <w:top w:val="nil"/>
              <w:left w:val="nil"/>
              <w:bottom w:val="single" w:sz="4" w:space="0" w:color="auto"/>
              <w:right w:val="single" w:sz="4" w:space="0" w:color="auto"/>
            </w:tcBorders>
            <w:noWrap/>
            <w:vAlign w:val="center"/>
            <w:hideMark/>
          </w:tcPr>
          <w:p w14:paraId="708354F3" w14:textId="77777777" w:rsidR="004E5050" w:rsidRPr="00581368" w:rsidRDefault="004E5050" w:rsidP="00581368">
            <w:pPr>
              <w:spacing w:before="100" w:after="100"/>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795EE9FB" w14:textId="77777777" w:rsidR="004E5050" w:rsidRPr="00581368" w:rsidRDefault="004E5050" w:rsidP="00581368">
            <w:pPr>
              <w:spacing w:before="100" w:after="100"/>
              <w:rPr>
                <w:sz w:val="23"/>
                <w:szCs w:val="23"/>
              </w:rPr>
            </w:pPr>
            <w:r w:rsidRPr="00581368">
              <w:rPr>
                <w:sz w:val="23"/>
                <w:szCs w:val="23"/>
              </w:rPr>
              <w:t> </w:t>
            </w:r>
          </w:p>
        </w:tc>
        <w:tc>
          <w:tcPr>
            <w:tcW w:w="513" w:type="pct"/>
            <w:tcBorders>
              <w:top w:val="nil"/>
              <w:left w:val="nil"/>
              <w:bottom w:val="single" w:sz="4" w:space="0" w:color="auto"/>
              <w:right w:val="single" w:sz="4" w:space="0" w:color="auto"/>
            </w:tcBorders>
            <w:noWrap/>
            <w:vAlign w:val="center"/>
            <w:hideMark/>
          </w:tcPr>
          <w:p w14:paraId="49433E31" w14:textId="77777777" w:rsidR="004E5050" w:rsidRPr="00581368" w:rsidRDefault="004E5050" w:rsidP="00581368">
            <w:pPr>
              <w:spacing w:before="100" w:after="100"/>
              <w:rPr>
                <w:sz w:val="23"/>
                <w:szCs w:val="23"/>
              </w:rPr>
            </w:pPr>
            <w:r w:rsidRPr="00581368">
              <w:rPr>
                <w:sz w:val="23"/>
                <w:szCs w:val="23"/>
              </w:rPr>
              <w:t> </w:t>
            </w:r>
          </w:p>
        </w:tc>
      </w:tr>
      <w:tr w:rsidR="00663FE0" w:rsidRPr="00581368" w14:paraId="01A5D294" w14:textId="77777777" w:rsidTr="006D0E8B">
        <w:trPr>
          <w:trHeight w:val="660"/>
        </w:trPr>
        <w:tc>
          <w:tcPr>
            <w:tcW w:w="1028" w:type="pct"/>
            <w:vMerge/>
            <w:tcBorders>
              <w:top w:val="nil"/>
              <w:left w:val="single" w:sz="4" w:space="0" w:color="auto"/>
              <w:bottom w:val="single" w:sz="4" w:space="0" w:color="auto"/>
              <w:right w:val="single" w:sz="4" w:space="0" w:color="auto"/>
            </w:tcBorders>
            <w:vAlign w:val="center"/>
            <w:hideMark/>
          </w:tcPr>
          <w:p w14:paraId="5B1F7999"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6188BE11" w14:textId="77777777" w:rsidR="004E5050" w:rsidRPr="00581368" w:rsidRDefault="004E5050" w:rsidP="00581368">
            <w:pPr>
              <w:spacing w:before="100" w:after="100"/>
              <w:rPr>
                <w:sz w:val="23"/>
                <w:szCs w:val="23"/>
              </w:rPr>
            </w:pPr>
            <w:r w:rsidRPr="00581368">
              <w:rPr>
                <w:sz w:val="23"/>
                <w:szCs w:val="23"/>
              </w:rPr>
              <w:t>Viên chức loại A1 bậc 4/9 hoặc tương đương</w:t>
            </w:r>
          </w:p>
        </w:tc>
        <w:tc>
          <w:tcPr>
            <w:tcW w:w="563" w:type="pct"/>
            <w:tcBorders>
              <w:top w:val="nil"/>
              <w:left w:val="nil"/>
              <w:bottom w:val="single" w:sz="4" w:space="0" w:color="auto"/>
              <w:right w:val="single" w:sz="4" w:space="0" w:color="auto"/>
            </w:tcBorders>
            <w:noWrap/>
            <w:vAlign w:val="center"/>
            <w:hideMark/>
          </w:tcPr>
          <w:p w14:paraId="55F08A0F" w14:textId="77777777" w:rsidR="004E5050" w:rsidRPr="00581368" w:rsidRDefault="004E5050" w:rsidP="00581368">
            <w:pPr>
              <w:spacing w:before="100" w:after="100"/>
              <w:jc w:val="center"/>
              <w:rPr>
                <w:sz w:val="23"/>
                <w:szCs w:val="23"/>
              </w:rPr>
            </w:pPr>
            <w:r w:rsidRPr="00581368">
              <w:rPr>
                <w:sz w:val="23"/>
                <w:szCs w:val="23"/>
              </w:rPr>
              <w:t>Công</w:t>
            </w:r>
          </w:p>
        </w:tc>
        <w:tc>
          <w:tcPr>
            <w:tcW w:w="514" w:type="pct"/>
            <w:tcBorders>
              <w:top w:val="nil"/>
              <w:left w:val="nil"/>
              <w:bottom w:val="single" w:sz="4" w:space="0" w:color="auto"/>
              <w:right w:val="single" w:sz="4" w:space="0" w:color="auto"/>
            </w:tcBorders>
            <w:vAlign w:val="center"/>
            <w:hideMark/>
          </w:tcPr>
          <w:p w14:paraId="07ED5345" w14:textId="77777777" w:rsidR="004E5050" w:rsidRPr="00581368" w:rsidRDefault="004E5050" w:rsidP="00581368">
            <w:pPr>
              <w:spacing w:before="100" w:after="100"/>
              <w:jc w:val="center"/>
              <w:rPr>
                <w:sz w:val="23"/>
                <w:szCs w:val="23"/>
              </w:rPr>
            </w:pPr>
            <w:r w:rsidRPr="00581368">
              <w:rPr>
                <w:sz w:val="23"/>
                <w:szCs w:val="23"/>
              </w:rPr>
              <w:t>20,52</w:t>
            </w:r>
          </w:p>
        </w:tc>
        <w:tc>
          <w:tcPr>
            <w:tcW w:w="514" w:type="pct"/>
            <w:tcBorders>
              <w:top w:val="nil"/>
              <w:left w:val="nil"/>
              <w:bottom w:val="single" w:sz="4" w:space="0" w:color="auto"/>
              <w:right w:val="single" w:sz="4" w:space="0" w:color="auto"/>
            </w:tcBorders>
            <w:vAlign w:val="center"/>
            <w:hideMark/>
          </w:tcPr>
          <w:p w14:paraId="36A02E2C" w14:textId="77777777" w:rsidR="004E5050" w:rsidRPr="00581368" w:rsidRDefault="004E5050" w:rsidP="00581368">
            <w:pPr>
              <w:spacing w:before="100" w:after="100"/>
              <w:jc w:val="center"/>
              <w:rPr>
                <w:sz w:val="23"/>
                <w:szCs w:val="23"/>
              </w:rPr>
            </w:pPr>
            <w:r w:rsidRPr="00581368">
              <w:rPr>
                <w:sz w:val="23"/>
                <w:szCs w:val="23"/>
              </w:rPr>
              <w:t>23,09</w:t>
            </w:r>
          </w:p>
        </w:tc>
        <w:tc>
          <w:tcPr>
            <w:tcW w:w="515" w:type="pct"/>
            <w:tcBorders>
              <w:top w:val="nil"/>
              <w:left w:val="nil"/>
              <w:bottom w:val="single" w:sz="4" w:space="0" w:color="auto"/>
              <w:right w:val="single" w:sz="4" w:space="0" w:color="auto"/>
            </w:tcBorders>
            <w:vAlign w:val="center"/>
            <w:hideMark/>
          </w:tcPr>
          <w:p w14:paraId="3A1818FD" w14:textId="77777777" w:rsidR="004E5050" w:rsidRPr="00581368" w:rsidRDefault="004E5050" w:rsidP="00581368">
            <w:pPr>
              <w:spacing w:before="100" w:after="100"/>
              <w:jc w:val="center"/>
              <w:rPr>
                <w:sz w:val="23"/>
                <w:szCs w:val="23"/>
              </w:rPr>
            </w:pPr>
            <w:r w:rsidRPr="00581368">
              <w:rPr>
                <w:sz w:val="23"/>
                <w:szCs w:val="23"/>
              </w:rPr>
              <w:t>25,65</w:t>
            </w:r>
          </w:p>
        </w:tc>
        <w:tc>
          <w:tcPr>
            <w:tcW w:w="514" w:type="pct"/>
            <w:tcBorders>
              <w:top w:val="nil"/>
              <w:left w:val="nil"/>
              <w:bottom w:val="single" w:sz="4" w:space="0" w:color="auto"/>
              <w:right w:val="single" w:sz="4" w:space="0" w:color="auto"/>
            </w:tcBorders>
            <w:vAlign w:val="center"/>
            <w:hideMark/>
          </w:tcPr>
          <w:p w14:paraId="498374EE" w14:textId="77777777" w:rsidR="004E5050" w:rsidRPr="00581368" w:rsidRDefault="004E5050" w:rsidP="00581368">
            <w:pPr>
              <w:spacing w:before="100" w:after="100"/>
              <w:jc w:val="center"/>
              <w:rPr>
                <w:sz w:val="23"/>
                <w:szCs w:val="23"/>
              </w:rPr>
            </w:pPr>
            <w:r w:rsidRPr="00581368">
              <w:rPr>
                <w:sz w:val="23"/>
                <w:szCs w:val="23"/>
              </w:rPr>
              <w:t>28,22</w:t>
            </w:r>
          </w:p>
        </w:tc>
        <w:tc>
          <w:tcPr>
            <w:tcW w:w="513" w:type="pct"/>
            <w:tcBorders>
              <w:top w:val="nil"/>
              <w:left w:val="nil"/>
              <w:bottom w:val="single" w:sz="4" w:space="0" w:color="auto"/>
              <w:right w:val="single" w:sz="4" w:space="0" w:color="auto"/>
            </w:tcBorders>
            <w:vAlign w:val="center"/>
            <w:hideMark/>
          </w:tcPr>
          <w:p w14:paraId="5329B231" w14:textId="77777777" w:rsidR="004E5050" w:rsidRPr="00581368" w:rsidRDefault="004E5050" w:rsidP="00581368">
            <w:pPr>
              <w:spacing w:before="100" w:after="100"/>
              <w:jc w:val="center"/>
              <w:rPr>
                <w:sz w:val="23"/>
                <w:szCs w:val="23"/>
              </w:rPr>
            </w:pPr>
            <w:r w:rsidRPr="00581368">
              <w:rPr>
                <w:sz w:val="23"/>
                <w:szCs w:val="23"/>
              </w:rPr>
              <w:t>30,78</w:t>
            </w:r>
          </w:p>
        </w:tc>
      </w:tr>
      <w:tr w:rsidR="00663FE0" w:rsidRPr="00581368" w14:paraId="421325DD" w14:textId="77777777" w:rsidTr="006D0E8B">
        <w:trPr>
          <w:trHeight w:val="660"/>
        </w:trPr>
        <w:tc>
          <w:tcPr>
            <w:tcW w:w="1028" w:type="pct"/>
            <w:vMerge/>
            <w:tcBorders>
              <w:top w:val="nil"/>
              <w:left w:val="single" w:sz="4" w:space="0" w:color="auto"/>
              <w:bottom w:val="single" w:sz="4" w:space="0" w:color="auto"/>
              <w:right w:val="single" w:sz="4" w:space="0" w:color="auto"/>
            </w:tcBorders>
            <w:vAlign w:val="center"/>
            <w:hideMark/>
          </w:tcPr>
          <w:p w14:paraId="518C23E6"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084A07E0" w14:textId="77777777" w:rsidR="004E5050" w:rsidRPr="00581368" w:rsidRDefault="004E5050" w:rsidP="00581368">
            <w:pPr>
              <w:spacing w:before="100" w:after="100"/>
              <w:rPr>
                <w:sz w:val="23"/>
                <w:szCs w:val="23"/>
              </w:rPr>
            </w:pPr>
            <w:r w:rsidRPr="00581368">
              <w:rPr>
                <w:sz w:val="23"/>
                <w:szCs w:val="23"/>
              </w:rPr>
              <w:t>Diễn viên hạng III bậc 3/9 hoặc tương đương</w:t>
            </w:r>
          </w:p>
        </w:tc>
        <w:tc>
          <w:tcPr>
            <w:tcW w:w="563" w:type="pct"/>
            <w:tcBorders>
              <w:top w:val="nil"/>
              <w:left w:val="nil"/>
              <w:bottom w:val="single" w:sz="4" w:space="0" w:color="auto"/>
              <w:right w:val="single" w:sz="4" w:space="0" w:color="auto"/>
            </w:tcBorders>
            <w:noWrap/>
            <w:vAlign w:val="center"/>
            <w:hideMark/>
          </w:tcPr>
          <w:p w14:paraId="1B1CC8BC" w14:textId="77777777" w:rsidR="004E5050" w:rsidRPr="00581368" w:rsidRDefault="004E5050" w:rsidP="00581368">
            <w:pPr>
              <w:spacing w:before="100" w:after="100"/>
              <w:jc w:val="center"/>
              <w:rPr>
                <w:sz w:val="23"/>
                <w:szCs w:val="23"/>
              </w:rPr>
            </w:pPr>
            <w:r w:rsidRPr="00581368">
              <w:rPr>
                <w:sz w:val="23"/>
                <w:szCs w:val="23"/>
              </w:rPr>
              <w:t>Công</w:t>
            </w:r>
          </w:p>
        </w:tc>
        <w:tc>
          <w:tcPr>
            <w:tcW w:w="514" w:type="pct"/>
            <w:tcBorders>
              <w:top w:val="nil"/>
              <w:left w:val="nil"/>
              <w:bottom w:val="single" w:sz="4" w:space="0" w:color="auto"/>
              <w:right w:val="single" w:sz="4" w:space="0" w:color="auto"/>
            </w:tcBorders>
            <w:vAlign w:val="center"/>
            <w:hideMark/>
          </w:tcPr>
          <w:p w14:paraId="3A4D9C27" w14:textId="77777777" w:rsidR="004E5050" w:rsidRPr="00581368" w:rsidRDefault="004E5050" w:rsidP="00581368">
            <w:pPr>
              <w:spacing w:before="100" w:after="100"/>
              <w:jc w:val="center"/>
              <w:rPr>
                <w:sz w:val="23"/>
                <w:szCs w:val="23"/>
              </w:rPr>
            </w:pPr>
            <w:r w:rsidRPr="00581368">
              <w:rPr>
                <w:sz w:val="23"/>
                <w:szCs w:val="23"/>
              </w:rPr>
              <w:t>205,20</w:t>
            </w:r>
          </w:p>
        </w:tc>
        <w:tc>
          <w:tcPr>
            <w:tcW w:w="514" w:type="pct"/>
            <w:tcBorders>
              <w:top w:val="nil"/>
              <w:left w:val="nil"/>
              <w:bottom w:val="single" w:sz="4" w:space="0" w:color="auto"/>
              <w:right w:val="single" w:sz="4" w:space="0" w:color="auto"/>
            </w:tcBorders>
            <w:vAlign w:val="center"/>
            <w:hideMark/>
          </w:tcPr>
          <w:p w14:paraId="4E6C656D" w14:textId="77777777" w:rsidR="004E5050" w:rsidRPr="00581368" w:rsidRDefault="004E5050" w:rsidP="00581368">
            <w:pPr>
              <w:spacing w:before="100" w:after="100"/>
              <w:jc w:val="center"/>
              <w:rPr>
                <w:sz w:val="23"/>
                <w:szCs w:val="23"/>
              </w:rPr>
            </w:pPr>
            <w:r w:rsidRPr="00581368">
              <w:rPr>
                <w:sz w:val="23"/>
                <w:szCs w:val="23"/>
              </w:rPr>
              <w:t>230,85</w:t>
            </w:r>
          </w:p>
        </w:tc>
        <w:tc>
          <w:tcPr>
            <w:tcW w:w="515" w:type="pct"/>
            <w:tcBorders>
              <w:top w:val="nil"/>
              <w:left w:val="nil"/>
              <w:bottom w:val="single" w:sz="4" w:space="0" w:color="auto"/>
              <w:right w:val="single" w:sz="4" w:space="0" w:color="auto"/>
            </w:tcBorders>
            <w:vAlign w:val="center"/>
            <w:hideMark/>
          </w:tcPr>
          <w:p w14:paraId="2F7BD799" w14:textId="77777777" w:rsidR="004E5050" w:rsidRPr="00581368" w:rsidRDefault="004E5050" w:rsidP="00581368">
            <w:pPr>
              <w:spacing w:before="100" w:after="100"/>
              <w:jc w:val="center"/>
              <w:rPr>
                <w:sz w:val="23"/>
                <w:szCs w:val="23"/>
              </w:rPr>
            </w:pPr>
            <w:r w:rsidRPr="00581368">
              <w:rPr>
                <w:sz w:val="23"/>
                <w:szCs w:val="23"/>
              </w:rPr>
              <w:t>256,50</w:t>
            </w:r>
          </w:p>
        </w:tc>
        <w:tc>
          <w:tcPr>
            <w:tcW w:w="514" w:type="pct"/>
            <w:tcBorders>
              <w:top w:val="nil"/>
              <w:left w:val="nil"/>
              <w:bottom w:val="single" w:sz="4" w:space="0" w:color="auto"/>
              <w:right w:val="single" w:sz="4" w:space="0" w:color="auto"/>
            </w:tcBorders>
            <w:vAlign w:val="center"/>
            <w:hideMark/>
          </w:tcPr>
          <w:p w14:paraId="3D0AC99F" w14:textId="77777777" w:rsidR="004E5050" w:rsidRPr="00581368" w:rsidRDefault="004E5050" w:rsidP="00581368">
            <w:pPr>
              <w:spacing w:before="100" w:after="100"/>
              <w:jc w:val="center"/>
              <w:rPr>
                <w:spacing w:val="-16"/>
                <w:sz w:val="23"/>
                <w:szCs w:val="23"/>
              </w:rPr>
            </w:pPr>
            <w:r w:rsidRPr="00581368">
              <w:rPr>
                <w:spacing w:val="-16"/>
                <w:sz w:val="23"/>
                <w:szCs w:val="23"/>
              </w:rPr>
              <w:t>282,15</w:t>
            </w:r>
          </w:p>
        </w:tc>
        <w:tc>
          <w:tcPr>
            <w:tcW w:w="513" w:type="pct"/>
            <w:tcBorders>
              <w:top w:val="nil"/>
              <w:left w:val="nil"/>
              <w:bottom w:val="single" w:sz="4" w:space="0" w:color="auto"/>
              <w:right w:val="single" w:sz="4" w:space="0" w:color="auto"/>
            </w:tcBorders>
            <w:vAlign w:val="center"/>
            <w:hideMark/>
          </w:tcPr>
          <w:p w14:paraId="61E5A5B6" w14:textId="77777777" w:rsidR="004E5050" w:rsidRPr="00581368" w:rsidRDefault="004E5050" w:rsidP="00581368">
            <w:pPr>
              <w:spacing w:before="100" w:after="100"/>
              <w:jc w:val="center"/>
              <w:rPr>
                <w:sz w:val="23"/>
                <w:szCs w:val="23"/>
              </w:rPr>
            </w:pPr>
            <w:r w:rsidRPr="00581368">
              <w:rPr>
                <w:sz w:val="23"/>
                <w:szCs w:val="23"/>
              </w:rPr>
              <w:t>307,80</w:t>
            </w:r>
          </w:p>
        </w:tc>
      </w:tr>
      <w:tr w:rsidR="00663FE0" w:rsidRPr="00581368" w14:paraId="5751ECF1" w14:textId="77777777" w:rsidTr="006D0E8B">
        <w:trPr>
          <w:trHeight w:val="660"/>
        </w:trPr>
        <w:tc>
          <w:tcPr>
            <w:tcW w:w="1028" w:type="pct"/>
            <w:vMerge/>
            <w:tcBorders>
              <w:top w:val="nil"/>
              <w:left w:val="single" w:sz="4" w:space="0" w:color="auto"/>
              <w:bottom w:val="single" w:sz="4" w:space="0" w:color="auto"/>
              <w:right w:val="single" w:sz="4" w:space="0" w:color="auto"/>
            </w:tcBorders>
            <w:vAlign w:val="center"/>
            <w:hideMark/>
          </w:tcPr>
          <w:p w14:paraId="73A05497"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68DA25BB" w14:textId="77777777" w:rsidR="004E5050" w:rsidRPr="00581368" w:rsidRDefault="004E5050" w:rsidP="00581368">
            <w:pPr>
              <w:spacing w:before="100" w:after="100"/>
              <w:rPr>
                <w:sz w:val="23"/>
                <w:szCs w:val="23"/>
              </w:rPr>
            </w:pPr>
            <w:r w:rsidRPr="00581368">
              <w:rPr>
                <w:sz w:val="23"/>
                <w:szCs w:val="23"/>
              </w:rPr>
              <w:t>Diễn viên hạng II bậc 2/8 hoặc tương đương</w:t>
            </w:r>
          </w:p>
        </w:tc>
        <w:tc>
          <w:tcPr>
            <w:tcW w:w="563" w:type="pct"/>
            <w:tcBorders>
              <w:top w:val="nil"/>
              <w:left w:val="nil"/>
              <w:bottom w:val="single" w:sz="4" w:space="0" w:color="auto"/>
              <w:right w:val="single" w:sz="4" w:space="0" w:color="auto"/>
            </w:tcBorders>
            <w:noWrap/>
            <w:vAlign w:val="center"/>
            <w:hideMark/>
          </w:tcPr>
          <w:p w14:paraId="13E660F6" w14:textId="77777777" w:rsidR="004E5050" w:rsidRPr="00581368" w:rsidRDefault="004E5050" w:rsidP="00581368">
            <w:pPr>
              <w:spacing w:before="100" w:after="100"/>
              <w:jc w:val="center"/>
              <w:rPr>
                <w:sz w:val="23"/>
                <w:szCs w:val="23"/>
              </w:rPr>
            </w:pPr>
            <w:r w:rsidRPr="00581368">
              <w:rPr>
                <w:sz w:val="23"/>
                <w:szCs w:val="23"/>
              </w:rPr>
              <w:t>Công</w:t>
            </w:r>
          </w:p>
        </w:tc>
        <w:tc>
          <w:tcPr>
            <w:tcW w:w="514" w:type="pct"/>
            <w:tcBorders>
              <w:top w:val="nil"/>
              <w:left w:val="nil"/>
              <w:bottom w:val="single" w:sz="4" w:space="0" w:color="auto"/>
              <w:right w:val="single" w:sz="4" w:space="0" w:color="auto"/>
            </w:tcBorders>
            <w:vAlign w:val="center"/>
            <w:hideMark/>
          </w:tcPr>
          <w:p w14:paraId="082271AC" w14:textId="77777777" w:rsidR="004E5050" w:rsidRPr="00581368" w:rsidRDefault="004E5050" w:rsidP="00581368">
            <w:pPr>
              <w:spacing w:before="100" w:after="100"/>
              <w:jc w:val="center"/>
              <w:rPr>
                <w:sz w:val="23"/>
                <w:szCs w:val="23"/>
              </w:rPr>
            </w:pPr>
            <w:r w:rsidRPr="00581368">
              <w:rPr>
                <w:sz w:val="23"/>
                <w:szCs w:val="23"/>
              </w:rPr>
              <w:t>68,40</w:t>
            </w:r>
          </w:p>
        </w:tc>
        <w:tc>
          <w:tcPr>
            <w:tcW w:w="514" w:type="pct"/>
            <w:tcBorders>
              <w:top w:val="nil"/>
              <w:left w:val="nil"/>
              <w:bottom w:val="single" w:sz="4" w:space="0" w:color="auto"/>
              <w:right w:val="single" w:sz="4" w:space="0" w:color="auto"/>
            </w:tcBorders>
            <w:vAlign w:val="center"/>
            <w:hideMark/>
          </w:tcPr>
          <w:p w14:paraId="2C6F7EB8" w14:textId="77777777" w:rsidR="004E5050" w:rsidRPr="00581368" w:rsidRDefault="004E5050" w:rsidP="00581368">
            <w:pPr>
              <w:spacing w:before="100" w:after="100"/>
              <w:jc w:val="center"/>
              <w:rPr>
                <w:sz w:val="23"/>
                <w:szCs w:val="23"/>
              </w:rPr>
            </w:pPr>
            <w:r w:rsidRPr="00581368">
              <w:rPr>
                <w:sz w:val="23"/>
                <w:szCs w:val="23"/>
              </w:rPr>
              <w:t>76,95</w:t>
            </w:r>
          </w:p>
        </w:tc>
        <w:tc>
          <w:tcPr>
            <w:tcW w:w="515" w:type="pct"/>
            <w:tcBorders>
              <w:top w:val="nil"/>
              <w:left w:val="nil"/>
              <w:bottom w:val="single" w:sz="4" w:space="0" w:color="auto"/>
              <w:right w:val="single" w:sz="4" w:space="0" w:color="auto"/>
            </w:tcBorders>
            <w:vAlign w:val="center"/>
            <w:hideMark/>
          </w:tcPr>
          <w:p w14:paraId="4C5D2B44" w14:textId="77777777" w:rsidR="004E5050" w:rsidRPr="00581368" w:rsidRDefault="004E5050" w:rsidP="00581368">
            <w:pPr>
              <w:spacing w:before="100" w:after="100"/>
              <w:jc w:val="center"/>
              <w:rPr>
                <w:sz w:val="23"/>
                <w:szCs w:val="23"/>
              </w:rPr>
            </w:pPr>
            <w:r w:rsidRPr="00581368">
              <w:rPr>
                <w:sz w:val="23"/>
                <w:szCs w:val="23"/>
              </w:rPr>
              <w:t>85,50</w:t>
            </w:r>
          </w:p>
        </w:tc>
        <w:tc>
          <w:tcPr>
            <w:tcW w:w="514" w:type="pct"/>
            <w:tcBorders>
              <w:top w:val="nil"/>
              <w:left w:val="nil"/>
              <w:bottom w:val="single" w:sz="4" w:space="0" w:color="auto"/>
              <w:right w:val="single" w:sz="4" w:space="0" w:color="auto"/>
            </w:tcBorders>
            <w:vAlign w:val="center"/>
            <w:hideMark/>
          </w:tcPr>
          <w:p w14:paraId="2D51A20D" w14:textId="77777777" w:rsidR="004E5050" w:rsidRPr="00581368" w:rsidRDefault="004E5050" w:rsidP="00581368">
            <w:pPr>
              <w:spacing w:before="100" w:after="100"/>
              <w:jc w:val="center"/>
              <w:rPr>
                <w:sz w:val="23"/>
                <w:szCs w:val="23"/>
              </w:rPr>
            </w:pPr>
            <w:r w:rsidRPr="00581368">
              <w:rPr>
                <w:sz w:val="23"/>
                <w:szCs w:val="23"/>
              </w:rPr>
              <w:t>94,05</w:t>
            </w:r>
          </w:p>
        </w:tc>
        <w:tc>
          <w:tcPr>
            <w:tcW w:w="513" w:type="pct"/>
            <w:tcBorders>
              <w:top w:val="nil"/>
              <w:left w:val="nil"/>
              <w:bottom w:val="single" w:sz="4" w:space="0" w:color="auto"/>
              <w:right w:val="single" w:sz="4" w:space="0" w:color="auto"/>
            </w:tcBorders>
            <w:vAlign w:val="center"/>
            <w:hideMark/>
          </w:tcPr>
          <w:p w14:paraId="2FC2981A" w14:textId="77777777" w:rsidR="004E5050" w:rsidRPr="00581368" w:rsidRDefault="004E5050" w:rsidP="00581368">
            <w:pPr>
              <w:spacing w:before="100" w:after="100"/>
              <w:jc w:val="center"/>
              <w:rPr>
                <w:sz w:val="23"/>
                <w:szCs w:val="23"/>
              </w:rPr>
            </w:pPr>
            <w:r w:rsidRPr="00581368">
              <w:rPr>
                <w:sz w:val="23"/>
                <w:szCs w:val="23"/>
              </w:rPr>
              <w:t>102,60</w:t>
            </w:r>
          </w:p>
        </w:tc>
      </w:tr>
      <w:tr w:rsidR="00663FE0" w:rsidRPr="00581368" w14:paraId="7A72F1DD" w14:textId="77777777" w:rsidTr="006D0E8B">
        <w:trPr>
          <w:trHeight w:val="660"/>
        </w:trPr>
        <w:tc>
          <w:tcPr>
            <w:tcW w:w="1028" w:type="pct"/>
            <w:vMerge/>
            <w:tcBorders>
              <w:top w:val="nil"/>
              <w:left w:val="single" w:sz="4" w:space="0" w:color="auto"/>
              <w:bottom w:val="single" w:sz="4" w:space="0" w:color="auto"/>
              <w:right w:val="single" w:sz="4" w:space="0" w:color="auto"/>
            </w:tcBorders>
            <w:vAlign w:val="center"/>
            <w:hideMark/>
          </w:tcPr>
          <w:p w14:paraId="7CFBCF09"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63428547" w14:textId="77777777" w:rsidR="004E5050" w:rsidRPr="00581368" w:rsidRDefault="004E5050" w:rsidP="00581368">
            <w:pPr>
              <w:spacing w:before="100" w:after="100"/>
              <w:rPr>
                <w:sz w:val="23"/>
                <w:szCs w:val="23"/>
              </w:rPr>
            </w:pPr>
            <w:r w:rsidRPr="00581368">
              <w:rPr>
                <w:sz w:val="23"/>
                <w:szCs w:val="23"/>
              </w:rPr>
              <w:t>Viên chức loại C bậc 10/12 hoặc tương đương</w:t>
            </w:r>
          </w:p>
        </w:tc>
        <w:tc>
          <w:tcPr>
            <w:tcW w:w="563" w:type="pct"/>
            <w:tcBorders>
              <w:top w:val="nil"/>
              <w:left w:val="nil"/>
              <w:bottom w:val="single" w:sz="4" w:space="0" w:color="auto"/>
              <w:right w:val="single" w:sz="4" w:space="0" w:color="auto"/>
            </w:tcBorders>
            <w:noWrap/>
            <w:vAlign w:val="center"/>
            <w:hideMark/>
          </w:tcPr>
          <w:p w14:paraId="09FFDC1F" w14:textId="77777777" w:rsidR="004E5050" w:rsidRPr="00581368" w:rsidRDefault="004E5050" w:rsidP="00581368">
            <w:pPr>
              <w:spacing w:before="100" w:after="100"/>
              <w:jc w:val="center"/>
              <w:rPr>
                <w:sz w:val="23"/>
                <w:szCs w:val="23"/>
              </w:rPr>
            </w:pPr>
            <w:r w:rsidRPr="00581368">
              <w:rPr>
                <w:sz w:val="23"/>
                <w:szCs w:val="23"/>
              </w:rPr>
              <w:t>Công</w:t>
            </w:r>
          </w:p>
        </w:tc>
        <w:tc>
          <w:tcPr>
            <w:tcW w:w="514" w:type="pct"/>
            <w:tcBorders>
              <w:top w:val="nil"/>
              <w:left w:val="nil"/>
              <w:bottom w:val="single" w:sz="4" w:space="0" w:color="auto"/>
              <w:right w:val="single" w:sz="4" w:space="0" w:color="auto"/>
            </w:tcBorders>
            <w:vAlign w:val="center"/>
            <w:hideMark/>
          </w:tcPr>
          <w:p w14:paraId="37AC573F" w14:textId="77777777" w:rsidR="004E5050" w:rsidRPr="00581368" w:rsidRDefault="004E5050" w:rsidP="00581368">
            <w:pPr>
              <w:spacing w:before="100" w:after="100"/>
              <w:jc w:val="center"/>
              <w:rPr>
                <w:sz w:val="23"/>
                <w:szCs w:val="23"/>
              </w:rPr>
            </w:pPr>
            <w:r w:rsidRPr="00581368">
              <w:rPr>
                <w:sz w:val="23"/>
                <w:szCs w:val="23"/>
              </w:rPr>
              <w:t>61,20</w:t>
            </w:r>
          </w:p>
        </w:tc>
        <w:tc>
          <w:tcPr>
            <w:tcW w:w="514" w:type="pct"/>
            <w:tcBorders>
              <w:top w:val="nil"/>
              <w:left w:val="nil"/>
              <w:bottom w:val="single" w:sz="4" w:space="0" w:color="auto"/>
              <w:right w:val="single" w:sz="4" w:space="0" w:color="auto"/>
            </w:tcBorders>
            <w:vAlign w:val="center"/>
            <w:hideMark/>
          </w:tcPr>
          <w:p w14:paraId="699BD863" w14:textId="77777777" w:rsidR="004E5050" w:rsidRPr="00581368" w:rsidRDefault="004E5050" w:rsidP="00581368">
            <w:pPr>
              <w:spacing w:before="100" w:after="100"/>
              <w:jc w:val="center"/>
              <w:rPr>
                <w:sz w:val="23"/>
                <w:szCs w:val="23"/>
              </w:rPr>
            </w:pPr>
            <w:r w:rsidRPr="00581368">
              <w:rPr>
                <w:sz w:val="23"/>
                <w:szCs w:val="23"/>
              </w:rPr>
              <w:t>68,85</w:t>
            </w:r>
          </w:p>
        </w:tc>
        <w:tc>
          <w:tcPr>
            <w:tcW w:w="515" w:type="pct"/>
            <w:tcBorders>
              <w:top w:val="nil"/>
              <w:left w:val="nil"/>
              <w:bottom w:val="single" w:sz="4" w:space="0" w:color="auto"/>
              <w:right w:val="single" w:sz="4" w:space="0" w:color="auto"/>
            </w:tcBorders>
            <w:vAlign w:val="center"/>
            <w:hideMark/>
          </w:tcPr>
          <w:p w14:paraId="1AC93944" w14:textId="77777777" w:rsidR="004E5050" w:rsidRPr="00581368" w:rsidRDefault="004E5050" w:rsidP="00581368">
            <w:pPr>
              <w:spacing w:before="100" w:after="100"/>
              <w:jc w:val="center"/>
              <w:rPr>
                <w:sz w:val="23"/>
                <w:szCs w:val="23"/>
              </w:rPr>
            </w:pPr>
            <w:r w:rsidRPr="00581368">
              <w:rPr>
                <w:sz w:val="23"/>
                <w:szCs w:val="23"/>
              </w:rPr>
              <w:t>76,50</w:t>
            </w:r>
          </w:p>
        </w:tc>
        <w:tc>
          <w:tcPr>
            <w:tcW w:w="514" w:type="pct"/>
            <w:tcBorders>
              <w:top w:val="nil"/>
              <w:left w:val="nil"/>
              <w:bottom w:val="single" w:sz="4" w:space="0" w:color="auto"/>
              <w:right w:val="single" w:sz="4" w:space="0" w:color="auto"/>
            </w:tcBorders>
            <w:vAlign w:val="center"/>
            <w:hideMark/>
          </w:tcPr>
          <w:p w14:paraId="34A69D60" w14:textId="77777777" w:rsidR="004E5050" w:rsidRPr="00581368" w:rsidRDefault="004E5050" w:rsidP="00581368">
            <w:pPr>
              <w:spacing w:before="100" w:after="100"/>
              <w:jc w:val="center"/>
              <w:rPr>
                <w:sz w:val="23"/>
                <w:szCs w:val="23"/>
              </w:rPr>
            </w:pPr>
            <w:r w:rsidRPr="00581368">
              <w:rPr>
                <w:sz w:val="23"/>
                <w:szCs w:val="23"/>
              </w:rPr>
              <w:t>84,15</w:t>
            </w:r>
          </w:p>
        </w:tc>
        <w:tc>
          <w:tcPr>
            <w:tcW w:w="513" w:type="pct"/>
            <w:tcBorders>
              <w:top w:val="nil"/>
              <w:left w:val="nil"/>
              <w:bottom w:val="single" w:sz="4" w:space="0" w:color="auto"/>
              <w:right w:val="single" w:sz="4" w:space="0" w:color="auto"/>
            </w:tcBorders>
            <w:vAlign w:val="center"/>
            <w:hideMark/>
          </w:tcPr>
          <w:p w14:paraId="76F04423" w14:textId="77777777" w:rsidR="004E5050" w:rsidRPr="00581368" w:rsidRDefault="004E5050" w:rsidP="00581368">
            <w:pPr>
              <w:spacing w:before="100" w:after="100"/>
              <w:jc w:val="center"/>
              <w:rPr>
                <w:sz w:val="23"/>
                <w:szCs w:val="23"/>
              </w:rPr>
            </w:pPr>
            <w:r w:rsidRPr="00581368">
              <w:rPr>
                <w:sz w:val="23"/>
                <w:szCs w:val="23"/>
              </w:rPr>
              <w:t>91,80</w:t>
            </w:r>
          </w:p>
        </w:tc>
      </w:tr>
      <w:tr w:rsidR="00663FE0" w:rsidRPr="00581368" w14:paraId="07814762"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26B5B4EE"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23EADBDD" w14:textId="77777777" w:rsidR="004E5050" w:rsidRPr="00581368" w:rsidRDefault="004E5050" w:rsidP="00581368">
            <w:pPr>
              <w:spacing w:before="100" w:after="100"/>
              <w:rPr>
                <w:i/>
                <w:iCs/>
                <w:sz w:val="23"/>
                <w:szCs w:val="23"/>
              </w:rPr>
            </w:pPr>
            <w:r w:rsidRPr="00581368">
              <w:rPr>
                <w:i/>
                <w:iCs/>
                <w:sz w:val="23"/>
                <w:szCs w:val="23"/>
              </w:rPr>
              <w:t>Vật liệu</w:t>
            </w:r>
          </w:p>
        </w:tc>
        <w:tc>
          <w:tcPr>
            <w:tcW w:w="563" w:type="pct"/>
            <w:tcBorders>
              <w:top w:val="nil"/>
              <w:left w:val="nil"/>
              <w:bottom w:val="single" w:sz="4" w:space="0" w:color="auto"/>
              <w:right w:val="single" w:sz="4" w:space="0" w:color="auto"/>
            </w:tcBorders>
            <w:noWrap/>
            <w:vAlign w:val="center"/>
            <w:hideMark/>
          </w:tcPr>
          <w:p w14:paraId="0401791E" w14:textId="77777777" w:rsidR="004E5050" w:rsidRPr="00581368" w:rsidRDefault="004E5050" w:rsidP="00581368">
            <w:pPr>
              <w:spacing w:before="100" w:after="100"/>
              <w:jc w:val="center"/>
              <w:rPr>
                <w:sz w:val="23"/>
                <w:szCs w:val="23"/>
              </w:rPr>
            </w:pPr>
            <w:r w:rsidRPr="00581368">
              <w:rPr>
                <w:sz w:val="23"/>
                <w:szCs w:val="23"/>
              </w:rPr>
              <w:t> </w:t>
            </w:r>
          </w:p>
        </w:tc>
        <w:tc>
          <w:tcPr>
            <w:tcW w:w="514" w:type="pct"/>
            <w:tcBorders>
              <w:top w:val="nil"/>
              <w:left w:val="nil"/>
              <w:bottom w:val="single" w:sz="4" w:space="0" w:color="auto"/>
              <w:right w:val="single" w:sz="4" w:space="0" w:color="auto"/>
            </w:tcBorders>
            <w:vAlign w:val="center"/>
            <w:hideMark/>
          </w:tcPr>
          <w:p w14:paraId="4790207B" w14:textId="77777777" w:rsidR="004E5050" w:rsidRPr="00581368" w:rsidRDefault="004E5050" w:rsidP="00581368">
            <w:pPr>
              <w:spacing w:before="100" w:after="100"/>
              <w:jc w:val="center"/>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7F3AEB71" w14:textId="77777777" w:rsidR="004E5050" w:rsidRPr="00581368" w:rsidRDefault="004E5050" w:rsidP="00581368">
            <w:pPr>
              <w:spacing w:before="100" w:after="100"/>
              <w:rPr>
                <w:sz w:val="23"/>
                <w:szCs w:val="23"/>
              </w:rPr>
            </w:pPr>
            <w:r w:rsidRPr="00581368">
              <w:rPr>
                <w:sz w:val="23"/>
                <w:szCs w:val="23"/>
              </w:rPr>
              <w:t> </w:t>
            </w:r>
          </w:p>
        </w:tc>
        <w:tc>
          <w:tcPr>
            <w:tcW w:w="515" w:type="pct"/>
            <w:tcBorders>
              <w:top w:val="nil"/>
              <w:left w:val="nil"/>
              <w:bottom w:val="single" w:sz="4" w:space="0" w:color="auto"/>
              <w:right w:val="single" w:sz="4" w:space="0" w:color="auto"/>
            </w:tcBorders>
            <w:noWrap/>
            <w:vAlign w:val="center"/>
            <w:hideMark/>
          </w:tcPr>
          <w:p w14:paraId="12674950" w14:textId="77777777" w:rsidR="004E5050" w:rsidRPr="00581368" w:rsidRDefault="004E5050" w:rsidP="00581368">
            <w:pPr>
              <w:spacing w:before="100" w:after="100"/>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1F742DE6" w14:textId="77777777" w:rsidR="004E5050" w:rsidRPr="00581368" w:rsidRDefault="004E5050" w:rsidP="00581368">
            <w:pPr>
              <w:spacing w:before="100" w:after="100"/>
              <w:rPr>
                <w:sz w:val="23"/>
                <w:szCs w:val="23"/>
              </w:rPr>
            </w:pPr>
            <w:r w:rsidRPr="00581368">
              <w:rPr>
                <w:sz w:val="23"/>
                <w:szCs w:val="23"/>
              </w:rPr>
              <w:t> </w:t>
            </w:r>
          </w:p>
        </w:tc>
        <w:tc>
          <w:tcPr>
            <w:tcW w:w="513" w:type="pct"/>
            <w:tcBorders>
              <w:top w:val="nil"/>
              <w:left w:val="nil"/>
              <w:bottom w:val="single" w:sz="4" w:space="0" w:color="auto"/>
              <w:right w:val="single" w:sz="4" w:space="0" w:color="auto"/>
            </w:tcBorders>
            <w:noWrap/>
            <w:vAlign w:val="center"/>
            <w:hideMark/>
          </w:tcPr>
          <w:p w14:paraId="47118DFF" w14:textId="77777777" w:rsidR="004E5050" w:rsidRPr="00581368" w:rsidRDefault="004E5050" w:rsidP="00581368">
            <w:pPr>
              <w:spacing w:before="100" w:after="100"/>
              <w:rPr>
                <w:sz w:val="23"/>
                <w:szCs w:val="23"/>
              </w:rPr>
            </w:pPr>
            <w:r w:rsidRPr="00581368">
              <w:rPr>
                <w:sz w:val="23"/>
                <w:szCs w:val="23"/>
              </w:rPr>
              <w:t> </w:t>
            </w:r>
          </w:p>
        </w:tc>
      </w:tr>
      <w:tr w:rsidR="00663FE0" w:rsidRPr="00581368" w14:paraId="1D934803"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059C229E"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51E8BAB9" w14:textId="77777777" w:rsidR="004E5050" w:rsidRPr="00581368" w:rsidRDefault="004E5050" w:rsidP="00581368">
            <w:pPr>
              <w:spacing w:before="100" w:after="100"/>
              <w:rPr>
                <w:sz w:val="23"/>
                <w:szCs w:val="23"/>
              </w:rPr>
            </w:pPr>
            <w:r w:rsidRPr="00581368">
              <w:rPr>
                <w:sz w:val="23"/>
                <w:szCs w:val="23"/>
              </w:rPr>
              <w:t>Giấy A4</w:t>
            </w:r>
          </w:p>
        </w:tc>
        <w:tc>
          <w:tcPr>
            <w:tcW w:w="563" w:type="pct"/>
            <w:tcBorders>
              <w:top w:val="nil"/>
              <w:left w:val="nil"/>
              <w:bottom w:val="single" w:sz="4" w:space="0" w:color="auto"/>
              <w:right w:val="single" w:sz="4" w:space="0" w:color="auto"/>
            </w:tcBorders>
            <w:shd w:val="clear" w:color="000000" w:fill="FFFFFF"/>
            <w:vAlign w:val="center"/>
            <w:hideMark/>
          </w:tcPr>
          <w:p w14:paraId="6850354E" w14:textId="77777777" w:rsidR="004E5050" w:rsidRPr="00581368" w:rsidRDefault="004E5050" w:rsidP="00581368">
            <w:pPr>
              <w:spacing w:before="100" w:after="100"/>
              <w:jc w:val="center"/>
              <w:rPr>
                <w:sz w:val="23"/>
                <w:szCs w:val="23"/>
              </w:rPr>
            </w:pPr>
            <w:r w:rsidRPr="00581368">
              <w:rPr>
                <w:sz w:val="23"/>
                <w:szCs w:val="23"/>
              </w:rPr>
              <w:t>Ram</w:t>
            </w:r>
          </w:p>
        </w:tc>
        <w:tc>
          <w:tcPr>
            <w:tcW w:w="514" w:type="pct"/>
            <w:tcBorders>
              <w:top w:val="nil"/>
              <w:left w:val="nil"/>
              <w:bottom w:val="single" w:sz="4" w:space="0" w:color="auto"/>
              <w:right w:val="single" w:sz="4" w:space="0" w:color="auto"/>
            </w:tcBorders>
            <w:vAlign w:val="center"/>
            <w:hideMark/>
          </w:tcPr>
          <w:p w14:paraId="6819D2F7" w14:textId="77777777" w:rsidR="004E5050" w:rsidRPr="00581368" w:rsidRDefault="004E5050" w:rsidP="00581368">
            <w:pPr>
              <w:spacing w:before="100" w:after="100"/>
              <w:jc w:val="center"/>
              <w:rPr>
                <w:sz w:val="23"/>
                <w:szCs w:val="23"/>
              </w:rPr>
            </w:pPr>
            <w:r w:rsidRPr="00581368">
              <w:rPr>
                <w:sz w:val="23"/>
                <w:szCs w:val="23"/>
              </w:rPr>
              <w:t>1,22</w:t>
            </w:r>
          </w:p>
        </w:tc>
        <w:tc>
          <w:tcPr>
            <w:tcW w:w="514" w:type="pct"/>
            <w:tcBorders>
              <w:top w:val="nil"/>
              <w:left w:val="nil"/>
              <w:bottom w:val="single" w:sz="4" w:space="0" w:color="auto"/>
              <w:right w:val="single" w:sz="4" w:space="0" w:color="auto"/>
            </w:tcBorders>
            <w:vAlign w:val="center"/>
            <w:hideMark/>
          </w:tcPr>
          <w:p w14:paraId="41BF4192" w14:textId="77777777" w:rsidR="004E5050" w:rsidRPr="00581368" w:rsidRDefault="004E5050" w:rsidP="00581368">
            <w:pPr>
              <w:spacing w:before="100" w:after="100"/>
              <w:jc w:val="center"/>
              <w:rPr>
                <w:sz w:val="23"/>
                <w:szCs w:val="23"/>
              </w:rPr>
            </w:pPr>
            <w:r w:rsidRPr="00581368">
              <w:rPr>
                <w:sz w:val="23"/>
                <w:szCs w:val="23"/>
              </w:rPr>
              <w:t>1,38</w:t>
            </w:r>
          </w:p>
        </w:tc>
        <w:tc>
          <w:tcPr>
            <w:tcW w:w="515" w:type="pct"/>
            <w:tcBorders>
              <w:top w:val="nil"/>
              <w:left w:val="nil"/>
              <w:bottom w:val="single" w:sz="4" w:space="0" w:color="auto"/>
              <w:right w:val="single" w:sz="4" w:space="0" w:color="auto"/>
            </w:tcBorders>
            <w:vAlign w:val="center"/>
            <w:hideMark/>
          </w:tcPr>
          <w:p w14:paraId="614350D5" w14:textId="77777777" w:rsidR="004E5050" w:rsidRPr="00581368" w:rsidRDefault="004E5050" w:rsidP="00581368">
            <w:pPr>
              <w:spacing w:before="100" w:after="100"/>
              <w:jc w:val="center"/>
              <w:rPr>
                <w:sz w:val="23"/>
                <w:szCs w:val="23"/>
              </w:rPr>
            </w:pPr>
            <w:r w:rsidRPr="00581368">
              <w:rPr>
                <w:sz w:val="23"/>
                <w:szCs w:val="23"/>
              </w:rPr>
              <w:t>1,53</w:t>
            </w:r>
          </w:p>
        </w:tc>
        <w:tc>
          <w:tcPr>
            <w:tcW w:w="514" w:type="pct"/>
            <w:tcBorders>
              <w:top w:val="nil"/>
              <w:left w:val="nil"/>
              <w:bottom w:val="single" w:sz="4" w:space="0" w:color="auto"/>
              <w:right w:val="single" w:sz="4" w:space="0" w:color="auto"/>
            </w:tcBorders>
            <w:vAlign w:val="center"/>
            <w:hideMark/>
          </w:tcPr>
          <w:p w14:paraId="6E80F090" w14:textId="77777777" w:rsidR="004E5050" w:rsidRPr="00581368" w:rsidRDefault="004E5050" w:rsidP="00581368">
            <w:pPr>
              <w:spacing w:before="100" w:after="100"/>
              <w:jc w:val="center"/>
              <w:rPr>
                <w:sz w:val="23"/>
                <w:szCs w:val="23"/>
              </w:rPr>
            </w:pPr>
            <w:r w:rsidRPr="00581368">
              <w:rPr>
                <w:sz w:val="23"/>
                <w:szCs w:val="23"/>
              </w:rPr>
              <w:t>1,68</w:t>
            </w:r>
          </w:p>
        </w:tc>
        <w:tc>
          <w:tcPr>
            <w:tcW w:w="513" w:type="pct"/>
            <w:tcBorders>
              <w:top w:val="nil"/>
              <w:left w:val="nil"/>
              <w:bottom w:val="single" w:sz="4" w:space="0" w:color="auto"/>
              <w:right w:val="single" w:sz="4" w:space="0" w:color="auto"/>
            </w:tcBorders>
            <w:vAlign w:val="center"/>
            <w:hideMark/>
          </w:tcPr>
          <w:p w14:paraId="6399C7CF" w14:textId="77777777" w:rsidR="004E5050" w:rsidRPr="00581368" w:rsidRDefault="004E5050" w:rsidP="00581368">
            <w:pPr>
              <w:spacing w:before="100" w:after="100"/>
              <w:jc w:val="center"/>
              <w:rPr>
                <w:sz w:val="23"/>
                <w:szCs w:val="23"/>
              </w:rPr>
            </w:pPr>
            <w:r w:rsidRPr="00581368">
              <w:rPr>
                <w:sz w:val="23"/>
                <w:szCs w:val="23"/>
              </w:rPr>
              <w:t>1,84</w:t>
            </w:r>
          </w:p>
        </w:tc>
      </w:tr>
      <w:tr w:rsidR="00663FE0" w:rsidRPr="00581368" w14:paraId="174D49BA"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363E5F93"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11E564FE" w14:textId="77777777" w:rsidR="004E5050" w:rsidRPr="00581368" w:rsidRDefault="004E5050" w:rsidP="00581368">
            <w:pPr>
              <w:spacing w:before="100" w:after="100"/>
              <w:rPr>
                <w:sz w:val="23"/>
                <w:szCs w:val="23"/>
              </w:rPr>
            </w:pPr>
            <w:r w:rsidRPr="00581368">
              <w:rPr>
                <w:sz w:val="23"/>
                <w:szCs w:val="23"/>
              </w:rPr>
              <w:t>Mực in</w:t>
            </w:r>
          </w:p>
        </w:tc>
        <w:tc>
          <w:tcPr>
            <w:tcW w:w="563" w:type="pct"/>
            <w:tcBorders>
              <w:top w:val="nil"/>
              <w:left w:val="nil"/>
              <w:bottom w:val="single" w:sz="4" w:space="0" w:color="auto"/>
              <w:right w:val="single" w:sz="4" w:space="0" w:color="auto"/>
            </w:tcBorders>
            <w:shd w:val="clear" w:color="000000" w:fill="FFFFFF"/>
            <w:vAlign w:val="center"/>
            <w:hideMark/>
          </w:tcPr>
          <w:p w14:paraId="28602EE7" w14:textId="77777777" w:rsidR="004E5050" w:rsidRPr="00581368" w:rsidRDefault="004E5050" w:rsidP="00581368">
            <w:pPr>
              <w:spacing w:before="100" w:after="100"/>
              <w:jc w:val="center"/>
              <w:rPr>
                <w:sz w:val="23"/>
                <w:szCs w:val="23"/>
              </w:rPr>
            </w:pPr>
            <w:r w:rsidRPr="00581368">
              <w:rPr>
                <w:sz w:val="23"/>
                <w:szCs w:val="23"/>
              </w:rPr>
              <w:t>Hộp</w:t>
            </w:r>
          </w:p>
        </w:tc>
        <w:tc>
          <w:tcPr>
            <w:tcW w:w="514" w:type="pct"/>
            <w:tcBorders>
              <w:top w:val="nil"/>
              <w:left w:val="nil"/>
              <w:bottom w:val="single" w:sz="4" w:space="0" w:color="auto"/>
              <w:right w:val="single" w:sz="4" w:space="0" w:color="auto"/>
            </w:tcBorders>
            <w:vAlign w:val="center"/>
            <w:hideMark/>
          </w:tcPr>
          <w:p w14:paraId="0CF42A77" w14:textId="77777777" w:rsidR="004E5050" w:rsidRPr="00581368" w:rsidRDefault="004E5050" w:rsidP="00581368">
            <w:pPr>
              <w:spacing w:before="100" w:after="100"/>
              <w:jc w:val="center"/>
              <w:rPr>
                <w:sz w:val="23"/>
                <w:szCs w:val="23"/>
              </w:rPr>
            </w:pPr>
            <w:r w:rsidRPr="00581368">
              <w:rPr>
                <w:sz w:val="23"/>
                <w:szCs w:val="23"/>
              </w:rPr>
              <w:t>0,41</w:t>
            </w:r>
          </w:p>
        </w:tc>
        <w:tc>
          <w:tcPr>
            <w:tcW w:w="514" w:type="pct"/>
            <w:tcBorders>
              <w:top w:val="nil"/>
              <w:left w:val="nil"/>
              <w:bottom w:val="single" w:sz="4" w:space="0" w:color="auto"/>
              <w:right w:val="single" w:sz="4" w:space="0" w:color="auto"/>
            </w:tcBorders>
            <w:vAlign w:val="center"/>
            <w:hideMark/>
          </w:tcPr>
          <w:p w14:paraId="0E0DC2D8" w14:textId="77777777" w:rsidR="004E5050" w:rsidRPr="00581368" w:rsidRDefault="004E5050" w:rsidP="00581368">
            <w:pPr>
              <w:spacing w:before="100" w:after="100"/>
              <w:jc w:val="center"/>
              <w:rPr>
                <w:sz w:val="23"/>
                <w:szCs w:val="23"/>
              </w:rPr>
            </w:pPr>
            <w:r w:rsidRPr="00581368">
              <w:rPr>
                <w:sz w:val="23"/>
                <w:szCs w:val="23"/>
              </w:rPr>
              <w:t>0,46</w:t>
            </w:r>
          </w:p>
        </w:tc>
        <w:tc>
          <w:tcPr>
            <w:tcW w:w="515" w:type="pct"/>
            <w:tcBorders>
              <w:top w:val="nil"/>
              <w:left w:val="nil"/>
              <w:bottom w:val="single" w:sz="4" w:space="0" w:color="auto"/>
              <w:right w:val="single" w:sz="4" w:space="0" w:color="auto"/>
            </w:tcBorders>
            <w:vAlign w:val="center"/>
            <w:hideMark/>
          </w:tcPr>
          <w:p w14:paraId="40F88101" w14:textId="77777777" w:rsidR="004E5050" w:rsidRPr="00581368" w:rsidRDefault="004E5050" w:rsidP="00581368">
            <w:pPr>
              <w:spacing w:before="100" w:after="100"/>
              <w:jc w:val="center"/>
              <w:rPr>
                <w:sz w:val="23"/>
                <w:szCs w:val="23"/>
              </w:rPr>
            </w:pPr>
            <w:r w:rsidRPr="00581368">
              <w:rPr>
                <w:sz w:val="23"/>
                <w:szCs w:val="23"/>
              </w:rPr>
              <w:t>0,51</w:t>
            </w:r>
          </w:p>
        </w:tc>
        <w:tc>
          <w:tcPr>
            <w:tcW w:w="514" w:type="pct"/>
            <w:tcBorders>
              <w:top w:val="nil"/>
              <w:left w:val="nil"/>
              <w:bottom w:val="single" w:sz="4" w:space="0" w:color="auto"/>
              <w:right w:val="single" w:sz="4" w:space="0" w:color="auto"/>
            </w:tcBorders>
            <w:vAlign w:val="center"/>
            <w:hideMark/>
          </w:tcPr>
          <w:p w14:paraId="1879E778" w14:textId="77777777" w:rsidR="004E5050" w:rsidRPr="00581368" w:rsidRDefault="004E5050" w:rsidP="00581368">
            <w:pPr>
              <w:spacing w:before="100" w:after="100"/>
              <w:jc w:val="center"/>
              <w:rPr>
                <w:sz w:val="23"/>
                <w:szCs w:val="23"/>
              </w:rPr>
            </w:pPr>
            <w:r w:rsidRPr="00581368">
              <w:rPr>
                <w:sz w:val="23"/>
                <w:szCs w:val="23"/>
              </w:rPr>
              <w:t>0,56</w:t>
            </w:r>
          </w:p>
        </w:tc>
        <w:tc>
          <w:tcPr>
            <w:tcW w:w="513" w:type="pct"/>
            <w:tcBorders>
              <w:top w:val="nil"/>
              <w:left w:val="nil"/>
              <w:bottom w:val="single" w:sz="4" w:space="0" w:color="auto"/>
              <w:right w:val="single" w:sz="4" w:space="0" w:color="auto"/>
            </w:tcBorders>
            <w:vAlign w:val="center"/>
            <w:hideMark/>
          </w:tcPr>
          <w:p w14:paraId="17B1B3D9" w14:textId="77777777" w:rsidR="004E5050" w:rsidRPr="00581368" w:rsidRDefault="004E5050" w:rsidP="00581368">
            <w:pPr>
              <w:spacing w:before="100" w:after="100"/>
              <w:jc w:val="center"/>
              <w:rPr>
                <w:sz w:val="23"/>
                <w:szCs w:val="23"/>
              </w:rPr>
            </w:pPr>
            <w:r w:rsidRPr="00581368">
              <w:rPr>
                <w:sz w:val="23"/>
                <w:szCs w:val="23"/>
              </w:rPr>
              <w:t>0,61</w:t>
            </w:r>
          </w:p>
        </w:tc>
      </w:tr>
      <w:tr w:rsidR="00663FE0" w:rsidRPr="00581368" w14:paraId="2F6A2C55"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0B121966"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506513B4" w14:textId="77777777" w:rsidR="004E5050" w:rsidRPr="00581368" w:rsidRDefault="004E5050" w:rsidP="00581368">
            <w:pPr>
              <w:spacing w:before="100" w:after="100"/>
              <w:rPr>
                <w:sz w:val="23"/>
                <w:szCs w:val="23"/>
              </w:rPr>
            </w:pPr>
            <w:r w:rsidRPr="00581368">
              <w:rPr>
                <w:sz w:val="23"/>
                <w:szCs w:val="23"/>
              </w:rPr>
              <w:t>Hóa trang</w:t>
            </w:r>
          </w:p>
        </w:tc>
        <w:tc>
          <w:tcPr>
            <w:tcW w:w="563" w:type="pct"/>
            <w:tcBorders>
              <w:top w:val="nil"/>
              <w:left w:val="nil"/>
              <w:bottom w:val="single" w:sz="4" w:space="0" w:color="auto"/>
              <w:right w:val="single" w:sz="4" w:space="0" w:color="auto"/>
            </w:tcBorders>
            <w:shd w:val="clear" w:color="000000" w:fill="FFFFFF"/>
            <w:vAlign w:val="center"/>
            <w:hideMark/>
          </w:tcPr>
          <w:p w14:paraId="50B1BC54" w14:textId="77777777" w:rsidR="004E5050" w:rsidRPr="00581368" w:rsidRDefault="004E5050" w:rsidP="00581368">
            <w:pPr>
              <w:spacing w:before="100" w:after="100"/>
              <w:jc w:val="center"/>
              <w:rPr>
                <w:sz w:val="23"/>
                <w:szCs w:val="23"/>
              </w:rPr>
            </w:pPr>
            <w:r w:rsidRPr="00581368">
              <w:rPr>
                <w:sz w:val="23"/>
                <w:szCs w:val="23"/>
              </w:rPr>
              <w:t>Bộ</w:t>
            </w:r>
          </w:p>
        </w:tc>
        <w:tc>
          <w:tcPr>
            <w:tcW w:w="514" w:type="pct"/>
            <w:tcBorders>
              <w:top w:val="nil"/>
              <w:left w:val="nil"/>
              <w:bottom w:val="single" w:sz="4" w:space="0" w:color="auto"/>
              <w:right w:val="single" w:sz="4" w:space="0" w:color="auto"/>
            </w:tcBorders>
            <w:vAlign w:val="center"/>
            <w:hideMark/>
          </w:tcPr>
          <w:p w14:paraId="4D92B77C" w14:textId="77777777" w:rsidR="004E5050" w:rsidRPr="00581368" w:rsidRDefault="004E5050" w:rsidP="00581368">
            <w:pPr>
              <w:spacing w:before="100" w:after="100"/>
              <w:jc w:val="center"/>
              <w:rPr>
                <w:sz w:val="23"/>
                <w:szCs w:val="23"/>
              </w:rPr>
            </w:pPr>
            <w:r w:rsidRPr="00581368">
              <w:rPr>
                <w:sz w:val="23"/>
                <w:szCs w:val="23"/>
              </w:rPr>
              <w:t>2,38</w:t>
            </w:r>
          </w:p>
        </w:tc>
        <w:tc>
          <w:tcPr>
            <w:tcW w:w="514" w:type="pct"/>
            <w:tcBorders>
              <w:top w:val="nil"/>
              <w:left w:val="nil"/>
              <w:bottom w:val="single" w:sz="4" w:space="0" w:color="auto"/>
              <w:right w:val="single" w:sz="4" w:space="0" w:color="auto"/>
            </w:tcBorders>
            <w:vAlign w:val="center"/>
            <w:hideMark/>
          </w:tcPr>
          <w:p w14:paraId="1095E924" w14:textId="77777777" w:rsidR="004E5050" w:rsidRPr="00581368" w:rsidRDefault="004E5050" w:rsidP="00581368">
            <w:pPr>
              <w:spacing w:before="100" w:after="100"/>
              <w:jc w:val="center"/>
              <w:rPr>
                <w:sz w:val="23"/>
                <w:szCs w:val="23"/>
              </w:rPr>
            </w:pPr>
            <w:r w:rsidRPr="00581368">
              <w:rPr>
                <w:sz w:val="23"/>
                <w:szCs w:val="23"/>
              </w:rPr>
              <w:t>2,67</w:t>
            </w:r>
          </w:p>
        </w:tc>
        <w:tc>
          <w:tcPr>
            <w:tcW w:w="515" w:type="pct"/>
            <w:tcBorders>
              <w:top w:val="nil"/>
              <w:left w:val="nil"/>
              <w:bottom w:val="single" w:sz="4" w:space="0" w:color="auto"/>
              <w:right w:val="single" w:sz="4" w:space="0" w:color="auto"/>
            </w:tcBorders>
            <w:vAlign w:val="center"/>
            <w:hideMark/>
          </w:tcPr>
          <w:p w14:paraId="621DBC6E" w14:textId="77777777" w:rsidR="004E5050" w:rsidRPr="00581368" w:rsidRDefault="004E5050" w:rsidP="00581368">
            <w:pPr>
              <w:spacing w:before="100" w:after="100"/>
              <w:jc w:val="center"/>
              <w:rPr>
                <w:sz w:val="23"/>
                <w:szCs w:val="23"/>
              </w:rPr>
            </w:pPr>
            <w:r w:rsidRPr="00581368">
              <w:rPr>
                <w:sz w:val="23"/>
                <w:szCs w:val="23"/>
              </w:rPr>
              <w:t>2,97</w:t>
            </w:r>
          </w:p>
        </w:tc>
        <w:tc>
          <w:tcPr>
            <w:tcW w:w="514" w:type="pct"/>
            <w:tcBorders>
              <w:top w:val="nil"/>
              <w:left w:val="nil"/>
              <w:bottom w:val="single" w:sz="4" w:space="0" w:color="auto"/>
              <w:right w:val="single" w:sz="4" w:space="0" w:color="auto"/>
            </w:tcBorders>
            <w:vAlign w:val="center"/>
            <w:hideMark/>
          </w:tcPr>
          <w:p w14:paraId="29D2A433" w14:textId="77777777" w:rsidR="004E5050" w:rsidRPr="00581368" w:rsidRDefault="004E5050" w:rsidP="00581368">
            <w:pPr>
              <w:spacing w:before="100" w:after="100"/>
              <w:jc w:val="center"/>
              <w:rPr>
                <w:sz w:val="23"/>
                <w:szCs w:val="23"/>
              </w:rPr>
            </w:pPr>
            <w:r w:rsidRPr="00581368">
              <w:rPr>
                <w:sz w:val="23"/>
                <w:szCs w:val="23"/>
              </w:rPr>
              <w:t>3,27</w:t>
            </w:r>
          </w:p>
        </w:tc>
        <w:tc>
          <w:tcPr>
            <w:tcW w:w="513" w:type="pct"/>
            <w:tcBorders>
              <w:top w:val="nil"/>
              <w:left w:val="nil"/>
              <w:bottom w:val="single" w:sz="4" w:space="0" w:color="auto"/>
              <w:right w:val="single" w:sz="4" w:space="0" w:color="auto"/>
            </w:tcBorders>
            <w:vAlign w:val="center"/>
            <w:hideMark/>
          </w:tcPr>
          <w:p w14:paraId="10F20302" w14:textId="77777777" w:rsidR="004E5050" w:rsidRPr="00581368" w:rsidRDefault="004E5050" w:rsidP="00581368">
            <w:pPr>
              <w:spacing w:before="100" w:after="100"/>
              <w:jc w:val="center"/>
              <w:rPr>
                <w:sz w:val="23"/>
                <w:szCs w:val="23"/>
              </w:rPr>
            </w:pPr>
            <w:r w:rsidRPr="00581368">
              <w:rPr>
                <w:sz w:val="23"/>
                <w:szCs w:val="23"/>
              </w:rPr>
              <w:t>3,56</w:t>
            </w:r>
          </w:p>
        </w:tc>
      </w:tr>
      <w:tr w:rsidR="00663FE0" w:rsidRPr="00581368" w14:paraId="4D0DC722"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17339318"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309ECDDF" w14:textId="77777777" w:rsidR="004E5050" w:rsidRPr="00581368" w:rsidRDefault="004E5050" w:rsidP="00581368">
            <w:pPr>
              <w:spacing w:before="100" w:after="100"/>
              <w:rPr>
                <w:sz w:val="23"/>
                <w:szCs w:val="23"/>
              </w:rPr>
            </w:pPr>
            <w:r w:rsidRPr="00581368">
              <w:rPr>
                <w:sz w:val="23"/>
                <w:szCs w:val="23"/>
              </w:rPr>
              <w:t>Vật liệu phụ</w:t>
            </w:r>
          </w:p>
        </w:tc>
        <w:tc>
          <w:tcPr>
            <w:tcW w:w="563" w:type="pct"/>
            <w:tcBorders>
              <w:top w:val="nil"/>
              <w:left w:val="nil"/>
              <w:bottom w:val="single" w:sz="4" w:space="0" w:color="auto"/>
              <w:right w:val="single" w:sz="4" w:space="0" w:color="auto"/>
            </w:tcBorders>
            <w:shd w:val="clear" w:color="000000" w:fill="FFFFFF"/>
            <w:vAlign w:val="center"/>
            <w:hideMark/>
          </w:tcPr>
          <w:p w14:paraId="574CA8CB" w14:textId="77777777" w:rsidR="004E5050" w:rsidRPr="00581368" w:rsidRDefault="004E5050" w:rsidP="00581368">
            <w:pPr>
              <w:spacing w:before="100" w:after="100"/>
              <w:jc w:val="center"/>
              <w:rPr>
                <w:sz w:val="23"/>
                <w:szCs w:val="23"/>
              </w:rPr>
            </w:pPr>
            <w:r w:rsidRPr="00581368">
              <w:rPr>
                <w:sz w:val="23"/>
                <w:szCs w:val="23"/>
              </w:rPr>
              <w:t>%</w:t>
            </w:r>
          </w:p>
        </w:tc>
        <w:tc>
          <w:tcPr>
            <w:tcW w:w="514" w:type="pct"/>
            <w:tcBorders>
              <w:top w:val="nil"/>
              <w:left w:val="nil"/>
              <w:bottom w:val="single" w:sz="4" w:space="0" w:color="auto"/>
              <w:right w:val="single" w:sz="4" w:space="0" w:color="auto"/>
            </w:tcBorders>
            <w:vAlign w:val="center"/>
            <w:hideMark/>
          </w:tcPr>
          <w:p w14:paraId="32F46A35" w14:textId="77777777" w:rsidR="004E5050" w:rsidRPr="00581368" w:rsidRDefault="004E5050" w:rsidP="00581368">
            <w:pPr>
              <w:spacing w:before="100" w:after="100"/>
              <w:jc w:val="center"/>
              <w:rPr>
                <w:sz w:val="23"/>
                <w:szCs w:val="23"/>
              </w:rPr>
            </w:pPr>
            <w:r w:rsidRPr="00581368">
              <w:rPr>
                <w:sz w:val="23"/>
                <w:szCs w:val="23"/>
              </w:rPr>
              <w:t>10,00</w:t>
            </w:r>
          </w:p>
        </w:tc>
        <w:tc>
          <w:tcPr>
            <w:tcW w:w="514" w:type="pct"/>
            <w:tcBorders>
              <w:top w:val="nil"/>
              <w:left w:val="nil"/>
              <w:bottom w:val="single" w:sz="4" w:space="0" w:color="auto"/>
              <w:right w:val="single" w:sz="4" w:space="0" w:color="auto"/>
            </w:tcBorders>
            <w:vAlign w:val="center"/>
            <w:hideMark/>
          </w:tcPr>
          <w:p w14:paraId="659B53C2" w14:textId="77777777" w:rsidR="004E5050" w:rsidRPr="00581368" w:rsidRDefault="004E5050" w:rsidP="00581368">
            <w:pPr>
              <w:spacing w:before="100" w:after="100"/>
              <w:jc w:val="center"/>
              <w:rPr>
                <w:sz w:val="23"/>
                <w:szCs w:val="23"/>
              </w:rPr>
            </w:pPr>
            <w:r w:rsidRPr="00581368">
              <w:rPr>
                <w:sz w:val="23"/>
                <w:szCs w:val="23"/>
              </w:rPr>
              <w:t>10,00</w:t>
            </w:r>
          </w:p>
        </w:tc>
        <w:tc>
          <w:tcPr>
            <w:tcW w:w="515" w:type="pct"/>
            <w:tcBorders>
              <w:top w:val="nil"/>
              <w:left w:val="nil"/>
              <w:bottom w:val="single" w:sz="4" w:space="0" w:color="auto"/>
              <w:right w:val="single" w:sz="4" w:space="0" w:color="auto"/>
            </w:tcBorders>
            <w:vAlign w:val="center"/>
            <w:hideMark/>
          </w:tcPr>
          <w:p w14:paraId="12E937E2" w14:textId="77777777" w:rsidR="004E5050" w:rsidRPr="00581368" w:rsidRDefault="004E5050" w:rsidP="00581368">
            <w:pPr>
              <w:spacing w:before="100" w:after="100"/>
              <w:jc w:val="center"/>
              <w:rPr>
                <w:sz w:val="23"/>
                <w:szCs w:val="23"/>
              </w:rPr>
            </w:pPr>
            <w:r w:rsidRPr="00581368">
              <w:rPr>
                <w:sz w:val="23"/>
                <w:szCs w:val="23"/>
              </w:rPr>
              <w:t>10,00</w:t>
            </w:r>
          </w:p>
        </w:tc>
        <w:tc>
          <w:tcPr>
            <w:tcW w:w="514" w:type="pct"/>
            <w:tcBorders>
              <w:top w:val="nil"/>
              <w:left w:val="nil"/>
              <w:bottom w:val="single" w:sz="4" w:space="0" w:color="auto"/>
              <w:right w:val="single" w:sz="4" w:space="0" w:color="auto"/>
            </w:tcBorders>
            <w:vAlign w:val="center"/>
            <w:hideMark/>
          </w:tcPr>
          <w:p w14:paraId="18119CFD" w14:textId="77777777" w:rsidR="004E5050" w:rsidRPr="00581368" w:rsidRDefault="004E5050" w:rsidP="00581368">
            <w:pPr>
              <w:spacing w:before="100" w:after="100"/>
              <w:jc w:val="center"/>
              <w:rPr>
                <w:sz w:val="23"/>
                <w:szCs w:val="23"/>
              </w:rPr>
            </w:pPr>
            <w:r w:rsidRPr="00581368">
              <w:rPr>
                <w:sz w:val="23"/>
                <w:szCs w:val="23"/>
              </w:rPr>
              <w:t>10,00</w:t>
            </w:r>
          </w:p>
        </w:tc>
        <w:tc>
          <w:tcPr>
            <w:tcW w:w="513" w:type="pct"/>
            <w:tcBorders>
              <w:top w:val="nil"/>
              <w:left w:val="nil"/>
              <w:bottom w:val="single" w:sz="4" w:space="0" w:color="auto"/>
              <w:right w:val="single" w:sz="4" w:space="0" w:color="auto"/>
            </w:tcBorders>
            <w:vAlign w:val="center"/>
            <w:hideMark/>
          </w:tcPr>
          <w:p w14:paraId="76C05F1D" w14:textId="77777777" w:rsidR="004E5050" w:rsidRPr="00581368" w:rsidRDefault="004E5050" w:rsidP="00581368">
            <w:pPr>
              <w:spacing w:before="100" w:after="100"/>
              <w:jc w:val="center"/>
              <w:rPr>
                <w:sz w:val="23"/>
                <w:szCs w:val="23"/>
              </w:rPr>
            </w:pPr>
            <w:r w:rsidRPr="00581368">
              <w:rPr>
                <w:sz w:val="23"/>
                <w:szCs w:val="23"/>
              </w:rPr>
              <w:t>10,00</w:t>
            </w:r>
          </w:p>
        </w:tc>
      </w:tr>
      <w:tr w:rsidR="00663FE0" w:rsidRPr="00581368" w14:paraId="33AA1C15"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249D36E6"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vAlign w:val="center"/>
            <w:hideMark/>
          </w:tcPr>
          <w:p w14:paraId="3E4FDD56" w14:textId="77777777" w:rsidR="004E5050" w:rsidRPr="00581368" w:rsidRDefault="004E5050" w:rsidP="00581368">
            <w:pPr>
              <w:spacing w:before="100" w:after="100"/>
              <w:rPr>
                <w:i/>
                <w:iCs/>
                <w:spacing w:val="-6"/>
                <w:sz w:val="23"/>
                <w:szCs w:val="23"/>
              </w:rPr>
            </w:pPr>
            <w:r w:rsidRPr="00581368">
              <w:rPr>
                <w:i/>
                <w:iCs/>
                <w:spacing w:val="-6"/>
                <w:sz w:val="23"/>
                <w:szCs w:val="23"/>
              </w:rPr>
              <w:t>Máy, thiết bị</w:t>
            </w:r>
          </w:p>
        </w:tc>
        <w:tc>
          <w:tcPr>
            <w:tcW w:w="563" w:type="pct"/>
            <w:tcBorders>
              <w:top w:val="nil"/>
              <w:left w:val="nil"/>
              <w:bottom w:val="single" w:sz="4" w:space="0" w:color="auto"/>
              <w:right w:val="single" w:sz="4" w:space="0" w:color="auto"/>
            </w:tcBorders>
            <w:noWrap/>
            <w:vAlign w:val="center"/>
            <w:hideMark/>
          </w:tcPr>
          <w:p w14:paraId="18EB0689" w14:textId="77777777" w:rsidR="004E5050" w:rsidRPr="00581368" w:rsidRDefault="004E5050" w:rsidP="00581368">
            <w:pPr>
              <w:spacing w:before="100" w:after="100"/>
              <w:jc w:val="center"/>
              <w:rPr>
                <w:sz w:val="23"/>
                <w:szCs w:val="23"/>
              </w:rPr>
            </w:pPr>
            <w:r w:rsidRPr="00581368">
              <w:rPr>
                <w:sz w:val="23"/>
                <w:szCs w:val="23"/>
              </w:rPr>
              <w:t> </w:t>
            </w:r>
          </w:p>
        </w:tc>
        <w:tc>
          <w:tcPr>
            <w:tcW w:w="514" w:type="pct"/>
            <w:tcBorders>
              <w:top w:val="nil"/>
              <w:left w:val="nil"/>
              <w:bottom w:val="single" w:sz="4" w:space="0" w:color="auto"/>
              <w:right w:val="single" w:sz="4" w:space="0" w:color="auto"/>
            </w:tcBorders>
            <w:vAlign w:val="center"/>
            <w:hideMark/>
          </w:tcPr>
          <w:p w14:paraId="0B666487" w14:textId="77777777" w:rsidR="004E5050" w:rsidRPr="00581368" w:rsidRDefault="004E5050" w:rsidP="00581368">
            <w:pPr>
              <w:spacing w:before="100" w:after="100"/>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722B4FB4" w14:textId="77777777" w:rsidR="004E5050" w:rsidRPr="00581368" w:rsidRDefault="004E5050" w:rsidP="00581368">
            <w:pPr>
              <w:spacing w:before="100" w:after="100"/>
              <w:rPr>
                <w:sz w:val="23"/>
                <w:szCs w:val="23"/>
              </w:rPr>
            </w:pPr>
            <w:r w:rsidRPr="00581368">
              <w:rPr>
                <w:sz w:val="23"/>
                <w:szCs w:val="23"/>
              </w:rPr>
              <w:t> </w:t>
            </w:r>
          </w:p>
        </w:tc>
        <w:tc>
          <w:tcPr>
            <w:tcW w:w="515" w:type="pct"/>
            <w:tcBorders>
              <w:top w:val="nil"/>
              <w:left w:val="nil"/>
              <w:bottom w:val="single" w:sz="4" w:space="0" w:color="auto"/>
              <w:right w:val="single" w:sz="4" w:space="0" w:color="auto"/>
            </w:tcBorders>
            <w:noWrap/>
            <w:vAlign w:val="center"/>
            <w:hideMark/>
          </w:tcPr>
          <w:p w14:paraId="029DA33B" w14:textId="77777777" w:rsidR="004E5050" w:rsidRPr="00581368" w:rsidRDefault="004E5050" w:rsidP="00581368">
            <w:pPr>
              <w:spacing w:before="100" w:after="100"/>
              <w:rPr>
                <w:sz w:val="23"/>
                <w:szCs w:val="23"/>
              </w:rPr>
            </w:pPr>
            <w:r w:rsidRPr="00581368">
              <w:rPr>
                <w:sz w:val="23"/>
                <w:szCs w:val="23"/>
              </w:rPr>
              <w:t> </w:t>
            </w:r>
          </w:p>
        </w:tc>
        <w:tc>
          <w:tcPr>
            <w:tcW w:w="514" w:type="pct"/>
            <w:tcBorders>
              <w:top w:val="nil"/>
              <w:left w:val="nil"/>
              <w:bottom w:val="single" w:sz="4" w:space="0" w:color="auto"/>
              <w:right w:val="single" w:sz="4" w:space="0" w:color="auto"/>
            </w:tcBorders>
            <w:noWrap/>
            <w:vAlign w:val="center"/>
            <w:hideMark/>
          </w:tcPr>
          <w:p w14:paraId="748BC534" w14:textId="77777777" w:rsidR="004E5050" w:rsidRPr="00581368" w:rsidRDefault="004E5050" w:rsidP="00581368">
            <w:pPr>
              <w:spacing w:before="100" w:after="100"/>
              <w:rPr>
                <w:sz w:val="23"/>
                <w:szCs w:val="23"/>
              </w:rPr>
            </w:pPr>
            <w:r w:rsidRPr="00581368">
              <w:rPr>
                <w:sz w:val="23"/>
                <w:szCs w:val="23"/>
              </w:rPr>
              <w:t> </w:t>
            </w:r>
          </w:p>
        </w:tc>
        <w:tc>
          <w:tcPr>
            <w:tcW w:w="513" w:type="pct"/>
            <w:tcBorders>
              <w:top w:val="nil"/>
              <w:left w:val="nil"/>
              <w:bottom w:val="single" w:sz="4" w:space="0" w:color="auto"/>
              <w:right w:val="single" w:sz="4" w:space="0" w:color="auto"/>
            </w:tcBorders>
            <w:noWrap/>
            <w:vAlign w:val="center"/>
            <w:hideMark/>
          </w:tcPr>
          <w:p w14:paraId="311953A1" w14:textId="77777777" w:rsidR="004E5050" w:rsidRPr="00581368" w:rsidRDefault="004E5050" w:rsidP="00581368">
            <w:pPr>
              <w:spacing w:before="100" w:after="100"/>
              <w:rPr>
                <w:sz w:val="23"/>
                <w:szCs w:val="23"/>
              </w:rPr>
            </w:pPr>
            <w:r w:rsidRPr="00581368">
              <w:rPr>
                <w:sz w:val="23"/>
                <w:szCs w:val="23"/>
              </w:rPr>
              <w:t> </w:t>
            </w:r>
          </w:p>
        </w:tc>
      </w:tr>
      <w:tr w:rsidR="00663FE0" w:rsidRPr="00581368" w14:paraId="3F7C916A"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20042E3E"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32FB362A" w14:textId="77777777" w:rsidR="006D0E8B" w:rsidRPr="00581368" w:rsidRDefault="004E5050" w:rsidP="00581368">
            <w:pPr>
              <w:spacing w:before="100" w:after="100"/>
              <w:rPr>
                <w:spacing w:val="4"/>
                <w:sz w:val="23"/>
                <w:szCs w:val="23"/>
              </w:rPr>
            </w:pPr>
            <w:r w:rsidRPr="00581368">
              <w:rPr>
                <w:spacing w:val="4"/>
                <w:sz w:val="23"/>
                <w:szCs w:val="23"/>
              </w:rPr>
              <w:t xml:space="preserve">Máy tính </w:t>
            </w:r>
          </w:p>
          <w:p w14:paraId="5B6EC77B" w14:textId="4B95200B" w:rsidR="004E5050" w:rsidRPr="00581368" w:rsidRDefault="004E5050" w:rsidP="00581368">
            <w:pPr>
              <w:spacing w:before="100" w:after="100"/>
              <w:rPr>
                <w:spacing w:val="-18"/>
                <w:sz w:val="23"/>
                <w:szCs w:val="23"/>
              </w:rPr>
            </w:pPr>
            <w:r w:rsidRPr="00581368">
              <w:rPr>
                <w:spacing w:val="4"/>
                <w:sz w:val="23"/>
                <w:szCs w:val="23"/>
              </w:rPr>
              <w:t>để bàn</w:t>
            </w:r>
          </w:p>
        </w:tc>
        <w:tc>
          <w:tcPr>
            <w:tcW w:w="563" w:type="pct"/>
            <w:tcBorders>
              <w:top w:val="nil"/>
              <w:left w:val="nil"/>
              <w:bottom w:val="single" w:sz="4" w:space="0" w:color="auto"/>
              <w:right w:val="single" w:sz="4" w:space="0" w:color="auto"/>
            </w:tcBorders>
            <w:noWrap/>
            <w:vAlign w:val="center"/>
            <w:hideMark/>
          </w:tcPr>
          <w:p w14:paraId="43E7940C"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26276C73" w14:textId="77777777" w:rsidR="004E5050" w:rsidRPr="00581368" w:rsidRDefault="004E5050" w:rsidP="00581368">
            <w:pPr>
              <w:spacing w:before="100" w:after="100"/>
              <w:jc w:val="center"/>
              <w:rPr>
                <w:sz w:val="23"/>
                <w:szCs w:val="23"/>
              </w:rPr>
            </w:pPr>
            <w:r w:rsidRPr="00581368">
              <w:rPr>
                <w:sz w:val="23"/>
                <w:szCs w:val="23"/>
              </w:rPr>
              <w:t>16,42</w:t>
            </w:r>
          </w:p>
        </w:tc>
        <w:tc>
          <w:tcPr>
            <w:tcW w:w="514" w:type="pct"/>
            <w:tcBorders>
              <w:top w:val="nil"/>
              <w:left w:val="nil"/>
              <w:bottom w:val="single" w:sz="4" w:space="0" w:color="auto"/>
              <w:right w:val="single" w:sz="4" w:space="0" w:color="auto"/>
            </w:tcBorders>
            <w:vAlign w:val="center"/>
            <w:hideMark/>
          </w:tcPr>
          <w:p w14:paraId="51783452" w14:textId="77777777" w:rsidR="004E5050" w:rsidRPr="00581368" w:rsidRDefault="004E5050" w:rsidP="00581368">
            <w:pPr>
              <w:spacing w:before="100" w:after="100"/>
              <w:jc w:val="center"/>
              <w:rPr>
                <w:sz w:val="23"/>
                <w:szCs w:val="23"/>
              </w:rPr>
            </w:pPr>
            <w:r w:rsidRPr="00581368">
              <w:rPr>
                <w:sz w:val="23"/>
                <w:szCs w:val="23"/>
              </w:rPr>
              <w:t>18,47</w:t>
            </w:r>
          </w:p>
        </w:tc>
        <w:tc>
          <w:tcPr>
            <w:tcW w:w="515" w:type="pct"/>
            <w:tcBorders>
              <w:top w:val="nil"/>
              <w:left w:val="nil"/>
              <w:bottom w:val="single" w:sz="4" w:space="0" w:color="auto"/>
              <w:right w:val="single" w:sz="4" w:space="0" w:color="auto"/>
            </w:tcBorders>
            <w:vAlign w:val="center"/>
            <w:hideMark/>
          </w:tcPr>
          <w:p w14:paraId="0B7BFEA4" w14:textId="77777777" w:rsidR="004E5050" w:rsidRPr="00581368" w:rsidRDefault="004E5050" w:rsidP="00581368">
            <w:pPr>
              <w:spacing w:before="100" w:after="100"/>
              <w:jc w:val="center"/>
              <w:rPr>
                <w:sz w:val="23"/>
                <w:szCs w:val="23"/>
              </w:rPr>
            </w:pPr>
            <w:r w:rsidRPr="00581368">
              <w:rPr>
                <w:sz w:val="23"/>
                <w:szCs w:val="23"/>
              </w:rPr>
              <w:t>20,52</w:t>
            </w:r>
          </w:p>
        </w:tc>
        <w:tc>
          <w:tcPr>
            <w:tcW w:w="514" w:type="pct"/>
            <w:tcBorders>
              <w:top w:val="nil"/>
              <w:left w:val="nil"/>
              <w:bottom w:val="single" w:sz="4" w:space="0" w:color="auto"/>
              <w:right w:val="single" w:sz="4" w:space="0" w:color="auto"/>
            </w:tcBorders>
            <w:vAlign w:val="center"/>
            <w:hideMark/>
          </w:tcPr>
          <w:p w14:paraId="2EE48CAE" w14:textId="77777777" w:rsidR="004E5050" w:rsidRPr="00581368" w:rsidRDefault="004E5050" w:rsidP="00581368">
            <w:pPr>
              <w:spacing w:before="100" w:after="100"/>
              <w:jc w:val="center"/>
              <w:rPr>
                <w:sz w:val="23"/>
                <w:szCs w:val="23"/>
              </w:rPr>
            </w:pPr>
            <w:r w:rsidRPr="00581368">
              <w:rPr>
                <w:sz w:val="23"/>
                <w:szCs w:val="23"/>
              </w:rPr>
              <w:t>22,58</w:t>
            </w:r>
          </w:p>
        </w:tc>
        <w:tc>
          <w:tcPr>
            <w:tcW w:w="513" w:type="pct"/>
            <w:tcBorders>
              <w:top w:val="nil"/>
              <w:left w:val="nil"/>
              <w:bottom w:val="single" w:sz="4" w:space="0" w:color="auto"/>
              <w:right w:val="single" w:sz="4" w:space="0" w:color="auto"/>
            </w:tcBorders>
            <w:vAlign w:val="center"/>
            <w:hideMark/>
          </w:tcPr>
          <w:p w14:paraId="10F5C468" w14:textId="77777777" w:rsidR="004E5050" w:rsidRPr="00581368" w:rsidRDefault="004E5050" w:rsidP="00581368">
            <w:pPr>
              <w:spacing w:before="100" w:after="100"/>
              <w:jc w:val="center"/>
              <w:rPr>
                <w:sz w:val="23"/>
                <w:szCs w:val="23"/>
              </w:rPr>
            </w:pPr>
            <w:r w:rsidRPr="00581368">
              <w:rPr>
                <w:sz w:val="23"/>
                <w:szCs w:val="23"/>
              </w:rPr>
              <w:t>24,62</w:t>
            </w:r>
          </w:p>
        </w:tc>
      </w:tr>
      <w:tr w:rsidR="00663FE0" w:rsidRPr="00581368" w14:paraId="4EDED9FD"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28E35BDD"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3547E449" w14:textId="77777777" w:rsidR="004E5050" w:rsidRPr="00581368" w:rsidRDefault="004E5050" w:rsidP="00581368">
            <w:pPr>
              <w:spacing w:before="100" w:after="100"/>
              <w:rPr>
                <w:sz w:val="23"/>
                <w:szCs w:val="23"/>
              </w:rPr>
            </w:pPr>
            <w:r w:rsidRPr="00581368">
              <w:rPr>
                <w:sz w:val="23"/>
                <w:szCs w:val="23"/>
              </w:rPr>
              <w:t>Máy in</w:t>
            </w:r>
          </w:p>
        </w:tc>
        <w:tc>
          <w:tcPr>
            <w:tcW w:w="563" w:type="pct"/>
            <w:tcBorders>
              <w:top w:val="nil"/>
              <w:left w:val="nil"/>
              <w:bottom w:val="single" w:sz="4" w:space="0" w:color="auto"/>
              <w:right w:val="single" w:sz="4" w:space="0" w:color="auto"/>
            </w:tcBorders>
            <w:noWrap/>
            <w:vAlign w:val="center"/>
            <w:hideMark/>
          </w:tcPr>
          <w:p w14:paraId="220D846F"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7B9E6DD6" w14:textId="77777777" w:rsidR="004E5050" w:rsidRPr="00581368" w:rsidRDefault="004E5050" w:rsidP="00581368">
            <w:pPr>
              <w:spacing w:before="100" w:after="100"/>
              <w:jc w:val="center"/>
              <w:rPr>
                <w:sz w:val="23"/>
                <w:szCs w:val="23"/>
              </w:rPr>
            </w:pPr>
            <w:r w:rsidRPr="00581368">
              <w:rPr>
                <w:sz w:val="23"/>
                <w:szCs w:val="23"/>
              </w:rPr>
              <w:t>0,51</w:t>
            </w:r>
          </w:p>
        </w:tc>
        <w:tc>
          <w:tcPr>
            <w:tcW w:w="514" w:type="pct"/>
            <w:tcBorders>
              <w:top w:val="nil"/>
              <w:left w:val="nil"/>
              <w:bottom w:val="single" w:sz="4" w:space="0" w:color="auto"/>
              <w:right w:val="single" w:sz="4" w:space="0" w:color="auto"/>
            </w:tcBorders>
            <w:vAlign w:val="center"/>
            <w:hideMark/>
          </w:tcPr>
          <w:p w14:paraId="07E8B0F1" w14:textId="77777777" w:rsidR="004E5050" w:rsidRPr="00581368" w:rsidRDefault="004E5050" w:rsidP="00581368">
            <w:pPr>
              <w:spacing w:before="100" w:after="100"/>
              <w:jc w:val="center"/>
              <w:rPr>
                <w:sz w:val="23"/>
                <w:szCs w:val="23"/>
              </w:rPr>
            </w:pPr>
            <w:r w:rsidRPr="00581368">
              <w:rPr>
                <w:sz w:val="23"/>
                <w:szCs w:val="23"/>
              </w:rPr>
              <w:t>0,57</w:t>
            </w:r>
          </w:p>
        </w:tc>
        <w:tc>
          <w:tcPr>
            <w:tcW w:w="515" w:type="pct"/>
            <w:tcBorders>
              <w:top w:val="nil"/>
              <w:left w:val="nil"/>
              <w:bottom w:val="single" w:sz="4" w:space="0" w:color="auto"/>
              <w:right w:val="single" w:sz="4" w:space="0" w:color="auto"/>
            </w:tcBorders>
            <w:vAlign w:val="center"/>
            <w:hideMark/>
          </w:tcPr>
          <w:p w14:paraId="04D8CD52" w14:textId="77777777" w:rsidR="004E5050" w:rsidRPr="00581368" w:rsidRDefault="004E5050" w:rsidP="00581368">
            <w:pPr>
              <w:spacing w:before="100" w:after="100"/>
              <w:jc w:val="center"/>
              <w:rPr>
                <w:sz w:val="23"/>
                <w:szCs w:val="23"/>
              </w:rPr>
            </w:pPr>
            <w:r w:rsidRPr="00581368">
              <w:rPr>
                <w:sz w:val="23"/>
                <w:szCs w:val="23"/>
              </w:rPr>
              <w:t>0,64</w:t>
            </w:r>
          </w:p>
        </w:tc>
        <w:tc>
          <w:tcPr>
            <w:tcW w:w="514" w:type="pct"/>
            <w:tcBorders>
              <w:top w:val="nil"/>
              <w:left w:val="nil"/>
              <w:bottom w:val="single" w:sz="4" w:space="0" w:color="auto"/>
              <w:right w:val="single" w:sz="4" w:space="0" w:color="auto"/>
            </w:tcBorders>
            <w:vAlign w:val="center"/>
            <w:hideMark/>
          </w:tcPr>
          <w:p w14:paraId="0C496602" w14:textId="77777777" w:rsidR="004E5050" w:rsidRPr="00581368" w:rsidRDefault="004E5050" w:rsidP="00581368">
            <w:pPr>
              <w:spacing w:before="100" w:after="100"/>
              <w:jc w:val="center"/>
              <w:rPr>
                <w:sz w:val="23"/>
                <w:szCs w:val="23"/>
              </w:rPr>
            </w:pPr>
            <w:r w:rsidRPr="00581368">
              <w:rPr>
                <w:sz w:val="23"/>
                <w:szCs w:val="23"/>
              </w:rPr>
              <w:t>0,70</w:t>
            </w:r>
          </w:p>
        </w:tc>
        <w:tc>
          <w:tcPr>
            <w:tcW w:w="513" w:type="pct"/>
            <w:tcBorders>
              <w:top w:val="nil"/>
              <w:left w:val="nil"/>
              <w:bottom w:val="single" w:sz="4" w:space="0" w:color="auto"/>
              <w:right w:val="single" w:sz="4" w:space="0" w:color="auto"/>
            </w:tcBorders>
            <w:vAlign w:val="center"/>
            <w:hideMark/>
          </w:tcPr>
          <w:p w14:paraId="76DB1C70" w14:textId="77777777" w:rsidR="004E5050" w:rsidRPr="00581368" w:rsidRDefault="004E5050" w:rsidP="00581368">
            <w:pPr>
              <w:spacing w:before="100" w:after="100"/>
              <w:jc w:val="center"/>
              <w:rPr>
                <w:sz w:val="23"/>
                <w:szCs w:val="23"/>
              </w:rPr>
            </w:pPr>
            <w:r w:rsidRPr="00581368">
              <w:rPr>
                <w:sz w:val="23"/>
                <w:szCs w:val="23"/>
              </w:rPr>
              <w:t>0,77</w:t>
            </w:r>
          </w:p>
        </w:tc>
      </w:tr>
      <w:tr w:rsidR="00663FE0" w:rsidRPr="00581368" w14:paraId="1A805D1E"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565DAEED"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630CA924" w14:textId="77777777" w:rsidR="004E5050" w:rsidRPr="00581368" w:rsidRDefault="004E5050" w:rsidP="00581368">
            <w:pPr>
              <w:spacing w:before="100" w:after="100"/>
              <w:rPr>
                <w:sz w:val="23"/>
                <w:szCs w:val="23"/>
              </w:rPr>
            </w:pPr>
            <w:r w:rsidRPr="00581368">
              <w:rPr>
                <w:sz w:val="23"/>
                <w:szCs w:val="23"/>
              </w:rPr>
              <w:t>Hệ thống ánh sáng</w:t>
            </w:r>
          </w:p>
        </w:tc>
        <w:tc>
          <w:tcPr>
            <w:tcW w:w="563" w:type="pct"/>
            <w:tcBorders>
              <w:top w:val="nil"/>
              <w:left w:val="nil"/>
              <w:bottom w:val="single" w:sz="4" w:space="0" w:color="auto"/>
              <w:right w:val="single" w:sz="4" w:space="0" w:color="auto"/>
            </w:tcBorders>
            <w:noWrap/>
            <w:vAlign w:val="center"/>
            <w:hideMark/>
          </w:tcPr>
          <w:p w14:paraId="77C1AB42"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5BD3F35E" w14:textId="77777777" w:rsidR="004E5050" w:rsidRPr="00581368" w:rsidRDefault="004E5050" w:rsidP="00581368">
            <w:pPr>
              <w:spacing w:before="100" w:after="100"/>
              <w:jc w:val="center"/>
              <w:rPr>
                <w:sz w:val="23"/>
                <w:szCs w:val="23"/>
              </w:rPr>
            </w:pPr>
            <w:r w:rsidRPr="00581368">
              <w:rPr>
                <w:sz w:val="23"/>
                <w:szCs w:val="23"/>
              </w:rPr>
              <w:t>6,40</w:t>
            </w:r>
          </w:p>
        </w:tc>
        <w:tc>
          <w:tcPr>
            <w:tcW w:w="514" w:type="pct"/>
            <w:tcBorders>
              <w:top w:val="nil"/>
              <w:left w:val="nil"/>
              <w:bottom w:val="single" w:sz="4" w:space="0" w:color="auto"/>
              <w:right w:val="single" w:sz="4" w:space="0" w:color="auto"/>
            </w:tcBorders>
            <w:vAlign w:val="center"/>
            <w:hideMark/>
          </w:tcPr>
          <w:p w14:paraId="6D2C48AB" w14:textId="77777777" w:rsidR="004E5050" w:rsidRPr="00581368" w:rsidRDefault="004E5050" w:rsidP="00581368">
            <w:pPr>
              <w:spacing w:before="100" w:after="100"/>
              <w:jc w:val="center"/>
              <w:rPr>
                <w:sz w:val="23"/>
                <w:szCs w:val="23"/>
              </w:rPr>
            </w:pPr>
            <w:r w:rsidRPr="00581368">
              <w:rPr>
                <w:sz w:val="23"/>
                <w:szCs w:val="23"/>
              </w:rPr>
              <w:t>7,46</w:t>
            </w:r>
          </w:p>
        </w:tc>
        <w:tc>
          <w:tcPr>
            <w:tcW w:w="515" w:type="pct"/>
            <w:tcBorders>
              <w:top w:val="nil"/>
              <w:left w:val="nil"/>
              <w:bottom w:val="single" w:sz="4" w:space="0" w:color="auto"/>
              <w:right w:val="single" w:sz="4" w:space="0" w:color="auto"/>
            </w:tcBorders>
            <w:vAlign w:val="center"/>
            <w:hideMark/>
          </w:tcPr>
          <w:p w14:paraId="56ECBB0F" w14:textId="77777777" w:rsidR="004E5050" w:rsidRPr="00581368" w:rsidRDefault="004E5050" w:rsidP="00581368">
            <w:pPr>
              <w:spacing w:before="100" w:after="100"/>
              <w:jc w:val="center"/>
              <w:rPr>
                <w:sz w:val="23"/>
                <w:szCs w:val="23"/>
              </w:rPr>
            </w:pPr>
            <w:r w:rsidRPr="00581368">
              <w:rPr>
                <w:sz w:val="23"/>
                <w:szCs w:val="23"/>
              </w:rPr>
              <w:t>8,29</w:t>
            </w:r>
          </w:p>
        </w:tc>
        <w:tc>
          <w:tcPr>
            <w:tcW w:w="514" w:type="pct"/>
            <w:tcBorders>
              <w:top w:val="nil"/>
              <w:left w:val="nil"/>
              <w:bottom w:val="single" w:sz="4" w:space="0" w:color="auto"/>
              <w:right w:val="single" w:sz="4" w:space="0" w:color="auto"/>
            </w:tcBorders>
            <w:vAlign w:val="center"/>
            <w:hideMark/>
          </w:tcPr>
          <w:p w14:paraId="52D120DD" w14:textId="77777777" w:rsidR="004E5050" w:rsidRPr="00581368" w:rsidRDefault="004E5050" w:rsidP="00581368">
            <w:pPr>
              <w:spacing w:before="100" w:after="100"/>
              <w:jc w:val="center"/>
              <w:rPr>
                <w:sz w:val="23"/>
                <w:szCs w:val="23"/>
              </w:rPr>
            </w:pPr>
            <w:r w:rsidRPr="00581368">
              <w:rPr>
                <w:sz w:val="23"/>
                <w:szCs w:val="23"/>
              </w:rPr>
              <w:t>8,79</w:t>
            </w:r>
          </w:p>
        </w:tc>
        <w:tc>
          <w:tcPr>
            <w:tcW w:w="513" w:type="pct"/>
            <w:tcBorders>
              <w:top w:val="nil"/>
              <w:left w:val="nil"/>
              <w:bottom w:val="single" w:sz="4" w:space="0" w:color="auto"/>
              <w:right w:val="single" w:sz="4" w:space="0" w:color="auto"/>
            </w:tcBorders>
            <w:vAlign w:val="center"/>
            <w:hideMark/>
          </w:tcPr>
          <w:p w14:paraId="3BE6A623" w14:textId="77777777" w:rsidR="004E5050" w:rsidRPr="00581368" w:rsidRDefault="004E5050" w:rsidP="00581368">
            <w:pPr>
              <w:spacing w:before="100" w:after="100"/>
              <w:jc w:val="center"/>
              <w:rPr>
                <w:sz w:val="23"/>
                <w:szCs w:val="23"/>
              </w:rPr>
            </w:pPr>
            <w:r w:rsidRPr="00581368">
              <w:rPr>
                <w:sz w:val="23"/>
                <w:szCs w:val="23"/>
              </w:rPr>
              <w:t>10,30</w:t>
            </w:r>
          </w:p>
        </w:tc>
      </w:tr>
      <w:tr w:rsidR="00663FE0" w:rsidRPr="00581368" w14:paraId="36EC99EC"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4980F78D"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73A5CA24" w14:textId="77777777" w:rsidR="004E5050" w:rsidRPr="00581368" w:rsidRDefault="004E5050" w:rsidP="00581368">
            <w:pPr>
              <w:spacing w:before="100" w:after="100"/>
              <w:rPr>
                <w:sz w:val="23"/>
                <w:szCs w:val="23"/>
              </w:rPr>
            </w:pPr>
            <w:r w:rsidRPr="00581368">
              <w:rPr>
                <w:sz w:val="23"/>
                <w:szCs w:val="23"/>
              </w:rPr>
              <w:t>Hệ thống âm thanh</w:t>
            </w:r>
          </w:p>
        </w:tc>
        <w:tc>
          <w:tcPr>
            <w:tcW w:w="563" w:type="pct"/>
            <w:tcBorders>
              <w:top w:val="nil"/>
              <w:left w:val="nil"/>
              <w:bottom w:val="single" w:sz="4" w:space="0" w:color="auto"/>
              <w:right w:val="single" w:sz="4" w:space="0" w:color="auto"/>
            </w:tcBorders>
            <w:noWrap/>
            <w:vAlign w:val="center"/>
            <w:hideMark/>
          </w:tcPr>
          <w:p w14:paraId="3A48B2D3"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12012A49" w14:textId="77777777" w:rsidR="004E5050" w:rsidRPr="00581368" w:rsidRDefault="004E5050" w:rsidP="00581368">
            <w:pPr>
              <w:spacing w:before="100" w:after="100"/>
              <w:jc w:val="center"/>
              <w:rPr>
                <w:sz w:val="23"/>
                <w:szCs w:val="23"/>
              </w:rPr>
            </w:pPr>
            <w:r w:rsidRPr="00581368">
              <w:rPr>
                <w:sz w:val="23"/>
                <w:szCs w:val="23"/>
              </w:rPr>
              <w:t>6,40</w:t>
            </w:r>
          </w:p>
        </w:tc>
        <w:tc>
          <w:tcPr>
            <w:tcW w:w="514" w:type="pct"/>
            <w:tcBorders>
              <w:top w:val="nil"/>
              <w:left w:val="nil"/>
              <w:bottom w:val="single" w:sz="4" w:space="0" w:color="auto"/>
              <w:right w:val="single" w:sz="4" w:space="0" w:color="auto"/>
            </w:tcBorders>
            <w:vAlign w:val="center"/>
            <w:hideMark/>
          </w:tcPr>
          <w:p w14:paraId="51BFFFFF" w14:textId="77777777" w:rsidR="004E5050" w:rsidRPr="00581368" w:rsidRDefault="004E5050" w:rsidP="00581368">
            <w:pPr>
              <w:spacing w:before="100" w:after="100"/>
              <w:jc w:val="center"/>
              <w:rPr>
                <w:sz w:val="23"/>
                <w:szCs w:val="23"/>
              </w:rPr>
            </w:pPr>
            <w:r w:rsidRPr="00581368">
              <w:rPr>
                <w:sz w:val="23"/>
                <w:szCs w:val="23"/>
              </w:rPr>
              <w:t>7,46</w:t>
            </w:r>
          </w:p>
        </w:tc>
        <w:tc>
          <w:tcPr>
            <w:tcW w:w="515" w:type="pct"/>
            <w:tcBorders>
              <w:top w:val="nil"/>
              <w:left w:val="nil"/>
              <w:bottom w:val="single" w:sz="4" w:space="0" w:color="auto"/>
              <w:right w:val="single" w:sz="4" w:space="0" w:color="auto"/>
            </w:tcBorders>
            <w:vAlign w:val="center"/>
            <w:hideMark/>
          </w:tcPr>
          <w:p w14:paraId="4DCCAC6F" w14:textId="77777777" w:rsidR="004E5050" w:rsidRPr="00581368" w:rsidRDefault="004E5050" w:rsidP="00581368">
            <w:pPr>
              <w:spacing w:before="100" w:after="100"/>
              <w:jc w:val="center"/>
              <w:rPr>
                <w:sz w:val="23"/>
                <w:szCs w:val="23"/>
              </w:rPr>
            </w:pPr>
            <w:r w:rsidRPr="00581368">
              <w:rPr>
                <w:sz w:val="23"/>
                <w:szCs w:val="23"/>
              </w:rPr>
              <w:t>8,29</w:t>
            </w:r>
          </w:p>
        </w:tc>
        <w:tc>
          <w:tcPr>
            <w:tcW w:w="514" w:type="pct"/>
            <w:tcBorders>
              <w:top w:val="nil"/>
              <w:left w:val="nil"/>
              <w:bottom w:val="single" w:sz="4" w:space="0" w:color="auto"/>
              <w:right w:val="single" w:sz="4" w:space="0" w:color="auto"/>
            </w:tcBorders>
            <w:vAlign w:val="center"/>
            <w:hideMark/>
          </w:tcPr>
          <w:p w14:paraId="3FFFED26" w14:textId="77777777" w:rsidR="004E5050" w:rsidRPr="00581368" w:rsidRDefault="004E5050" w:rsidP="00581368">
            <w:pPr>
              <w:spacing w:before="100" w:after="100"/>
              <w:jc w:val="center"/>
              <w:rPr>
                <w:sz w:val="23"/>
                <w:szCs w:val="23"/>
              </w:rPr>
            </w:pPr>
            <w:r w:rsidRPr="00581368">
              <w:rPr>
                <w:sz w:val="23"/>
                <w:szCs w:val="23"/>
              </w:rPr>
              <w:t>8,79</w:t>
            </w:r>
          </w:p>
        </w:tc>
        <w:tc>
          <w:tcPr>
            <w:tcW w:w="513" w:type="pct"/>
            <w:tcBorders>
              <w:top w:val="nil"/>
              <w:left w:val="nil"/>
              <w:bottom w:val="single" w:sz="4" w:space="0" w:color="auto"/>
              <w:right w:val="single" w:sz="4" w:space="0" w:color="auto"/>
            </w:tcBorders>
            <w:vAlign w:val="center"/>
            <w:hideMark/>
          </w:tcPr>
          <w:p w14:paraId="5839A7F0" w14:textId="77777777" w:rsidR="004E5050" w:rsidRPr="00581368" w:rsidRDefault="004E5050" w:rsidP="00581368">
            <w:pPr>
              <w:spacing w:before="100" w:after="100"/>
              <w:jc w:val="center"/>
              <w:rPr>
                <w:sz w:val="23"/>
                <w:szCs w:val="23"/>
              </w:rPr>
            </w:pPr>
            <w:r w:rsidRPr="00581368">
              <w:rPr>
                <w:sz w:val="23"/>
                <w:szCs w:val="23"/>
              </w:rPr>
              <w:t>10,30</w:t>
            </w:r>
          </w:p>
        </w:tc>
      </w:tr>
      <w:tr w:rsidR="00581368" w:rsidRPr="00581368" w14:paraId="355BBDEF"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2DD9D69D"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190B23BF" w14:textId="77777777" w:rsidR="004E5050" w:rsidRPr="00581368" w:rsidRDefault="004E5050" w:rsidP="00581368">
            <w:pPr>
              <w:spacing w:before="100" w:after="100"/>
              <w:rPr>
                <w:sz w:val="23"/>
                <w:szCs w:val="23"/>
              </w:rPr>
            </w:pPr>
            <w:r w:rsidRPr="00581368">
              <w:rPr>
                <w:sz w:val="23"/>
                <w:szCs w:val="23"/>
              </w:rPr>
              <w:t xml:space="preserve">Phục trang </w:t>
            </w:r>
            <w:r w:rsidRPr="00581368">
              <w:rPr>
                <w:spacing w:val="-8"/>
                <w:sz w:val="23"/>
                <w:szCs w:val="23"/>
              </w:rPr>
              <w:t>(theo chương</w:t>
            </w:r>
            <w:r w:rsidRPr="00581368">
              <w:rPr>
                <w:sz w:val="23"/>
                <w:szCs w:val="23"/>
              </w:rPr>
              <w:t xml:space="preserve"> trình)</w:t>
            </w:r>
          </w:p>
        </w:tc>
        <w:tc>
          <w:tcPr>
            <w:tcW w:w="563" w:type="pct"/>
            <w:tcBorders>
              <w:top w:val="nil"/>
              <w:left w:val="nil"/>
              <w:bottom w:val="single" w:sz="4" w:space="0" w:color="auto"/>
              <w:right w:val="single" w:sz="4" w:space="0" w:color="auto"/>
            </w:tcBorders>
            <w:noWrap/>
            <w:vAlign w:val="center"/>
            <w:hideMark/>
          </w:tcPr>
          <w:p w14:paraId="5B6720A4"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1E5C0DA5" w14:textId="77777777" w:rsidR="004E5050" w:rsidRPr="00581368" w:rsidRDefault="004E5050" w:rsidP="00581368">
            <w:pPr>
              <w:spacing w:before="100" w:after="100"/>
              <w:jc w:val="center"/>
              <w:rPr>
                <w:sz w:val="23"/>
                <w:szCs w:val="23"/>
              </w:rPr>
            </w:pPr>
            <w:r w:rsidRPr="00581368">
              <w:rPr>
                <w:sz w:val="23"/>
                <w:szCs w:val="23"/>
              </w:rPr>
              <w:t>6,40</w:t>
            </w:r>
          </w:p>
        </w:tc>
        <w:tc>
          <w:tcPr>
            <w:tcW w:w="514" w:type="pct"/>
            <w:tcBorders>
              <w:top w:val="nil"/>
              <w:left w:val="nil"/>
              <w:bottom w:val="single" w:sz="4" w:space="0" w:color="auto"/>
              <w:right w:val="single" w:sz="4" w:space="0" w:color="auto"/>
            </w:tcBorders>
            <w:vAlign w:val="center"/>
            <w:hideMark/>
          </w:tcPr>
          <w:p w14:paraId="4C843328" w14:textId="77777777" w:rsidR="004E5050" w:rsidRPr="00581368" w:rsidRDefault="004E5050" w:rsidP="00581368">
            <w:pPr>
              <w:spacing w:before="100" w:after="100"/>
              <w:jc w:val="center"/>
              <w:rPr>
                <w:sz w:val="23"/>
                <w:szCs w:val="23"/>
              </w:rPr>
            </w:pPr>
            <w:r w:rsidRPr="00581368">
              <w:rPr>
                <w:sz w:val="23"/>
                <w:szCs w:val="23"/>
              </w:rPr>
              <w:t>7,46</w:t>
            </w:r>
          </w:p>
        </w:tc>
        <w:tc>
          <w:tcPr>
            <w:tcW w:w="515" w:type="pct"/>
            <w:tcBorders>
              <w:top w:val="nil"/>
              <w:left w:val="nil"/>
              <w:bottom w:val="single" w:sz="4" w:space="0" w:color="auto"/>
              <w:right w:val="single" w:sz="4" w:space="0" w:color="auto"/>
            </w:tcBorders>
            <w:vAlign w:val="center"/>
            <w:hideMark/>
          </w:tcPr>
          <w:p w14:paraId="06AB5290" w14:textId="77777777" w:rsidR="004E5050" w:rsidRPr="00581368" w:rsidRDefault="004E5050" w:rsidP="00581368">
            <w:pPr>
              <w:spacing w:before="100" w:after="100"/>
              <w:jc w:val="center"/>
              <w:rPr>
                <w:sz w:val="23"/>
                <w:szCs w:val="23"/>
              </w:rPr>
            </w:pPr>
            <w:r w:rsidRPr="00581368">
              <w:rPr>
                <w:sz w:val="23"/>
                <w:szCs w:val="23"/>
              </w:rPr>
              <w:t>8,29</w:t>
            </w:r>
          </w:p>
        </w:tc>
        <w:tc>
          <w:tcPr>
            <w:tcW w:w="514" w:type="pct"/>
            <w:tcBorders>
              <w:top w:val="nil"/>
              <w:left w:val="nil"/>
              <w:bottom w:val="single" w:sz="4" w:space="0" w:color="auto"/>
              <w:right w:val="single" w:sz="4" w:space="0" w:color="auto"/>
            </w:tcBorders>
            <w:vAlign w:val="center"/>
            <w:hideMark/>
          </w:tcPr>
          <w:p w14:paraId="758B074C" w14:textId="77777777" w:rsidR="004E5050" w:rsidRPr="00581368" w:rsidRDefault="004E5050" w:rsidP="00581368">
            <w:pPr>
              <w:spacing w:before="100" w:after="100"/>
              <w:jc w:val="center"/>
              <w:rPr>
                <w:sz w:val="23"/>
                <w:szCs w:val="23"/>
              </w:rPr>
            </w:pPr>
            <w:r w:rsidRPr="00581368">
              <w:rPr>
                <w:sz w:val="23"/>
                <w:szCs w:val="23"/>
              </w:rPr>
              <w:t>8,79</w:t>
            </w:r>
          </w:p>
        </w:tc>
        <w:tc>
          <w:tcPr>
            <w:tcW w:w="513" w:type="pct"/>
            <w:tcBorders>
              <w:top w:val="nil"/>
              <w:left w:val="nil"/>
              <w:bottom w:val="single" w:sz="4" w:space="0" w:color="auto"/>
              <w:right w:val="single" w:sz="4" w:space="0" w:color="auto"/>
            </w:tcBorders>
            <w:vAlign w:val="center"/>
            <w:hideMark/>
          </w:tcPr>
          <w:p w14:paraId="71A3D628" w14:textId="77777777" w:rsidR="004E5050" w:rsidRPr="00581368" w:rsidRDefault="004E5050" w:rsidP="00581368">
            <w:pPr>
              <w:spacing w:before="100" w:after="100"/>
              <w:jc w:val="center"/>
              <w:rPr>
                <w:sz w:val="23"/>
                <w:szCs w:val="23"/>
              </w:rPr>
            </w:pPr>
            <w:r w:rsidRPr="00581368">
              <w:rPr>
                <w:sz w:val="23"/>
                <w:szCs w:val="23"/>
              </w:rPr>
              <w:t>10,30</w:t>
            </w:r>
          </w:p>
        </w:tc>
      </w:tr>
      <w:tr w:rsidR="00663FE0" w:rsidRPr="00581368" w14:paraId="0F26C9E1" w14:textId="77777777" w:rsidTr="006D0E8B">
        <w:trPr>
          <w:trHeight w:val="330"/>
        </w:trPr>
        <w:tc>
          <w:tcPr>
            <w:tcW w:w="1028" w:type="pct"/>
            <w:vMerge/>
            <w:tcBorders>
              <w:top w:val="nil"/>
              <w:left w:val="single" w:sz="4" w:space="0" w:color="auto"/>
              <w:bottom w:val="single" w:sz="4" w:space="0" w:color="auto"/>
              <w:right w:val="single" w:sz="4" w:space="0" w:color="auto"/>
            </w:tcBorders>
            <w:vAlign w:val="center"/>
            <w:hideMark/>
          </w:tcPr>
          <w:p w14:paraId="1B9247FA" w14:textId="77777777" w:rsidR="004E5050" w:rsidRPr="00581368" w:rsidRDefault="004E5050" w:rsidP="00581368">
            <w:pPr>
              <w:spacing w:before="100" w:after="100"/>
              <w:rPr>
                <w:b/>
                <w:bCs/>
                <w:sz w:val="23"/>
                <w:szCs w:val="23"/>
              </w:rPr>
            </w:pPr>
          </w:p>
        </w:tc>
        <w:tc>
          <w:tcPr>
            <w:tcW w:w="840" w:type="pct"/>
            <w:tcBorders>
              <w:top w:val="nil"/>
              <w:left w:val="nil"/>
              <w:bottom w:val="single" w:sz="4" w:space="0" w:color="auto"/>
              <w:right w:val="single" w:sz="4" w:space="0" w:color="auto"/>
            </w:tcBorders>
            <w:noWrap/>
            <w:vAlign w:val="center"/>
            <w:hideMark/>
          </w:tcPr>
          <w:p w14:paraId="55E0069A" w14:textId="2B1FF9B7" w:rsidR="004E5050" w:rsidRPr="00581368" w:rsidRDefault="00581368" w:rsidP="00581368">
            <w:pPr>
              <w:spacing w:before="100" w:after="100"/>
              <w:rPr>
                <w:spacing w:val="-4"/>
                <w:sz w:val="23"/>
                <w:szCs w:val="23"/>
              </w:rPr>
            </w:pPr>
            <w:r w:rsidRPr="00581368">
              <w:rPr>
                <w:spacing w:val="-4"/>
                <w:sz w:val="23"/>
                <w:szCs w:val="23"/>
              </w:rPr>
              <w:t xml:space="preserve">Đạo cụ </w:t>
            </w:r>
            <w:r w:rsidR="004E5050" w:rsidRPr="00581368">
              <w:rPr>
                <w:spacing w:val="-4"/>
                <w:sz w:val="23"/>
                <w:szCs w:val="23"/>
              </w:rPr>
              <w:t>cảnh trí</w:t>
            </w:r>
          </w:p>
        </w:tc>
        <w:tc>
          <w:tcPr>
            <w:tcW w:w="563" w:type="pct"/>
            <w:tcBorders>
              <w:top w:val="nil"/>
              <w:left w:val="nil"/>
              <w:bottom w:val="single" w:sz="4" w:space="0" w:color="auto"/>
              <w:right w:val="single" w:sz="4" w:space="0" w:color="auto"/>
            </w:tcBorders>
            <w:noWrap/>
            <w:vAlign w:val="center"/>
            <w:hideMark/>
          </w:tcPr>
          <w:p w14:paraId="0E6A3869" w14:textId="77777777" w:rsidR="004E5050" w:rsidRPr="00581368" w:rsidRDefault="004E5050" w:rsidP="00581368">
            <w:pPr>
              <w:spacing w:before="100" w:after="100"/>
              <w:jc w:val="center"/>
              <w:rPr>
                <w:sz w:val="23"/>
                <w:szCs w:val="23"/>
              </w:rPr>
            </w:pPr>
            <w:r w:rsidRPr="00581368">
              <w:rPr>
                <w:sz w:val="23"/>
                <w:szCs w:val="23"/>
              </w:rPr>
              <w:t>Ca</w:t>
            </w:r>
          </w:p>
        </w:tc>
        <w:tc>
          <w:tcPr>
            <w:tcW w:w="514" w:type="pct"/>
            <w:tcBorders>
              <w:top w:val="nil"/>
              <w:left w:val="nil"/>
              <w:bottom w:val="single" w:sz="4" w:space="0" w:color="auto"/>
              <w:right w:val="single" w:sz="4" w:space="0" w:color="auto"/>
            </w:tcBorders>
            <w:vAlign w:val="center"/>
            <w:hideMark/>
          </w:tcPr>
          <w:p w14:paraId="1C02CE4B" w14:textId="77777777" w:rsidR="004E5050" w:rsidRPr="00581368" w:rsidRDefault="004E5050" w:rsidP="00581368">
            <w:pPr>
              <w:spacing w:before="100" w:after="100"/>
              <w:jc w:val="center"/>
              <w:rPr>
                <w:sz w:val="23"/>
                <w:szCs w:val="23"/>
              </w:rPr>
            </w:pPr>
            <w:r w:rsidRPr="00581368">
              <w:rPr>
                <w:sz w:val="23"/>
                <w:szCs w:val="23"/>
              </w:rPr>
              <w:t>11,37</w:t>
            </w:r>
          </w:p>
        </w:tc>
        <w:tc>
          <w:tcPr>
            <w:tcW w:w="514" w:type="pct"/>
            <w:tcBorders>
              <w:top w:val="nil"/>
              <w:left w:val="nil"/>
              <w:bottom w:val="single" w:sz="4" w:space="0" w:color="auto"/>
              <w:right w:val="single" w:sz="4" w:space="0" w:color="auto"/>
            </w:tcBorders>
            <w:vAlign w:val="center"/>
            <w:hideMark/>
          </w:tcPr>
          <w:p w14:paraId="32B0C4ED" w14:textId="77777777" w:rsidR="004E5050" w:rsidRPr="00581368" w:rsidRDefault="004E5050" w:rsidP="00581368">
            <w:pPr>
              <w:spacing w:before="100" w:after="100"/>
              <w:jc w:val="center"/>
              <w:rPr>
                <w:sz w:val="23"/>
                <w:szCs w:val="23"/>
              </w:rPr>
            </w:pPr>
            <w:r w:rsidRPr="00581368">
              <w:rPr>
                <w:sz w:val="23"/>
                <w:szCs w:val="23"/>
              </w:rPr>
              <w:t>12,79</w:t>
            </w:r>
          </w:p>
        </w:tc>
        <w:tc>
          <w:tcPr>
            <w:tcW w:w="515" w:type="pct"/>
            <w:tcBorders>
              <w:top w:val="nil"/>
              <w:left w:val="nil"/>
              <w:bottom w:val="single" w:sz="4" w:space="0" w:color="auto"/>
              <w:right w:val="single" w:sz="4" w:space="0" w:color="auto"/>
            </w:tcBorders>
            <w:vAlign w:val="center"/>
            <w:hideMark/>
          </w:tcPr>
          <w:p w14:paraId="427F7BFC" w14:textId="77777777" w:rsidR="004E5050" w:rsidRPr="00581368" w:rsidRDefault="004E5050" w:rsidP="00581368">
            <w:pPr>
              <w:spacing w:before="100" w:after="100"/>
              <w:jc w:val="center"/>
              <w:rPr>
                <w:sz w:val="23"/>
                <w:szCs w:val="23"/>
              </w:rPr>
            </w:pPr>
            <w:r w:rsidRPr="00581368">
              <w:rPr>
                <w:sz w:val="23"/>
                <w:szCs w:val="23"/>
              </w:rPr>
              <w:t>14,21</w:t>
            </w:r>
          </w:p>
        </w:tc>
        <w:tc>
          <w:tcPr>
            <w:tcW w:w="514" w:type="pct"/>
            <w:tcBorders>
              <w:top w:val="nil"/>
              <w:left w:val="nil"/>
              <w:bottom w:val="single" w:sz="4" w:space="0" w:color="auto"/>
              <w:right w:val="single" w:sz="4" w:space="0" w:color="auto"/>
            </w:tcBorders>
            <w:vAlign w:val="center"/>
            <w:hideMark/>
          </w:tcPr>
          <w:p w14:paraId="2FC43BC1" w14:textId="77777777" w:rsidR="004E5050" w:rsidRPr="00581368" w:rsidRDefault="004E5050" w:rsidP="00581368">
            <w:pPr>
              <w:spacing w:before="100" w:after="100"/>
              <w:jc w:val="center"/>
              <w:rPr>
                <w:sz w:val="23"/>
                <w:szCs w:val="23"/>
              </w:rPr>
            </w:pPr>
            <w:r w:rsidRPr="00581368">
              <w:rPr>
                <w:sz w:val="23"/>
                <w:szCs w:val="23"/>
              </w:rPr>
              <w:t>15,63</w:t>
            </w:r>
          </w:p>
        </w:tc>
        <w:tc>
          <w:tcPr>
            <w:tcW w:w="513" w:type="pct"/>
            <w:tcBorders>
              <w:top w:val="nil"/>
              <w:left w:val="nil"/>
              <w:bottom w:val="single" w:sz="4" w:space="0" w:color="auto"/>
              <w:right w:val="single" w:sz="4" w:space="0" w:color="auto"/>
            </w:tcBorders>
            <w:vAlign w:val="center"/>
            <w:hideMark/>
          </w:tcPr>
          <w:p w14:paraId="1635205A" w14:textId="77777777" w:rsidR="004E5050" w:rsidRPr="00581368" w:rsidRDefault="004E5050" w:rsidP="00581368">
            <w:pPr>
              <w:spacing w:before="100" w:after="100"/>
              <w:jc w:val="center"/>
              <w:rPr>
                <w:sz w:val="23"/>
                <w:szCs w:val="23"/>
              </w:rPr>
            </w:pPr>
            <w:r w:rsidRPr="00581368">
              <w:rPr>
                <w:sz w:val="23"/>
                <w:szCs w:val="23"/>
              </w:rPr>
              <w:t>17,06</w:t>
            </w:r>
          </w:p>
        </w:tc>
      </w:tr>
    </w:tbl>
    <w:p w14:paraId="5E1B8485" w14:textId="77777777" w:rsidR="004E5050" w:rsidRPr="004D1009" w:rsidRDefault="004E5050" w:rsidP="00581368">
      <w:pPr>
        <w:spacing w:before="120" w:after="120" w:line="288" w:lineRule="auto"/>
        <w:ind w:firstLine="567"/>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60B7BC9A"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13" w:name="_Toc216684702"/>
      <w:r w:rsidRPr="004D1009">
        <w:rPr>
          <w:rFonts w:ascii="Times New Roman" w:hAnsi="Times New Roman" w:cs="Times New Roman"/>
          <w:sz w:val="28"/>
          <w:szCs w:val="28"/>
        </w:rPr>
        <w:t>HNNT.01.01.05</w:t>
      </w:r>
      <w:r w:rsidRPr="004D1009">
        <w:rPr>
          <w:rFonts w:ascii="Times New Roman" w:hAnsi="Times New Roman" w:cs="Times New Roman"/>
          <w:sz w:val="28"/>
          <w:szCs w:val="28"/>
        </w:rPr>
        <w:tab/>
        <w:t xml:space="preserve">  Loại hình nghệ thuật xiếc</w:t>
      </w:r>
      <w:bookmarkEnd w:id="13"/>
    </w:p>
    <w:p w14:paraId="03CB5B6E"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2B7F4BA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4D85099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thường niên trong năm.</w:t>
      </w:r>
    </w:p>
    <w:p w14:paraId="03CE0F92"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xiếc.</w:t>
      </w:r>
    </w:p>
    <w:p w14:paraId="1338177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69E96914"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3A71023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1C6F3C5F"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Phối hợp và giám sát các bộ phận, đơn vị thuê ngoài (nếu có) trong quá trình chuẩn bị thiết bị chuyên dụng, đạo cụ xiếc, mỹ thuật sân khấu, âm thanh, ánh sáng và các yêu cầu an toàn kỹ thuật.</w:t>
      </w:r>
    </w:p>
    <w:p w14:paraId="726BBF0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2A8D854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tiết mục, tổ hợp tiết mục xiếc phù hợp nội dung, tính chất chương trình.</w:t>
      </w:r>
    </w:p>
    <w:p w14:paraId="123EE51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xiếc (thứ tự tiết mục, thời lượng, cao trào, kết cấu tổng thể chương trình).</w:t>
      </w:r>
    </w:p>
    <w:p w14:paraId="11E847B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nội dung biểu diễn, đạo cụ, thiết bị xiếc, mỹ thuật sân khấu do các cá nhân, đơn vị thuê ngoài thực hiện (nếu có), bảo đảm phù hợp yêu cầu nghệ thuật và an toàn biểu diễn.</w:t>
      </w:r>
    </w:p>
    <w:p w14:paraId="17147B4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07C9D199"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647A91A7"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Tổ chức dàn dựng các tiết mục xiếc theo kịch bản văn học đã được thống nhất.</w:t>
      </w:r>
    </w:p>
    <w:p w14:paraId="4D32A0E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nghệ sĩ xiếc luyện tập kỹ năng chuyên môn, kỹ thuật biểu diễn, phối hợp động tác theo từng tiết mục.</w:t>
      </w:r>
    </w:p>
    <w:p w14:paraId="2A54046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bố cục sân khấu, sắp xếp thiết bị, đạo cụ, không gian biểu diễn phù hợp đặc thù xiếc trong nhà.</w:t>
      </w:r>
    </w:p>
    <w:p w14:paraId="7439C39F"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biểu diễn xiếc với âm nhạc, ánh sáng và hiệu ứng sân khấu.</w:t>
      </w:r>
    </w:p>
    <w:p w14:paraId="6712B3A7"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thường niên.</w:t>
      </w:r>
    </w:p>
    <w:p w14:paraId="53830879"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64E8FEF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Tổ chức tập luyện theo từng tiết mục, từng nhóm nghệ sĩ và toàn bộ chương trình.</w:t>
      </w:r>
    </w:p>
    <w:p w14:paraId="598B4BD6"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các tiết mục nhằm đảm bảo tính liên hoàn, nhịp điệu và an toàn biểu diễn.</w:t>
      </w:r>
    </w:p>
    <w:p w14:paraId="4FE92A5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và độ chính xác kỹ thuật của các tiết mục xiếc.</w:t>
      </w:r>
    </w:p>
    <w:p w14:paraId="3F0AC830"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Tập luyện kết hợp kỹ thuật sân khấu (âm thanh, ánh sáng, thiết bị xiếc); theo dõi, kiểm soát và điều chỉnh các yếu tố an toàn.</w:t>
      </w:r>
    </w:p>
    <w:p w14:paraId="1BAEBF31"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19E987E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2F0F7F3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Điều chỉnh, hoàn thiện nội dung nghệ thuật và hình thức trình diễn theo yêu cầu.</w:t>
      </w:r>
    </w:p>
    <w:p w14:paraId="0091043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thiết bị, đạo cụ, âm thanh, ánh sáng và phương án an toàn.</w:t>
      </w:r>
    </w:p>
    <w:p w14:paraId="565C005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22859FDD"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7B529E33"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xiếc, bộ phận kỹ thuật và lực lượng hỗ trợ an toàn phục vụ biểu diễn.</w:t>
      </w:r>
    </w:p>
    <w:p w14:paraId="2B8BFE3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thiết bị xiếc, âm thanh, ánh sáng, sân khấu trong suốt chương trình.</w:t>
      </w:r>
    </w:p>
    <w:p w14:paraId="34A46F34"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xiếc phục vụ ngày lễ thường niên theo kế hoạch được phê duyệt.</w:t>
      </w:r>
    </w:p>
    <w:p w14:paraId="234AF4F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0DA4376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6FEDCFB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114792C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01D5AAC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7D05D574"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63DACDAF"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5C119DC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2ADF722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592C04BC" w14:textId="77777777" w:rsidR="004E5050" w:rsidRPr="004D1009" w:rsidRDefault="004E5050" w:rsidP="00581368">
      <w:pPr>
        <w:spacing w:before="120" w:after="120" w:line="288" w:lineRule="auto"/>
        <w:ind w:firstLine="567"/>
        <w:jc w:val="both"/>
        <w:rPr>
          <w:i/>
        </w:rPr>
      </w:pPr>
      <w:r w:rsidRPr="004D1009">
        <w:rPr>
          <w:i/>
        </w:rPr>
        <w:t>b) Định mức</w:t>
      </w:r>
    </w:p>
    <w:p w14:paraId="08BE78B7" w14:textId="77777777" w:rsidR="004E5050" w:rsidRPr="004D1009" w:rsidRDefault="004E5050" w:rsidP="004E5050">
      <w:pPr>
        <w:spacing w:before="120" w:after="120" w:line="264" w:lineRule="auto"/>
        <w:jc w:val="right"/>
      </w:pPr>
      <w:r w:rsidRPr="004D1009">
        <w:t>Đơn vị tính: 01 chương trình</w:t>
      </w:r>
    </w:p>
    <w:tbl>
      <w:tblPr>
        <w:tblW w:w="5000" w:type="pct"/>
        <w:tblLayout w:type="fixed"/>
        <w:tblLook w:val="04A0" w:firstRow="1" w:lastRow="0" w:firstColumn="1" w:lastColumn="0" w:noHBand="0" w:noVBand="1"/>
      </w:tblPr>
      <w:tblGrid>
        <w:gridCol w:w="1696"/>
        <w:gridCol w:w="2559"/>
        <w:gridCol w:w="849"/>
        <w:gridCol w:w="851"/>
        <w:gridCol w:w="849"/>
        <w:gridCol w:w="851"/>
        <w:gridCol w:w="849"/>
        <w:gridCol w:w="831"/>
      </w:tblGrid>
      <w:tr w:rsidR="00477130" w:rsidRPr="004D1009" w14:paraId="5E9AA40E" w14:textId="77777777" w:rsidTr="00581368">
        <w:trPr>
          <w:trHeight w:val="330"/>
          <w:tblHeader/>
        </w:trPr>
        <w:tc>
          <w:tcPr>
            <w:tcW w:w="90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29C4D9" w14:textId="77777777" w:rsidR="004E5050" w:rsidRPr="004D1009" w:rsidRDefault="004E5050" w:rsidP="00581368">
            <w:pPr>
              <w:spacing w:before="100" w:after="100" w:line="264" w:lineRule="auto"/>
              <w:jc w:val="center"/>
              <w:rPr>
                <w:b/>
                <w:bCs/>
                <w:sz w:val="22"/>
                <w:szCs w:val="22"/>
              </w:rPr>
            </w:pPr>
            <w:r w:rsidRPr="004D1009">
              <w:rPr>
                <w:b/>
                <w:bCs/>
                <w:sz w:val="22"/>
                <w:szCs w:val="22"/>
              </w:rPr>
              <w:lastRenderedPageBreak/>
              <w:t>Mã hiệu</w:t>
            </w:r>
          </w:p>
        </w:tc>
        <w:tc>
          <w:tcPr>
            <w:tcW w:w="137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716D6E" w14:textId="77777777" w:rsidR="004E5050" w:rsidRPr="004D1009" w:rsidRDefault="004E5050" w:rsidP="00581368">
            <w:pPr>
              <w:spacing w:before="100" w:after="100" w:line="264" w:lineRule="auto"/>
              <w:jc w:val="center"/>
              <w:rPr>
                <w:b/>
                <w:bCs/>
                <w:sz w:val="22"/>
                <w:szCs w:val="22"/>
              </w:rPr>
            </w:pPr>
            <w:r w:rsidRPr="004D1009">
              <w:rPr>
                <w:b/>
                <w:bCs/>
                <w:sz w:val="22"/>
                <w:szCs w:val="22"/>
              </w:rPr>
              <w:t>Thành phần hao phí</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80026E" w14:textId="77777777" w:rsidR="004E5050" w:rsidRPr="004D1009" w:rsidRDefault="004E5050" w:rsidP="00581368">
            <w:pPr>
              <w:spacing w:before="100" w:after="100" w:line="264" w:lineRule="auto"/>
              <w:jc w:val="center"/>
              <w:rPr>
                <w:b/>
                <w:bCs/>
                <w:sz w:val="22"/>
                <w:szCs w:val="22"/>
              </w:rPr>
            </w:pPr>
            <w:r w:rsidRPr="004D1009">
              <w:rPr>
                <w:b/>
                <w:bCs/>
                <w:sz w:val="22"/>
                <w:szCs w:val="22"/>
              </w:rPr>
              <w:t>Đơn vị</w:t>
            </w:r>
          </w:p>
        </w:tc>
        <w:tc>
          <w:tcPr>
            <w:tcW w:w="2267" w:type="pct"/>
            <w:gridSpan w:val="5"/>
            <w:tcBorders>
              <w:top w:val="single" w:sz="4" w:space="0" w:color="auto"/>
              <w:left w:val="nil"/>
              <w:bottom w:val="single" w:sz="4" w:space="0" w:color="auto"/>
              <w:right w:val="single" w:sz="4" w:space="0" w:color="auto"/>
            </w:tcBorders>
            <w:shd w:val="clear" w:color="000000" w:fill="FFFFFF"/>
            <w:vAlign w:val="center"/>
            <w:hideMark/>
          </w:tcPr>
          <w:p w14:paraId="06EA1E57" w14:textId="77777777" w:rsidR="004E5050" w:rsidRPr="004D1009" w:rsidRDefault="004E5050" w:rsidP="00581368">
            <w:pPr>
              <w:spacing w:before="100" w:after="100" w:line="264" w:lineRule="auto"/>
              <w:jc w:val="center"/>
              <w:rPr>
                <w:b/>
                <w:bCs/>
                <w:sz w:val="22"/>
                <w:szCs w:val="22"/>
              </w:rPr>
            </w:pPr>
            <w:r w:rsidRPr="004D1009">
              <w:rPr>
                <w:b/>
                <w:bCs/>
                <w:sz w:val="22"/>
                <w:szCs w:val="22"/>
              </w:rPr>
              <w:t>Hao phí</w:t>
            </w:r>
          </w:p>
        </w:tc>
      </w:tr>
      <w:tr w:rsidR="00477130" w:rsidRPr="004D1009" w14:paraId="3FD49353" w14:textId="77777777" w:rsidTr="00581368">
        <w:trPr>
          <w:trHeight w:val="975"/>
          <w:tblHeader/>
        </w:trPr>
        <w:tc>
          <w:tcPr>
            <w:tcW w:w="908" w:type="pct"/>
            <w:vMerge/>
            <w:tcBorders>
              <w:top w:val="single" w:sz="4" w:space="0" w:color="auto"/>
              <w:left w:val="single" w:sz="4" w:space="0" w:color="auto"/>
              <w:bottom w:val="single" w:sz="4" w:space="0" w:color="000000"/>
              <w:right w:val="single" w:sz="4" w:space="0" w:color="auto"/>
            </w:tcBorders>
            <w:vAlign w:val="center"/>
            <w:hideMark/>
          </w:tcPr>
          <w:p w14:paraId="6D948C9E" w14:textId="77777777" w:rsidR="004E5050" w:rsidRPr="004D1009" w:rsidRDefault="004E5050" w:rsidP="00581368">
            <w:pPr>
              <w:spacing w:before="100" w:after="100" w:line="264" w:lineRule="auto"/>
              <w:rPr>
                <w:b/>
                <w:bCs/>
                <w:sz w:val="22"/>
                <w:szCs w:val="22"/>
              </w:rPr>
            </w:pPr>
          </w:p>
        </w:tc>
        <w:tc>
          <w:tcPr>
            <w:tcW w:w="1370" w:type="pct"/>
            <w:vMerge/>
            <w:tcBorders>
              <w:top w:val="single" w:sz="4" w:space="0" w:color="auto"/>
              <w:left w:val="single" w:sz="4" w:space="0" w:color="auto"/>
              <w:bottom w:val="single" w:sz="4" w:space="0" w:color="000000"/>
              <w:right w:val="single" w:sz="4" w:space="0" w:color="auto"/>
            </w:tcBorders>
            <w:vAlign w:val="center"/>
            <w:hideMark/>
          </w:tcPr>
          <w:p w14:paraId="76E379F0" w14:textId="77777777" w:rsidR="004E5050" w:rsidRPr="004D1009" w:rsidRDefault="004E5050" w:rsidP="00581368">
            <w:pPr>
              <w:spacing w:before="100" w:after="100" w:line="264" w:lineRule="auto"/>
              <w:rPr>
                <w:b/>
                <w:bCs/>
                <w:sz w:val="22"/>
                <w:szCs w:val="22"/>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0FC9E5CD" w14:textId="77777777" w:rsidR="004E5050" w:rsidRPr="004D1009" w:rsidRDefault="004E5050" w:rsidP="00581368">
            <w:pPr>
              <w:spacing w:before="100" w:after="100" w:line="264" w:lineRule="auto"/>
              <w:rPr>
                <w:b/>
                <w:bCs/>
                <w:sz w:val="22"/>
                <w:szCs w:val="22"/>
              </w:rPr>
            </w:pPr>
          </w:p>
        </w:tc>
        <w:tc>
          <w:tcPr>
            <w:tcW w:w="456" w:type="pct"/>
            <w:tcBorders>
              <w:top w:val="nil"/>
              <w:left w:val="nil"/>
              <w:bottom w:val="single" w:sz="4" w:space="0" w:color="auto"/>
              <w:right w:val="single" w:sz="4" w:space="0" w:color="auto"/>
            </w:tcBorders>
            <w:shd w:val="clear" w:color="000000" w:fill="FFFFFF"/>
            <w:vAlign w:val="center"/>
            <w:hideMark/>
          </w:tcPr>
          <w:p w14:paraId="4F819574"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30 phút</w:t>
            </w:r>
          </w:p>
        </w:tc>
        <w:tc>
          <w:tcPr>
            <w:tcW w:w="455" w:type="pct"/>
            <w:tcBorders>
              <w:top w:val="nil"/>
              <w:left w:val="nil"/>
              <w:bottom w:val="single" w:sz="4" w:space="0" w:color="auto"/>
              <w:right w:val="single" w:sz="4" w:space="0" w:color="auto"/>
            </w:tcBorders>
            <w:shd w:val="clear" w:color="000000" w:fill="FFFFFF"/>
            <w:vAlign w:val="center"/>
            <w:hideMark/>
          </w:tcPr>
          <w:p w14:paraId="394F74E2"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60 phút</w:t>
            </w:r>
          </w:p>
        </w:tc>
        <w:tc>
          <w:tcPr>
            <w:tcW w:w="456" w:type="pct"/>
            <w:tcBorders>
              <w:top w:val="nil"/>
              <w:left w:val="nil"/>
              <w:bottom w:val="single" w:sz="4" w:space="0" w:color="auto"/>
              <w:right w:val="single" w:sz="4" w:space="0" w:color="auto"/>
            </w:tcBorders>
            <w:shd w:val="clear" w:color="000000" w:fill="FFFFFF"/>
            <w:vAlign w:val="center"/>
            <w:hideMark/>
          </w:tcPr>
          <w:p w14:paraId="3843D19A"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90 phút</w:t>
            </w:r>
          </w:p>
        </w:tc>
        <w:tc>
          <w:tcPr>
            <w:tcW w:w="455" w:type="pct"/>
            <w:tcBorders>
              <w:top w:val="nil"/>
              <w:left w:val="nil"/>
              <w:bottom w:val="single" w:sz="4" w:space="0" w:color="auto"/>
              <w:right w:val="single" w:sz="4" w:space="0" w:color="auto"/>
            </w:tcBorders>
            <w:shd w:val="clear" w:color="000000" w:fill="FFFFFF"/>
            <w:vAlign w:val="center"/>
            <w:hideMark/>
          </w:tcPr>
          <w:p w14:paraId="1CCCD012"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120 phút</w:t>
            </w:r>
          </w:p>
        </w:tc>
        <w:tc>
          <w:tcPr>
            <w:tcW w:w="446" w:type="pct"/>
            <w:tcBorders>
              <w:top w:val="nil"/>
              <w:left w:val="nil"/>
              <w:bottom w:val="single" w:sz="4" w:space="0" w:color="auto"/>
              <w:right w:val="single" w:sz="4" w:space="0" w:color="auto"/>
            </w:tcBorders>
            <w:shd w:val="clear" w:color="000000" w:fill="FFFFFF"/>
            <w:vAlign w:val="center"/>
            <w:hideMark/>
          </w:tcPr>
          <w:p w14:paraId="7857152F"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trên 120 phút</w:t>
            </w:r>
          </w:p>
        </w:tc>
      </w:tr>
      <w:tr w:rsidR="00477130" w:rsidRPr="004D1009" w14:paraId="5EC4AF88" w14:textId="77777777" w:rsidTr="00581368">
        <w:trPr>
          <w:trHeight w:val="330"/>
        </w:trPr>
        <w:tc>
          <w:tcPr>
            <w:tcW w:w="908" w:type="pct"/>
            <w:vMerge w:val="restart"/>
            <w:tcBorders>
              <w:top w:val="nil"/>
              <w:left w:val="single" w:sz="4" w:space="0" w:color="auto"/>
              <w:bottom w:val="single" w:sz="4" w:space="0" w:color="auto"/>
              <w:right w:val="single" w:sz="4" w:space="0" w:color="auto"/>
            </w:tcBorders>
            <w:vAlign w:val="center"/>
            <w:hideMark/>
          </w:tcPr>
          <w:p w14:paraId="5924BCAE" w14:textId="77777777" w:rsidR="004E5050" w:rsidRPr="004D1009" w:rsidRDefault="004E5050" w:rsidP="00581368">
            <w:pPr>
              <w:spacing w:before="100" w:after="100" w:line="264" w:lineRule="auto"/>
              <w:jc w:val="center"/>
              <w:rPr>
                <w:b/>
                <w:bCs/>
                <w:sz w:val="22"/>
                <w:szCs w:val="22"/>
              </w:rPr>
            </w:pPr>
            <w:r w:rsidRPr="004D1009">
              <w:rPr>
                <w:b/>
                <w:bCs/>
                <w:sz w:val="22"/>
                <w:szCs w:val="22"/>
              </w:rPr>
              <w:t>HNNT.01.01.05</w:t>
            </w:r>
          </w:p>
        </w:tc>
        <w:tc>
          <w:tcPr>
            <w:tcW w:w="1370" w:type="pct"/>
            <w:tcBorders>
              <w:top w:val="nil"/>
              <w:left w:val="nil"/>
              <w:bottom w:val="single" w:sz="4" w:space="0" w:color="auto"/>
              <w:right w:val="single" w:sz="4" w:space="0" w:color="auto"/>
            </w:tcBorders>
            <w:vAlign w:val="center"/>
            <w:hideMark/>
          </w:tcPr>
          <w:p w14:paraId="71673DC5" w14:textId="77777777" w:rsidR="004E5050" w:rsidRPr="004D1009" w:rsidRDefault="004E5050" w:rsidP="00581368">
            <w:pPr>
              <w:spacing w:before="100" w:after="100" w:line="264" w:lineRule="auto"/>
              <w:rPr>
                <w:i/>
                <w:iCs/>
                <w:sz w:val="22"/>
                <w:szCs w:val="22"/>
              </w:rPr>
            </w:pPr>
            <w:r w:rsidRPr="004D1009">
              <w:rPr>
                <w:i/>
                <w:iCs/>
                <w:sz w:val="22"/>
                <w:szCs w:val="22"/>
              </w:rPr>
              <w:t>Nhân công</w:t>
            </w:r>
          </w:p>
        </w:tc>
        <w:tc>
          <w:tcPr>
            <w:tcW w:w="455" w:type="pct"/>
            <w:tcBorders>
              <w:top w:val="nil"/>
              <w:left w:val="nil"/>
              <w:bottom w:val="single" w:sz="4" w:space="0" w:color="auto"/>
              <w:right w:val="single" w:sz="4" w:space="0" w:color="auto"/>
            </w:tcBorders>
            <w:noWrap/>
            <w:vAlign w:val="center"/>
            <w:hideMark/>
          </w:tcPr>
          <w:p w14:paraId="20B99140" w14:textId="77777777" w:rsidR="004E5050" w:rsidRPr="004D1009" w:rsidRDefault="004E5050" w:rsidP="00581368">
            <w:pPr>
              <w:spacing w:before="100" w:after="100" w:line="264" w:lineRule="auto"/>
              <w:rPr>
                <w:sz w:val="22"/>
                <w:szCs w:val="22"/>
              </w:rPr>
            </w:pPr>
            <w:r w:rsidRPr="004D1009">
              <w:rPr>
                <w:sz w:val="22"/>
                <w:szCs w:val="22"/>
              </w:rPr>
              <w:t> </w:t>
            </w:r>
          </w:p>
        </w:tc>
        <w:tc>
          <w:tcPr>
            <w:tcW w:w="456" w:type="pct"/>
            <w:tcBorders>
              <w:top w:val="nil"/>
              <w:left w:val="nil"/>
              <w:bottom w:val="single" w:sz="4" w:space="0" w:color="auto"/>
              <w:right w:val="single" w:sz="4" w:space="0" w:color="auto"/>
            </w:tcBorders>
            <w:vAlign w:val="center"/>
            <w:hideMark/>
          </w:tcPr>
          <w:p w14:paraId="0A060045"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23451D80" w14:textId="77777777" w:rsidR="004E5050" w:rsidRPr="004D1009" w:rsidRDefault="004E5050" w:rsidP="00581368">
            <w:pPr>
              <w:spacing w:before="100" w:after="100" w:line="264" w:lineRule="auto"/>
              <w:rPr>
                <w:sz w:val="22"/>
                <w:szCs w:val="22"/>
              </w:rPr>
            </w:pPr>
            <w:r w:rsidRPr="004D1009">
              <w:rPr>
                <w:sz w:val="22"/>
                <w:szCs w:val="22"/>
              </w:rPr>
              <w:t> </w:t>
            </w:r>
          </w:p>
        </w:tc>
        <w:tc>
          <w:tcPr>
            <w:tcW w:w="456" w:type="pct"/>
            <w:tcBorders>
              <w:top w:val="nil"/>
              <w:left w:val="nil"/>
              <w:bottom w:val="single" w:sz="4" w:space="0" w:color="auto"/>
              <w:right w:val="single" w:sz="4" w:space="0" w:color="auto"/>
            </w:tcBorders>
            <w:noWrap/>
            <w:vAlign w:val="center"/>
            <w:hideMark/>
          </w:tcPr>
          <w:p w14:paraId="2D898773" w14:textId="77777777" w:rsidR="004E5050" w:rsidRPr="004D1009" w:rsidRDefault="004E5050" w:rsidP="00581368">
            <w:pPr>
              <w:spacing w:before="100" w:after="100" w:line="264" w:lineRule="auto"/>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101E195A" w14:textId="77777777" w:rsidR="004E5050" w:rsidRPr="004D1009" w:rsidRDefault="004E5050" w:rsidP="00581368">
            <w:pPr>
              <w:spacing w:before="100" w:after="100" w:line="264" w:lineRule="auto"/>
              <w:rPr>
                <w:sz w:val="22"/>
                <w:szCs w:val="22"/>
              </w:rPr>
            </w:pPr>
            <w:r w:rsidRPr="004D1009">
              <w:rPr>
                <w:sz w:val="22"/>
                <w:szCs w:val="22"/>
              </w:rPr>
              <w:t> </w:t>
            </w:r>
          </w:p>
        </w:tc>
        <w:tc>
          <w:tcPr>
            <w:tcW w:w="446" w:type="pct"/>
            <w:tcBorders>
              <w:top w:val="nil"/>
              <w:left w:val="nil"/>
              <w:bottom w:val="single" w:sz="4" w:space="0" w:color="auto"/>
              <w:right w:val="single" w:sz="4" w:space="0" w:color="auto"/>
            </w:tcBorders>
            <w:noWrap/>
            <w:vAlign w:val="center"/>
            <w:hideMark/>
          </w:tcPr>
          <w:p w14:paraId="6DBF4B9D"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236BA49E" w14:textId="77777777" w:rsidTr="00581368">
        <w:trPr>
          <w:trHeight w:val="660"/>
        </w:trPr>
        <w:tc>
          <w:tcPr>
            <w:tcW w:w="908" w:type="pct"/>
            <w:vMerge/>
            <w:tcBorders>
              <w:top w:val="nil"/>
              <w:left w:val="single" w:sz="4" w:space="0" w:color="auto"/>
              <w:bottom w:val="single" w:sz="4" w:space="0" w:color="auto"/>
              <w:right w:val="single" w:sz="4" w:space="0" w:color="auto"/>
            </w:tcBorders>
            <w:vAlign w:val="center"/>
            <w:hideMark/>
          </w:tcPr>
          <w:p w14:paraId="3A8EEB05"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17DAE6E6" w14:textId="77777777" w:rsidR="004E5050" w:rsidRPr="004D1009" w:rsidRDefault="004E5050" w:rsidP="00581368">
            <w:pPr>
              <w:spacing w:before="100" w:after="100" w:line="264" w:lineRule="auto"/>
              <w:rPr>
                <w:sz w:val="22"/>
                <w:szCs w:val="22"/>
              </w:rPr>
            </w:pPr>
            <w:r w:rsidRPr="004D1009">
              <w:rPr>
                <w:sz w:val="22"/>
                <w:szCs w:val="22"/>
              </w:rPr>
              <w:t>Viên chức loại A1 bậc 4/9 hoặc tương đương</w:t>
            </w:r>
          </w:p>
        </w:tc>
        <w:tc>
          <w:tcPr>
            <w:tcW w:w="455" w:type="pct"/>
            <w:tcBorders>
              <w:top w:val="nil"/>
              <w:left w:val="nil"/>
              <w:bottom w:val="single" w:sz="4" w:space="0" w:color="auto"/>
              <w:right w:val="single" w:sz="4" w:space="0" w:color="auto"/>
            </w:tcBorders>
            <w:noWrap/>
            <w:vAlign w:val="center"/>
            <w:hideMark/>
          </w:tcPr>
          <w:p w14:paraId="43D8D55A"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56" w:type="pct"/>
            <w:tcBorders>
              <w:top w:val="nil"/>
              <w:left w:val="nil"/>
              <w:bottom w:val="single" w:sz="4" w:space="0" w:color="auto"/>
              <w:right w:val="single" w:sz="4" w:space="0" w:color="auto"/>
            </w:tcBorders>
            <w:vAlign w:val="center"/>
            <w:hideMark/>
          </w:tcPr>
          <w:p w14:paraId="707DC8B1" w14:textId="77777777" w:rsidR="004E5050" w:rsidRPr="004D1009" w:rsidRDefault="004E5050" w:rsidP="00581368">
            <w:pPr>
              <w:spacing w:before="100" w:after="100" w:line="264" w:lineRule="auto"/>
              <w:jc w:val="center"/>
              <w:rPr>
                <w:sz w:val="22"/>
                <w:szCs w:val="22"/>
              </w:rPr>
            </w:pPr>
            <w:r w:rsidRPr="004D1009">
              <w:rPr>
                <w:sz w:val="22"/>
                <w:szCs w:val="22"/>
              </w:rPr>
              <w:t>27,36</w:t>
            </w:r>
          </w:p>
        </w:tc>
        <w:tc>
          <w:tcPr>
            <w:tcW w:w="455" w:type="pct"/>
            <w:tcBorders>
              <w:top w:val="nil"/>
              <w:left w:val="nil"/>
              <w:bottom w:val="single" w:sz="4" w:space="0" w:color="auto"/>
              <w:right w:val="single" w:sz="4" w:space="0" w:color="auto"/>
            </w:tcBorders>
            <w:vAlign w:val="center"/>
            <w:hideMark/>
          </w:tcPr>
          <w:p w14:paraId="248916D4" w14:textId="77777777" w:rsidR="004E5050" w:rsidRPr="004D1009" w:rsidRDefault="004E5050" w:rsidP="00581368">
            <w:pPr>
              <w:spacing w:before="100" w:after="100" w:line="264" w:lineRule="auto"/>
              <w:jc w:val="center"/>
              <w:rPr>
                <w:sz w:val="22"/>
                <w:szCs w:val="22"/>
              </w:rPr>
            </w:pPr>
            <w:r w:rsidRPr="004D1009">
              <w:rPr>
                <w:sz w:val="22"/>
                <w:szCs w:val="22"/>
              </w:rPr>
              <w:t>30,78</w:t>
            </w:r>
          </w:p>
        </w:tc>
        <w:tc>
          <w:tcPr>
            <w:tcW w:w="456" w:type="pct"/>
            <w:tcBorders>
              <w:top w:val="nil"/>
              <w:left w:val="nil"/>
              <w:bottom w:val="single" w:sz="4" w:space="0" w:color="auto"/>
              <w:right w:val="single" w:sz="4" w:space="0" w:color="auto"/>
            </w:tcBorders>
            <w:vAlign w:val="center"/>
            <w:hideMark/>
          </w:tcPr>
          <w:p w14:paraId="3A3D857A" w14:textId="77777777" w:rsidR="004E5050" w:rsidRPr="004D1009" w:rsidRDefault="004E5050" w:rsidP="00581368">
            <w:pPr>
              <w:spacing w:before="100" w:after="100" w:line="264" w:lineRule="auto"/>
              <w:jc w:val="center"/>
              <w:rPr>
                <w:sz w:val="22"/>
                <w:szCs w:val="22"/>
              </w:rPr>
            </w:pPr>
            <w:r w:rsidRPr="004D1009">
              <w:rPr>
                <w:sz w:val="22"/>
                <w:szCs w:val="22"/>
              </w:rPr>
              <w:t>34,20</w:t>
            </w:r>
          </w:p>
        </w:tc>
        <w:tc>
          <w:tcPr>
            <w:tcW w:w="455" w:type="pct"/>
            <w:tcBorders>
              <w:top w:val="nil"/>
              <w:left w:val="nil"/>
              <w:bottom w:val="single" w:sz="4" w:space="0" w:color="auto"/>
              <w:right w:val="single" w:sz="4" w:space="0" w:color="auto"/>
            </w:tcBorders>
            <w:vAlign w:val="center"/>
            <w:hideMark/>
          </w:tcPr>
          <w:p w14:paraId="65367794" w14:textId="77777777" w:rsidR="004E5050" w:rsidRPr="004D1009" w:rsidRDefault="004E5050" w:rsidP="00581368">
            <w:pPr>
              <w:spacing w:before="100" w:after="100" w:line="264" w:lineRule="auto"/>
              <w:jc w:val="center"/>
              <w:rPr>
                <w:sz w:val="22"/>
                <w:szCs w:val="22"/>
              </w:rPr>
            </w:pPr>
            <w:r w:rsidRPr="004D1009">
              <w:rPr>
                <w:sz w:val="22"/>
                <w:szCs w:val="22"/>
              </w:rPr>
              <w:t>37,62</w:t>
            </w:r>
          </w:p>
        </w:tc>
        <w:tc>
          <w:tcPr>
            <w:tcW w:w="446" w:type="pct"/>
            <w:tcBorders>
              <w:top w:val="nil"/>
              <w:left w:val="nil"/>
              <w:bottom w:val="single" w:sz="4" w:space="0" w:color="auto"/>
              <w:right w:val="single" w:sz="4" w:space="0" w:color="auto"/>
            </w:tcBorders>
            <w:vAlign w:val="center"/>
            <w:hideMark/>
          </w:tcPr>
          <w:p w14:paraId="759655EF" w14:textId="77777777" w:rsidR="004E5050" w:rsidRPr="004D1009" w:rsidRDefault="004E5050" w:rsidP="00581368">
            <w:pPr>
              <w:spacing w:before="100" w:after="100" w:line="264" w:lineRule="auto"/>
              <w:jc w:val="center"/>
              <w:rPr>
                <w:sz w:val="22"/>
                <w:szCs w:val="22"/>
              </w:rPr>
            </w:pPr>
            <w:r w:rsidRPr="004D1009">
              <w:rPr>
                <w:sz w:val="22"/>
                <w:szCs w:val="22"/>
              </w:rPr>
              <w:t>41,04</w:t>
            </w:r>
          </w:p>
        </w:tc>
      </w:tr>
      <w:tr w:rsidR="00477130" w:rsidRPr="004D1009" w14:paraId="02F20EF5" w14:textId="77777777" w:rsidTr="00581368">
        <w:trPr>
          <w:trHeight w:val="660"/>
        </w:trPr>
        <w:tc>
          <w:tcPr>
            <w:tcW w:w="908" w:type="pct"/>
            <w:vMerge/>
            <w:tcBorders>
              <w:top w:val="nil"/>
              <w:left w:val="single" w:sz="4" w:space="0" w:color="auto"/>
              <w:bottom w:val="single" w:sz="4" w:space="0" w:color="auto"/>
              <w:right w:val="single" w:sz="4" w:space="0" w:color="auto"/>
            </w:tcBorders>
            <w:vAlign w:val="center"/>
            <w:hideMark/>
          </w:tcPr>
          <w:p w14:paraId="7396FF5C"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02CF74F2" w14:textId="77777777" w:rsidR="004E5050" w:rsidRPr="004D1009" w:rsidRDefault="004E5050" w:rsidP="00581368">
            <w:pPr>
              <w:spacing w:before="100" w:after="100" w:line="264" w:lineRule="auto"/>
              <w:rPr>
                <w:sz w:val="22"/>
                <w:szCs w:val="22"/>
              </w:rPr>
            </w:pPr>
            <w:r w:rsidRPr="004D1009">
              <w:rPr>
                <w:sz w:val="22"/>
                <w:szCs w:val="22"/>
              </w:rPr>
              <w:t>Diễn viên hạng III bậc 3/9 hoặc tương đương</w:t>
            </w:r>
          </w:p>
        </w:tc>
        <w:tc>
          <w:tcPr>
            <w:tcW w:w="455" w:type="pct"/>
            <w:tcBorders>
              <w:top w:val="nil"/>
              <w:left w:val="nil"/>
              <w:bottom w:val="single" w:sz="4" w:space="0" w:color="auto"/>
              <w:right w:val="single" w:sz="4" w:space="0" w:color="auto"/>
            </w:tcBorders>
            <w:noWrap/>
            <w:vAlign w:val="center"/>
            <w:hideMark/>
          </w:tcPr>
          <w:p w14:paraId="6BC61997"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56" w:type="pct"/>
            <w:tcBorders>
              <w:top w:val="nil"/>
              <w:left w:val="nil"/>
              <w:bottom w:val="single" w:sz="4" w:space="0" w:color="auto"/>
              <w:right w:val="single" w:sz="4" w:space="0" w:color="auto"/>
            </w:tcBorders>
            <w:vAlign w:val="center"/>
            <w:hideMark/>
          </w:tcPr>
          <w:p w14:paraId="29D0A01C" w14:textId="77777777" w:rsidR="004E5050" w:rsidRPr="004D1009" w:rsidRDefault="004E5050" w:rsidP="00581368">
            <w:pPr>
              <w:spacing w:before="100" w:after="100" w:line="264" w:lineRule="auto"/>
              <w:jc w:val="center"/>
              <w:rPr>
                <w:sz w:val="22"/>
                <w:szCs w:val="22"/>
              </w:rPr>
            </w:pPr>
            <w:r w:rsidRPr="004D1009">
              <w:rPr>
                <w:sz w:val="22"/>
                <w:szCs w:val="22"/>
              </w:rPr>
              <w:t>273,60</w:t>
            </w:r>
          </w:p>
        </w:tc>
        <w:tc>
          <w:tcPr>
            <w:tcW w:w="455" w:type="pct"/>
            <w:tcBorders>
              <w:top w:val="nil"/>
              <w:left w:val="nil"/>
              <w:bottom w:val="single" w:sz="4" w:space="0" w:color="auto"/>
              <w:right w:val="single" w:sz="4" w:space="0" w:color="auto"/>
            </w:tcBorders>
            <w:vAlign w:val="center"/>
            <w:hideMark/>
          </w:tcPr>
          <w:p w14:paraId="439B0C17" w14:textId="77777777" w:rsidR="004E5050" w:rsidRPr="004D1009" w:rsidRDefault="004E5050" w:rsidP="00581368">
            <w:pPr>
              <w:spacing w:before="100" w:after="100" w:line="264" w:lineRule="auto"/>
              <w:jc w:val="center"/>
              <w:rPr>
                <w:sz w:val="22"/>
                <w:szCs w:val="22"/>
              </w:rPr>
            </w:pPr>
            <w:r w:rsidRPr="004D1009">
              <w:rPr>
                <w:sz w:val="22"/>
                <w:szCs w:val="22"/>
              </w:rPr>
              <w:t>307,80</w:t>
            </w:r>
          </w:p>
        </w:tc>
        <w:tc>
          <w:tcPr>
            <w:tcW w:w="456" w:type="pct"/>
            <w:tcBorders>
              <w:top w:val="nil"/>
              <w:left w:val="nil"/>
              <w:bottom w:val="single" w:sz="4" w:space="0" w:color="auto"/>
              <w:right w:val="single" w:sz="4" w:space="0" w:color="auto"/>
            </w:tcBorders>
            <w:vAlign w:val="center"/>
            <w:hideMark/>
          </w:tcPr>
          <w:p w14:paraId="2E2BB7DB" w14:textId="77777777" w:rsidR="004E5050" w:rsidRPr="004D1009" w:rsidRDefault="004E5050" w:rsidP="00581368">
            <w:pPr>
              <w:spacing w:before="100" w:after="100" w:line="264" w:lineRule="auto"/>
              <w:jc w:val="center"/>
              <w:rPr>
                <w:sz w:val="22"/>
                <w:szCs w:val="22"/>
              </w:rPr>
            </w:pPr>
            <w:r w:rsidRPr="004D1009">
              <w:rPr>
                <w:sz w:val="22"/>
                <w:szCs w:val="22"/>
              </w:rPr>
              <w:t>342,00</w:t>
            </w:r>
          </w:p>
        </w:tc>
        <w:tc>
          <w:tcPr>
            <w:tcW w:w="455" w:type="pct"/>
            <w:tcBorders>
              <w:top w:val="nil"/>
              <w:left w:val="nil"/>
              <w:bottom w:val="single" w:sz="4" w:space="0" w:color="auto"/>
              <w:right w:val="single" w:sz="4" w:space="0" w:color="auto"/>
            </w:tcBorders>
            <w:vAlign w:val="center"/>
            <w:hideMark/>
          </w:tcPr>
          <w:p w14:paraId="5E391CCE" w14:textId="77777777" w:rsidR="004E5050" w:rsidRPr="004D1009" w:rsidRDefault="004E5050" w:rsidP="00581368">
            <w:pPr>
              <w:spacing w:before="100" w:after="100" w:line="264" w:lineRule="auto"/>
              <w:jc w:val="center"/>
              <w:rPr>
                <w:sz w:val="22"/>
                <w:szCs w:val="22"/>
              </w:rPr>
            </w:pPr>
            <w:r w:rsidRPr="004D1009">
              <w:rPr>
                <w:sz w:val="22"/>
                <w:szCs w:val="22"/>
              </w:rPr>
              <w:t>376,20</w:t>
            </w:r>
          </w:p>
        </w:tc>
        <w:tc>
          <w:tcPr>
            <w:tcW w:w="446" w:type="pct"/>
            <w:tcBorders>
              <w:top w:val="nil"/>
              <w:left w:val="nil"/>
              <w:bottom w:val="single" w:sz="4" w:space="0" w:color="auto"/>
              <w:right w:val="single" w:sz="4" w:space="0" w:color="auto"/>
            </w:tcBorders>
            <w:vAlign w:val="center"/>
            <w:hideMark/>
          </w:tcPr>
          <w:p w14:paraId="5012F948" w14:textId="77777777" w:rsidR="004E5050" w:rsidRPr="004D1009" w:rsidRDefault="004E5050" w:rsidP="00581368">
            <w:pPr>
              <w:spacing w:before="100" w:after="100" w:line="264" w:lineRule="auto"/>
              <w:jc w:val="center"/>
              <w:rPr>
                <w:sz w:val="22"/>
                <w:szCs w:val="22"/>
              </w:rPr>
            </w:pPr>
            <w:r w:rsidRPr="004D1009">
              <w:rPr>
                <w:sz w:val="22"/>
                <w:szCs w:val="22"/>
              </w:rPr>
              <w:t>410,40</w:t>
            </w:r>
          </w:p>
        </w:tc>
      </w:tr>
      <w:tr w:rsidR="00477130" w:rsidRPr="004D1009" w14:paraId="77EDBF39" w14:textId="77777777" w:rsidTr="00581368">
        <w:trPr>
          <w:trHeight w:val="660"/>
        </w:trPr>
        <w:tc>
          <w:tcPr>
            <w:tcW w:w="908" w:type="pct"/>
            <w:vMerge/>
            <w:tcBorders>
              <w:top w:val="nil"/>
              <w:left w:val="single" w:sz="4" w:space="0" w:color="auto"/>
              <w:bottom w:val="single" w:sz="4" w:space="0" w:color="auto"/>
              <w:right w:val="single" w:sz="4" w:space="0" w:color="auto"/>
            </w:tcBorders>
            <w:vAlign w:val="center"/>
            <w:hideMark/>
          </w:tcPr>
          <w:p w14:paraId="1B3491A4"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4AC402BE" w14:textId="77777777" w:rsidR="004E5050" w:rsidRPr="004D1009" w:rsidRDefault="004E5050" w:rsidP="00581368">
            <w:pPr>
              <w:spacing w:before="100" w:after="100" w:line="264" w:lineRule="auto"/>
              <w:rPr>
                <w:sz w:val="22"/>
                <w:szCs w:val="22"/>
              </w:rPr>
            </w:pPr>
            <w:r w:rsidRPr="004D1009">
              <w:rPr>
                <w:sz w:val="22"/>
                <w:szCs w:val="22"/>
              </w:rPr>
              <w:t>Diễn viên hạng II bậc 2/8 hoặc tương đương</w:t>
            </w:r>
          </w:p>
        </w:tc>
        <w:tc>
          <w:tcPr>
            <w:tcW w:w="455" w:type="pct"/>
            <w:tcBorders>
              <w:top w:val="nil"/>
              <w:left w:val="nil"/>
              <w:bottom w:val="single" w:sz="4" w:space="0" w:color="auto"/>
              <w:right w:val="single" w:sz="4" w:space="0" w:color="auto"/>
            </w:tcBorders>
            <w:noWrap/>
            <w:vAlign w:val="center"/>
            <w:hideMark/>
          </w:tcPr>
          <w:p w14:paraId="5CAA0C69"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56" w:type="pct"/>
            <w:tcBorders>
              <w:top w:val="nil"/>
              <w:left w:val="nil"/>
              <w:bottom w:val="single" w:sz="4" w:space="0" w:color="auto"/>
              <w:right w:val="single" w:sz="4" w:space="0" w:color="auto"/>
            </w:tcBorders>
            <w:vAlign w:val="center"/>
            <w:hideMark/>
          </w:tcPr>
          <w:p w14:paraId="02AB0CBD" w14:textId="77777777" w:rsidR="004E5050" w:rsidRPr="004D1009" w:rsidRDefault="004E5050" w:rsidP="00581368">
            <w:pPr>
              <w:spacing w:before="100" w:after="100" w:line="264" w:lineRule="auto"/>
              <w:jc w:val="center"/>
              <w:rPr>
                <w:sz w:val="22"/>
                <w:szCs w:val="22"/>
              </w:rPr>
            </w:pPr>
            <w:r w:rsidRPr="004D1009">
              <w:rPr>
                <w:sz w:val="22"/>
                <w:szCs w:val="22"/>
              </w:rPr>
              <w:t>91,20</w:t>
            </w:r>
          </w:p>
        </w:tc>
        <w:tc>
          <w:tcPr>
            <w:tcW w:w="455" w:type="pct"/>
            <w:tcBorders>
              <w:top w:val="nil"/>
              <w:left w:val="nil"/>
              <w:bottom w:val="single" w:sz="4" w:space="0" w:color="auto"/>
              <w:right w:val="single" w:sz="4" w:space="0" w:color="auto"/>
            </w:tcBorders>
            <w:vAlign w:val="center"/>
            <w:hideMark/>
          </w:tcPr>
          <w:p w14:paraId="7714540C" w14:textId="77777777" w:rsidR="004E5050" w:rsidRPr="004D1009" w:rsidRDefault="004E5050" w:rsidP="00581368">
            <w:pPr>
              <w:spacing w:before="100" w:after="100" w:line="264" w:lineRule="auto"/>
              <w:jc w:val="center"/>
              <w:rPr>
                <w:sz w:val="22"/>
                <w:szCs w:val="22"/>
              </w:rPr>
            </w:pPr>
            <w:r w:rsidRPr="004D1009">
              <w:rPr>
                <w:sz w:val="22"/>
                <w:szCs w:val="22"/>
              </w:rPr>
              <w:t>102,60</w:t>
            </w:r>
          </w:p>
        </w:tc>
        <w:tc>
          <w:tcPr>
            <w:tcW w:w="456" w:type="pct"/>
            <w:tcBorders>
              <w:top w:val="nil"/>
              <w:left w:val="nil"/>
              <w:bottom w:val="single" w:sz="4" w:space="0" w:color="auto"/>
              <w:right w:val="single" w:sz="4" w:space="0" w:color="auto"/>
            </w:tcBorders>
            <w:vAlign w:val="center"/>
            <w:hideMark/>
          </w:tcPr>
          <w:p w14:paraId="61E942B3" w14:textId="77777777" w:rsidR="004E5050" w:rsidRPr="004D1009" w:rsidRDefault="004E5050" w:rsidP="00581368">
            <w:pPr>
              <w:spacing w:before="100" w:after="100" w:line="264" w:lineRule="auto"/>
              <w:jc w:val="center"/>
              <w:rPr>
                <w:sz w:val="22"/>
                <w:szCs w:val="22"/>
              </w:rPr>
            </w:pPr>
            <w:r w:rsidRPr="004D1009">
              <w:rPr>
                <w:sz w:val="22"/>
                <w:szCs w:val="22"/>
              </w:rPr>
              <w:t>114,00</w:t>
            </w:r>
          </w:p>
        </w:tc>
        <w:tc>
          <w:tcPr>
            <w:tcW w:w="455" w:type="pct"/>
            <w:tcBorders>
              <w:top w:val="nil"/>
              <w:left w:val="nil"/>
              <w:bottom w:val="single" w:sz="4" w:space="0" w:color="auto"/>
              <w:right w:val="single" w:sz="4" w:space="0" w:color="auto"/>
            </w:tcBorders>
            <w:vAlign w:val="center"/>
            <w:hideMark/>
          </w:tcPr>
          <w:p w14:paraId="4CB0C4FD" w14:textId="77777777" w:rsidR="004E5050" w:rsidRPr="004D1009" w:rsidRDefault="004E5050" w:rsidP="00581368">
            <w:pPr>
              <w:spacing w:before="100" w:after="100" w:line="264" w:lineRule="auto"/>
              <w:jc w:val="center"/>
              <w:rPr>
                <w:sz w:val="22"/>
                <w:szCs w:val="22"/>
              </w:rPr>
            </w:pPr>
            <w:r w:rsidRPr="004D1009">
              <w:rPr>
                <w:sz w:val="22"/>
                <w:szCs w:val="22"/>
              </w:rPr>
              <w:t>125,40</w:t>
            </w:r>
          </w:p>
        </w:tc>
        <w:tc>
          <w:tcPr>
            <w:tcW w:w="446" w:type="pct"/>
            <w:tcBorders>
              <w:top w:val="nil"/>
              <w:left w:val="nil"/>
              <w:bottom w:val="single" w:sz="4" w:space="0" w:color="auto"/>
              <w:right w:val="single" w:sz="4" w:space="0" w:color="auto"/>
            </w:tcBorders>
            <w:vAlign w:val="center"/>
            <w:hideMark/>
          </w:tcPr>
          <w:p w14:paraId="3481F055" w14:textId="77777777" w:rsidR="004E5050" w:rsidRPr="004D1009" w:rsidRDefault="004E5050" w:rsidP="00581368">
            <w:pPr>
              <w:spacing w:before="100" w:after="100" w:line="264" w:lineRule="auto"/>
              <w:jc w:val="center"/>
              <w:rPr>
                <w:sz w:val="22"/>
                <w:szCs w:val="22"/>
              </w:rPr>
            </w:pPr>
            <w:r w:rsidRPr="004D1009">
              <w:rPr>
                <w:sz w:val="22"/>
                <w:szCs w:val="22"/>
              </w:rPr>
              <w:t>136,80</w:t>
            </w:r>
          </w:p>
        </w:tc>
      </w:tr>
      <w:tr w:rsidR="00477130" w:rsidRPr="004D1009" w14:paraId="780B70F1" w14:textId="77777777" w:rsidTr="00581368">
        <w:trPr>
          <w:trHeight w:val="660"/>
        </w:trPr>
        <w:tc>
          <w:tcPr>
            <w:tcW w:w="908" w:type="pct"/>
            <w:vMerge/>
            <w:tcBorders>
              <w:top w:val="nil"/>
              <w:left w:val="single" w:sz="4" w:space="0" w:color="auto"/>
              <w:bottom w:val="single" w:sz="4" w:space="0" w:color="auto"/>
              <w:right w:val="single" w:sz="4" w:space="0" w:color="auto"/>
            </w:tcBorders>
            <w:vAlign w:val="center"/>
            <w:hideMark/>
          </w:tcPr>
          <w:p w14:paraId="76CDDF72"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53020E6D" w14:textId="77777777" w:rsidR="004E5050" w:rsidRPr="004D1009" w:rsidRDefault="004E5050" w:rsidP="00581368">
            <w:pPr>
              <w:spacing w:before="100" w:after="100" w:line="264" w:lineRule="auto"/>
              <w:rPr>
                <w:sz w:val="22"/>
                <w:szCs w:val="22"/>
              </w:rPr>
            </w:pPr>
            <w:r w:rsidRPr="004D1009">
              <w:rPr>
                <w:sz w:val="22"/>
                <w:szCs w:val="22"/>
              </w:rPr>
              <w:t>Viên chức loại C bậc 10/12 hoặc tương đương</w:t>
            </w:r>
          </w:p>
        </w:tc>
        <w:tc>
          <w:tcPr>
            <w:tcW w:w="455" w:type="pct"/>
            <w:tcBorders>
              <w:top w:val="nil"/>
              <w:left w:val="nil"/>
              <w:bottom w:val="single" w:sz="4" w:space="0" w:color="auto"/>
              <w:right w:val="single" w:sz="4" w:space="0" w:color="auto"/>
            </w:tcBorders>
            <w:noWrap/>
            <w:vAlign w:val="center"/>
            <w:hideMark/>
          </w:tcPr>
          <w:p w14:paraId="10F048BD"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56" w:type="pct"/>
            <w:tcBorders>
              <w:top w:val="nil"/>
              <w:left w:val="nil"/>
              <w:bottom w:val="single" w:sz="4" w:space="0" w:color="auto"/>
              <w:right w:val="single" w:sz="4" w:space="0" w:color="auto"/>
            </w:tcBorders>
            <w:vAlign w:val="center"/>
            <w:hideMark/>
          </w:tcPr>
          <w:p w14:paraId="6D2325AB" w14:textId="77777777" w:rsidR="004E5050" w:rsidRPr="004D1009" w:rsidRDefault="004E5050" w:rsidP="00581368">
            <w:pPr>
              <w:spacing w:before="100" w:after="100" w:line="264" w:lineRule="auto"/>
              <w:jc w:val="center"/>
              <w:rPr>
                <w:sz w:val="22"/>
                <w:szCs w:val="22"/>
              </w:rPr>
            </w:pPr>
            <w:r w:rsidRPr="004D1009">
              <w:rPr>
                <w:sz w:val="22"/>
                <w:szCs w:val="22"/>
              </w:rPr>
              <w:t>81,60</w:t>
            </w:r>
          </w:p>
        </w:tc>
        <w:tc>
          <w:tcPr>
            <w:tcW w:w="455" w:type="pct"/>
            <w:tcBorders>
              <w:top w:val="nil"/>
              <w:left w:val="nil"/>
              <w:bottom w:val="single" w:sz="4" w:space="0" w:color="auto"/>
              <w:right w:val="single" w:sz="4" w:space="0" w:color="auto"/>
            </w:tcBorders>
            <w:vAlign w:val="center"/>
            <w:hideMark/>
          </w:tcPr>
          <w:p w14:paraId="7868F4FF" w14:textId="77777777" w:rsidR="004E5050" w:rsidRPr="004D1009" w:rsidRDefault="004E5050" w:rsidP="00581368">
            <w:pPr>
              <w:spacing w:before="100" w:after="100" w:line="264" w:lineRule="auto"/>
              <w:jc w:val="center"/>
              <w:rPr>
                <w:sz w:val="22"/>
                <w:szCs w:val="22"/>
              </w:rPr>
            </w:pPr>
            <w:r w:rsidRPr="004D1009">
              <w:rPr>
                <w:sz w:val="22"/>
                <w:szCs w:val="22"/>
              </w:rPr>
              <w:t>91,80</w:t>
            </w:r>
          </w:p>
        </w:tc>
        <w:tc>
          <w:tcPr>
            <w:tcW w:w="456" w:type="pct"/>
            <w:tcBorders>
              <w:top w:val="nil"/>
              <w:left w:val="nil"/>
              <w:bottom w:val="single" w:sz="4" w:space="0" w:color="auto"/>
              <w:right w:val="single" w:sz="4" w:space="0" w:color="auto"/>
            </w:tcBorders>
            <w:vAlign w:val="center"/>
            <w:hideMark/>
          </w:tcPr>
          <w:p w14:paraId="6D8BDFC8" w14:textId="77777777" w:rsidR="004E5050" w:rsidRPr="004D1009" w:rsidRDefault="004E5050" w:rsidP="00581368">
            <w:pPr>
              <w:spacing w:before="100" w:after="100" w:line="264" w:lineRule="auto"/>
              <w:jc w:val="center"/>
              <w:rPr>
                <w:sz w:val="22"/>
                <w:szCs w:val="22"/>
              </w:rPr>
            </w:pPr>
            <w:r w:rsidRPr="004D1009">
              <w:rPr>
                <w:sz w:val="22"/>
                <w:szCs w:val="22"/>
              </w:rPr>
              <w:t>102,00</w:t>
            </w:r>
          </w:p>
        </w:tc>
        <w:tc>
          <w:tcPr>
            <w:tcW w:w="455" w:type="pct"/>
            <w:tcBorders>
              <w:top w:val="nil"/>
              <w:left w:val="nil"/>
              <w:bottom w:val="single" w:sz="4" w:space="0" w:color="auto"/>
              <w:right w:val="single" w:sz="4" w:space="0" w:color="auto"/>
            </w:tcBorders>
            <w:vAlign w:val="center"/>
            <w:hideMark/>
          </w:tcPr>
          <w:p w14:paraId="2A14F352" w14:textId="77777777" w:rsidR="004E5050" w:rsidRPr="004D1009" w:rsidRDefault="004E5050" w:rsidP="00581368">
            <w:pPr>
              <w:spacing w:before="100" w:after="100" w:line="264" w:lineRule="auto"/>
              <w:jc w:val="center"/>
              <w:rPr>
                <w:sz w:val="22"/>
                <w:szCs w:val="22"/>
              </w:rPr>
            </w:pPr>
            <w:r w:rsidRPr="004D1009">
              <w:rPr>
                <w:sz w:val="22"/>
                <w:szCs w:val="22"/>
              </w:rPr>
              <w:t>112,20</w:t>
            </w:r>
          </w:p>
        </w:tc>
        <w:tc>
          <w:tcPr>
            <w:tcW w:w="446" w:type="pct"/>
            <w:tcBorders>
              <w:top w:val="nil"/>
              <w:left w:val="nil"/>
              <w:bottom w:val="single" w:sz="4" w:space="0" w:color="auto"/>
              <w:right w:val="single" w:sz="4" w:space="0" w:color="auto"/>
            </w:tcBorders>
            <w:vAlign w:val="center"/>
            <w:hideMark/>
          </w:tcPr>
          <w:p w14:paraId="00C7476A" w14:textId="77777777" w:rsidR="004E5050" w:rsidRPr="004D1009" w:rsidRDefault="004E5050" w:rsidP="00581368">
            <w:pPr>
              <w:spacing w:before="100" w:after="100" w:line="264" w:lineRule="auto"/>
              <w:jc w:val="center"/>
              <w:rPr>
                <w:sz w:val="22"/>
                <w:szCs w:val="22"/>
              </w:rPr>
            </w:pPr>
            <w:r w:rsidRPr="004D1009">
              <w:rPr>
                <w:sz w:val="22"/>
                <w:szCs w:val="22"/>
              </w:rPr>
              <w:t>122,40</w:t>
            </w:r>
          </w:p>
        </w:tc>
      </w:tr>
      <w:tr w:rsidR="00477130" w:rsidRPr="004D1009" w14:paraId="47BB8DF5"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69F8B9AC"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05F7E510" w14:textId="77777777" w:rsidR="004E5050" w:rsidRPr="004D1009" w:rsidRDefault="004E5050" w:rsidP="00581368">
            <w:pPr>
              <w:spacing w:before="100" w:after="100" w:line="264" w:lineRule="auto"/>
              <w:rPr>
                <w:i/>
                <w:iCs/>
                <w:sz w:val="22"/>
                <w:szCs w:val="22"/>
              </w:rPr>
            </w:pPr>
            <w:r w:rsidRPr="004D1009">
              <w:rPr>
                <w:i/>
                <w:iCs/>
                <w:sz w:val="22"/>
                <w:szCs w:val="22"/>
              </w:rPr>
              <w:t>Vật liệu</w:t>
            </w:r>
          </w:p>
        </w:tc>
        <w:tc>
          <w:tcPr>
            <w:tcW w:w="455" w:type="pct"/>
            <w:tcBorders>
              <w:top w:val="nil"/>
              <w:left w:val="nil"/>
              <w:bottom w:val="single" w:sz="4" w:space="0" w:color="auto"/>
              <w:right w:val="single" w:sz="4" w:space="0" w:color="auto"/>
            </w:tcBorders>
            <w:noWrap/>
            <w:vAlign w:val="center"/>
            <w:hideMark/>
          </w:tcPr>
          <w:p w14:paraId="121B47AB"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56" w:type="pct"/>
            <w:tcBorders>
              <w:top w:val="nil"/>
              <w:left w:val="nil"/>
              <w:bottom w:val="single" w:sz="4" w:space="0" w:color="auto"/>
              <w:right w:val="single" w:sz="4" w:space="0" w:color="auto"/>
            </w:tcBorders>
            <w:vAlign w:val="center"/>
            <w:hideMark/>
          </w:tcPr>
          <w:p w14:paraId="3B992F15"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7EB008CC" w14:textId="77777777" w:rsidR="004E5050" w:rsidRPr="004D1009" w:rsidRDefault="004E5050" w:rsidP="00581368">
            <w:pPr>
              <w:spacing w:before="100" w:after="100" w:line="264" w:lineRule="auto"/>
              <w:rPr>
                <w:sz w:val="22"/>
                <w:szCs w:val="22"/>
              </w:rPr>
            </w:pPr>
            <w:r w:rsidRPr="004D1009">
              <w:rPr>
                <w:sz w:val="22"/>
                <w:szCs w:val="22"/>
              </w:rPr>
              <w:t> </w:t>
            </w:r>
          </w:p>
        </w:tc>
        <w:tc>
          <w:tcPr>
            <w:tcW w:w="456" w:type="pct"/>
            <w:tcBorders>
              <w:top w:val="nil"/>
              <w:left w:val="nil"/>
              <w:bottom w:val="single" w:sz="4" w:space="0" w:color="auto"/>
              <w:right w:val="single" w:sz="4" w:space="0" w:color="auto"/>
            </w:tcBorders>
            <w:noWrap/>
            <w:vAlign w:val="center"/>
            <w:hideMark/>
          </w:tcPr>
          <w:p w14:paraId="424E87F3" w14:textId="77777777" w:rsidR="004E5050" w:rsidRPr="004D1009" w:rsidRDefault="004E5050" w:rsidP="00581368">
            <w:pPr>
              <w:spacing w:before="100" w:after="100" w:line="264" w:lineRule="auto"/>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59C24945" w14:textId="77777777" w:rsidR="004E5050" w:rsidRPr="004D1009" w:rsidRDefault="004E5050" w:rsidP="00581368">
            <w:pPr>
              <w:spacing w:before="100" w:after="100" w:line="264" w:lineRule="auto"/>
              <w:rPr>
                <w:sz w:val="22"/>
                <w:szCs w:val="22"/>
              </w:rPr>
            </w:pPr>
            <w:r w:rsidRPr="004D1009">
              <w:rPr>
                <w:sz w:val="22"/>
                <w:szCs w:val="22"/>
              </w:rPr>
              <w:t> </w:t>
            </w:r>
          </w:p>
        </w:tc>
        <w:tc>
          <w:tcPr>
            <w:tcW w:w="446" w:type="pct"/>
            <w:tcBorders>
              <w:top w:val="nil"/>
              <w:left w:val="nil"/>
              <w:bottom w:val="single" w:sz="4" w:space="0" w:color="auto"/>
              <w:right w:val="single" w:sz="4" w:space="0" w:color="auto"/>
            </w:tcBorders>
            <w:noWrap/>
            <w:vAlign w:val="center"/>
            <w:hideMark/>
          </w:tcPr>
          <w:p w14:paraId="0D81CDA9"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2FF8327F"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0141C760"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538A5968" w14:textId="77777777" w:rsidR="004E5050" w:rsidRPr="004D1009" w:rsidRDefault="004E5050" w:rsidP="00581368">
            <w:pPr>
              <w:spacing w:before="100" w:after="100" w:line="264" w:lineRule="auto"/>
              <w:rPr>
                <w:sz w:val="22"/>
                <w:szCs w:val="22"/>
              </w:rPr>
            </w:pPr>
            <w:r w:rsidRPr="004D1009">
              <w:rPr>
                <w:sz w:val="22"/>
                <w:szCs w:val="22"/>
              </w:rPr>
              <w:t>Giấy A4</w:t>
            </w:r>
          </w:p>
        </w:tc>
        <w:tc>
          <w:tcPr>
            <w:tcW w:w="455" w:type="pct"/>
            <w:tcBorders>
              <w:top w:val="nil"/>
              <w:left w:val="nil"/>
              <w:bottom w:val="single" w:sz="4" w:space="0" w:color="auto"/>
              <w:right w:val="single" w:sz="4" w:space="0" w:color="auto"/>
            </w:tcBorders>
            <w:shd w:val="clear" w:color="000000" w:fill="FFFFFF"/>
            <w:vAlign w:val="center"/>
            <w:hideMark/>
          </w:tcPr>
          <w:p w14:paraId="7D94D913" w14:textId="77777777" w:rsidR="004E5050" w:rsidRPr="004D1009" w:rsidRDefault="004E5050" w:rsidP="00581368">
            <w:pPr>
              <w:spacing w:before="100" w:after="100" w:line="264" w:lineRule="auto"/>
              <w:jc w:val="center"/>
              <w:rPr>
                <w:sz w:val="22"/>
                <w:szCs w:val="22"/>
              </w:rPr>
            </w:pPr>
            <w:r w:rsidRPr="004D1009">
              <w:rPr>
                <w:sz w:val="22"/>
                <w:szCs w:val="22"/>
              </w:rPr>
              <w:t>Ram</w:t>
            </w:r>
          </w:p>
        </w:tc>
        <w:tc>
          <w:tcPr>
            <w:tcW w:w="456" w:type="pct"/>
            <w:tcBorders>
              <w:top w:val="nil"/>
              <w:left w:val="nil"/>
              <w:bottom w:val="single" w:sz="4" w:space="0" w:color="auto"/>
              <w:right w:val="single" w:sz="4" w:space="0" w:color="auto"/>
            </w:tcBorders>
            <w:vAlign w:val="center"/>
            <w:hideMark/>
          </w:tcPr>
          <w:p w14:paraId="5258A197" w14:textId="77777777" w:rsidR="004E5050" w:rsidRPr="004D1009" w:rsidRDefault="004E5050" w:rsidP="00581368">
            <w:pPr>
              <w:spacing w:before="100" w:after="100" w:line="264" w:lineRule="auto"/>
              <w:jc w:val="center"/>
              <w:rPr>
                <w:sz w:val="22"/>
                <w:szCs w:val="22"/>
              </w:rPr>
            </w:pPr>
            <w:r w:rsidRPr="004D1009">
              <w:rPr>
                <w:sz w:val="22"/>
                <w:szCs w:val="22"/>
              </w:rPr>
              <w:t>1,63</w:t>
            </w:r>
          </w:p>
        </w:tc>
        <w:tc>
          <w:tcPr>
            <w:tcW w:w="455" w:type="pct"/>
            <w:tcBorders>
              <w:top w:val="nil"/>
              <w:left w:val="nil"/>
              <w:bottom w:val="single" w:sz="4" w:space="0" w:color="auto"/>
              <w:right w:val="single" w:sz="4" w:space="0" w:color="auto"/>
            </w:tcBorders>
            <w:vAlign w:val="center"/>
            <w:hideMark/>
          </w:tcPr>
          <w:p w14:paraId="2D3C0914" w14:textId="77777777" w:rsidR="004E5050" w:rsidRPr="004D1009" w:rsidRDefault="004E5050" w:rsidP="00581368">
            <w:pPr>
              <w:spacing w:before="100" w:after="100" w:line="264" w:lineRule="auto"/>
              <w:jc w:val="center"/>
              <w:rPr>
                <w:sz w:val="22"/>
                <w:szCs w:val="22"/>
              </w:rPr>
            </w:pPr>
            <w:r w:rsidRPr="004D1009">
              <w:rPr>
                <w:sz w:val="22"/>
                <w:szCs w:val="22"/>
              </w:rPr>
              <w:t>1,84</w:t>
            </w:r>
          </w:p>
        </w:tc>
        <w:tc>
          <w:tcPr>
            <w:tcW w:w="456" w:type="pct"/>
            <w:tcBorders>
              <w:top w:val="nil"/>
              <w:left w:val="nil"/>
              <w:bottom w:val="single" w:sz="4" w:space="0" w:color="auto"/>
              <w:right w:val="single" w:sz="4" w:space="0" w:color="auto"/>
            </w:tcBorders>
            <w:vAlign w:val="center"/>
            <w:hideMark/>
          </w:tcPr>
          <w:p w14:paraId="73351B54" w14:textId="77777777" w:rsidR="004E5050" w:rsidRPr="004D1009" w:rsidRDefault="004E5050" w:rsidP="00581368">
            <w:pPr>
              <w:spacing w:before="100" w:after="100" w:line="264" w:lineRule="auto"/>
              <w:jc w:val="center"/>
              <w:rPr>
                <w:sz w:val="22"/>
                <w:szCs w:val="22"/>
              </w:rPr>
            </w:pPr>
            <w:r w:rsidRPr="004D1009">
              <w:rPr>
                <w:sz w:val="22"/>
                <w:szCs w:val="22"/>
              </w:rPr>
              <w:t>2,04</w:t>
            </w:r>
          </w:p>
        </w:tc>
        <w:tc>
          <w:tcPr>
            <w:tcW w:w="455" w:type="pct"/>
            <w:tcBorders>
              <w:top w:val="nil"/>
              <w:left w:val="nil"/>
              <w:bottom w:val="single" w:sz="4" w:space="0" w:color="auto"/>
              <w:right w:val="single" w:sz="4" w:space="0" w:color="auto"/>
            </w:tcBorders>
            <w:vAlign w:val="center"/>
            <w:hideMark/>
          </w:tcPr>
          <w:p w14:paraId="57666844" w14:textId="77777777" w:rsidR="004E5050" w:rsidRPr="004D1009" w:rsidRDefault="004E5050" w:rsidP="00581368">
            <w:pPr>
              <w:spacing w:before="100" w:after="100" w:line="264" w:lineRule="auto"/>
              <w:jc w:val="center"/>
              <w:rPr>
                <w:sz w:val="22"/>
                <w:szCs w:val="22"/>
              </w:rPr>
            </w:pPr>
            <w:r w:rsidRPr="004D1009">
              <w:rPr>
                <w:sz w:val="22"/>
                <w:szCs w:val="22"/>
              </w:rPr>
              <w:t>2,24</w:t>
            </w:r>
          </w:p>
        </w:tc>
        <w:tc>
          <w:tcPr>
            <w:tcW w:w="446" w:type="pct"/>
            <w:tcBorders>
              <w:top w:val="nil"/>
              <w:left w:val="nil"/>
              <w:bottom w:val="single" w:sz="4" w:space="0" w:color="auto"/>
              <w:right w:val="single" w:sz="4" w:space="0" w:color="auto"/>
            </w:tcBorders>
            <w:vAlign w:val="center"/>
            <w:hideMark/>
          </w:tcPr>
          <w:p w14:paraId="0EBAD132" w14:textId="77777777" w:rsidR="004E5050" w:rsidRPr="004D1009" w:rsidRDefault="004E5050" w:rsidP="00581368">
            <w:pPr>
              <w:spacing w:before="100" w:after="100" w:line="264" w:lineRule="auto"/>
              <w:jc w:val="center"/>
              <w:rPr>
                <w:sz w:val="22"/>
                <w:szCs w:val="22"/>
              </w:rPr>
            </w:pPr>
            <w:r w:rsidRPr="004D1009">
              <w:rPr>
                <w:sz w:val="22"/>
                <w:szCs w:val="22"/>
              </w:rPr>
              <w:t>2,45</w:t>
            </w:r>
          </w:p>
        </w:tc>
      </w:tr>
      <w:tr w:rsidR="00477130" w:rsidRPr="004D1009" w14:paraId="43245DC0"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5FB608FA"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65834CAA" w14:textId="77777777" w:rsidR="004E5050" w:rsidRPr="004D1009" w:rsidRDefault="004E5050" w:rsidP="00581368">
            <w:pPr>
              <w:spacing w:before="100" w:after="100" w:line="264" w:lineRule="auto"/>
              <w:rPr>
                <w:sz w:val="22"/>
                <w:szCs w:val="22"/>
              </w:rPr>
            </w:pPr>
            <w:r w:rsidRPr="004D1009">
              <w:rPr>
                <w:sz w:val="22"/>
                <w:szCs w:val="22"/>
              </w:rPr>
              <w:t>Mực in</w:t>
            </w:r>
          </w:p>
        </w:tc>
        <w:tc>
          <w:tcPr>
            <w:tcW w:w="455" w:type="pct"/>
            <w:tcBorders>
              <w:top w:val="nil"/>
              <w:left w:val="nil"/>
              <w:bottom w:val="single" w:sz="4" w:space="0" w:color="auto"/>
              <w:right w:val="single" w:sz="4" w:space="0" w:color="auto"/>
            </w:tcBorders>
            <w:shd w:val="clear" w:color="000000" w:fill="FFFFFF"/>
            <w:vAlign w:val="center"/>
            <w:hideMark/>
          </w:tcPr>
          <w:p w14:paraId="7920FA88" w14:textId="77777777" w:rsidR="004E5050" w:rsidRPr="004D1009" w:rsidRDefault="004E5050" w:rsidP="00581368">
            <w:pPr>
              <w:spacing w:before="100" w:after="100" w:line="264" w:lineRule="auto"/>
              <w:jc w:val="center"/>
              <w:rPr>
                <w:sz w:val="22"/>
                <w:szCs w:val="22"/>
              </w:rPr>
            </w:pPr>
            <w:r w:rsidRPr="004D1009">
              <w:rPr>
                <w:sz w:val="22"/>
                <w:szCs w:val="22"/>
              </w:rPr>
              <w:t>Hộp</w:t>
            </w:r>
          </w:p>
        </w:tc>
        <w:tc>
          <w:tcPr>
            <w:tcW w:w="456" w:type="pct"/>
            <w:tcBorders>
              <w:top w:val="nil"/>
              <w:left w:val="nil"/>
              <w:bottom w:val="single" w:sz="4" w:space="0" w:color="auto"/>
              <w:right w:val="single" w:sz="4" w:space="0" w:color="auto"/>
            </w:tcBorders>
            <w:vAlign w:val="center"/>
            <w:hideMark/>
          </w:tcPr>
          <w:p w14:paraId="01383F60" w14:textId="77777777" w:rsidR="004E5050" w:rsidRPr="004D1009" w:rsidRDefault="004E5050" w:rsidP="00581368">
            <w:pPr>
              <w:spacing w:before="100" w:after="100" w:line="264" w:lineRule="auto"/>
              <w:jc w:val="center"/>
              <w:rPr>
                <w:sz w:val="22"/>
                <w:szCs w:val="22"/>
              </w:rPr>
            </w:pPr>
            <w:r w:rsidRPr="004D1009">
              <w:rPr>
                <w:sz w:val="22"/>
                <w:szCs w:val="22"/>
              </w:rPr>
              <w:t>0,54</w:t>
            </w:r>
          </w:p>
        </w:tc>
        <w:tc>
          <w:tcPr>
            <w:tcW w:w="455" w:type="pct"/>
            <w:tcBorders>
              <w:top w:val="nil"/>
              <w:left w:val="nil"/>
              <w:bottom w:val="single" w:sz="4" w:space="0" w:color="auto"/>
              <w:right w:val="single" w:sz="4" w:space="0" w:color="auto"/>
            </w:tcBorders>
            <w:vAlign w:val="center"/>
            <w:hideMark/>
          </w:tcPr>
          <w:p w14:paraId="65E4050A" w14:textId="77777777" w:rsidR="004E5050" w:rsidRPr="004D1009" w:rsidRDefault="004E5050" w:rsidP="00581368">
            <w:pPr>
              <w:spacing w:before="100" w:after="100" w:line="264" w:lineRule="auto"/>
              <w:jc w:val="center"/>
              <w:rPr>
                <w:sz w:val="22"/>
                <w:szCs w:val="22"/>
              </w:rPr>
            </w:pPr>
            <w:r w:rsidRPr="004D1009">
              <w:rPr>
                <w:sz w:val="22"/>
                <w:szCs w:val="22"/>
              </w:rPr>
              <w:t>0,61</w:t>
            </w:r>
          </w:p>
        </w:tc>
        <w:tc>
          <w:tcPr>
            <w:tcW w:w="456" w:type="pct"/>
            <w:tcBorders>
              <w:top w:val="nil"/>
              <w:left w:val="nil"/>
              <w:bottom w:val="single" w:sz="4" w:space="0" w:color="auto"/>
              <w:right w:val="single" w:sz="4" w:space="0" w:color="auto"/>
            </w:tcBorders>
            <w:vAlign w:val="center"/>
            <w:hideMark/>
          </w:tcPr>
          <w:p w14:paraId="77A22F31" w14:textId="77777777" w:rsidR="004E5050" w:rsidRPr="004D1009" w:rsidRDefault="004E5050" w:rsidP="00581368">
            <w:pPr>
              <w:spacing w:before="100" w:after="100" w:line="264" w:lineRule="auto"/>
              <w:jc w:val="center"/>
              <w:rPr>
                <w:sz w:val="22"/>
                <w:szCs w:val="22"/>
              </w:rPr>
            </w:pPr>
            <w:r w:rsidRPr="004D1009">
              <w:rPr>
                <w:sz w:val="22"/>
                <w:szCs w:val="22"/>
              </w:rPr>
              <w:t>0,68</w:t>
            </w:r>
          </w:p>
        </w:tc>
        <w:tc>
          <w:tcPr>
            <w:tcW w:w="455" w:type="pct"/>
            <w:tcBorders>
              <w:top w:val="nil"/>
              <w:left w:val="nil"/>
              <w:bottom w:val="single" w:sz="4" w:space="0" w:color="auto"/>
              <w:right w:val="single" w:sz="4" w:space="0" w:color="auto"/>
            </w:tcBorders>
            <w:vAlign w:val="center"/>
            <w:hideMark/>
          </w:tcPr>
          <w:p w14:paraId="23F958F3" w14:textId="77777777" w:rsidR="004E5050" w:rsidRPr="004D1009" w:rsidRDefault="004E5050" w:rsidP="00581368">
            <w:pPr>
              <w:spacing w:before="100" w:after="100" w:line="264" w:lineRule="auto"/>
              <w:jc w:val="center"/>
              <w:rPr>
                <w:sz w:val="22"/>
                <w:szCs w:val="22"/>
              </w:rPr>
            </w:pPr>
            <w:r w:rsidRPr="004D1009">
              <w:rPr>
                <w:sz w:val="22"/>
                <w:szCs w:val="22"/>
              </w:rPr>
              <w:t>0,75</w:t>
            </w:r>
          </w:p>
        </w:tc>
        <w:tc>
          <w:tcPr>
            <w:tcW w:w="446" w:type="pct"/>
            <w:tcBorders>
              <w:top w:val="nil"/>
              <w:left w:val="nil"/>
              <w:bottom w:val="single" w:sz="4" w:space="0" w:color="auto"/>
              <w:right w:val="single" w:sz="4" w:space="0" w:color="auto"/>
            </w:tcBorders>
            <w:vAlign w:val="center"/>
            <w:hideMark/>
          </w:tcPr>
          <w:p w14:paraId="2FD6165B" w14:textId="77777777" w:rsidR="004E5050" w:rsidRPr="004D1009" w:rsidRDefault="004E5050" w:rsidP="00581368">
            <w:pPr>
              <w:spacing w:before="100" w:after="100" w:line="264" w:lineRule="auto"/>
              <w:jc w:val="center"/>
              <w:rPr>
                <w:sz w:val="22"/>
                <w:szCs w:val="22"/>
              </w:rPr>
            </w:pPr>
            <w:r w:rsidRPr="004D1009">
              <w:rPr>
                <w:sz w:val="22"/>
                <w:szCs w:val="22"/>
              </w:rPr>
              <w:t>0,82</w:t>
            </w:r>
          </w:p>
        </w:tc>
      </w:tr>
      <w:tr w:rsidR="00477130" w:rsidRPr="004D1009" w14:paraId="5097823F"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652D6D88"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1ACFF1FF" w14:textId="77777777" w:rsidR="004E5050" w:rsidRPr="004D1009" w:rsidRDefault="004E5050" w:rsidP="00581368">
            <w:pPr>
              <w:spacing w:before="100" w:after="100" w:line="264" w:lineRule="auto"/>
              <w:rPr>
                <w:sz w:val="22"/>
                <w:szCs w:val="22"/>
              </w:rPr>
            </w:pPr>
            <w:r w:rsidRPr="004D1009">
              <w:rPr>
                <w:sz w:val="22"/>
                <w:szCs w:val="22"/>
              </w:rPr>
              <w:t>Hóa trang</w:t>
            </w:r>
          </w:p>
        </w:tc>
        <w:tc>
          <w:tcPr>
            <w:tcW w:w="455" w:type="pct"/>
            <w:tcBorders>
              <w:top w:val="nil"/>
              <w:left w:val="nil"/>
              <w:bottom w:val="single" w:sz="4" w:space="0" w:color="auto"/>
              <w:right w:val="single" w:sz="4" w:space="0" w:color="auto"/>
            </w:tcBorders>
            <w:shd w:val="clear" w:color="000000" w:fill="FFFFFF"/>
            <w:vAlign w:val="center"/>
            <w:hideMark/>
          </w:tcPr>
          <w:p w14:paraId="36837338" w14:textId="77777777" w:rsidR="004E5050" w:rsidRPr="004D1009" w:rsidRDefault="004E5050" w:rsidP="00581368">
            <w:pPr>
              <w:spacing w:before="100" w:after="100" w:line="264" w:lineRule="auto"/>
              <w:jc w:val="center"/>
              <w:rPr>
                <w:sz w:val="22"/>
                <w:szCs w:val="22"/>
              </w:rPr>
            </w:pPr>
            <w:r w:rsidRPr="004D1009">
              <w:rPr>
                <w:sz w:val="22"/>
                <w:szCs w:val="22"/>
              </w:rPr>
              <w:t>Bộ</w:t>
            </w:r>
          </w:p>
        </w:tc>
        <w:tc>
          <w:tcPr>
            <w:tcW w:w="456" w:type="pct"/>
            <w:tcBorders>
              <w:top w:val="nil"/>
              <w:left w:val="nil"/>
              <w:bottom w:val="single" w:sz="4" w:space="0" w:color="auto"/>
              <w:right w:val="single" w:sz="4" w:space="0" w:color="auto"/>
            </w:tcBorders>
            <w:vAlign w:val="center"/>
            <w:hideMark/>
          </w:tcPr>
          <w:p w14:paraId="6BE7EBEE" w14:textId="77777777" w:rsidR="004E5050" w:rsidRPr="004D1009" w:rsidRDefault="004E5050" w:rsidP="00581368">
            <w:pPr>
              <w:spacing w:before="100" w:after="100" w:line="264" w:lineRule="auto"/>
              <w:jc w:val="center"/>
              <w:rPr>
                <w:sz w:val="22"/>
                <w:szCs w:val="22"/>
              </w:rPr>
            </w:pPr>
            <w:r w:rsidRPr="004D1009">
              <w:rPr>
                <w:sz w:val="22"/>
                <w:szCs w:val="22"/>
              </w:rPr>
              <w:t>3,17</w:t>
            </w:r>
          </w:p>
        </w:tc>
        <w:tc>
          <w:tcPr>
            <w:tcW w:w="455" w:type="pct"/>
            <w:tcBorders>
              <w:top w:val="nil"/>
              <w:left w:val="nil"/>
              <w:bottom w:val="single" w:sz="4" w:space="0" w:color="auto"/>
              <w:right w:val="single" w:sz="4" w:space="0" w:color="auto"/>
            </w:tcBorders>
            <w:vAlign w:val="center"/>
            <w:hideMark/>
          </w:tcPr>
          <w:p w14:paraId="3B52F954" w14:textId="77777777" w:rsidR="004E5050" w:rsidRPr="004D1009" w:rsidRDefault="004E5050" w:rsidP="00581368">
            <w:pPr>
              <w:spacing w:before="100" w:after="100" w:line="264" w:lineRule="auto"/>
              <w:jc w:val="center"/>
              <w:rPr>
                <w:sz w:val="22"/>
                <w:szCs w:val="22"/>
              </w:rPr>
            </w:pPr>
            <w:r w:rsidRPr="004D1009">
              <w:rPr>
                <w:sz w:val="22"/>
                <w:szCs w:val="22"/>
              </w:rPr>
              <w:t>3,56</w:t>
            </w:r>
          </w:p>
        </w:tc>
        <w:tc>
          <w:tcPr>
            <w:tcW w:w="456" w:type="pct"/>
            <w:tcBorders>
              <w:top w:val="nil"/>
              <w:left w:val="nil"/>
              <w:bottom w:val="single" w:sz="4" w:space="0" w:color="auto"/>
              <w:right w:val="single" w:sz="4" w:space="0" w:color="auto"/>
            </w:tcBorders>
            <w:vAlign w:val="center"/>
            <w:hideMark/>
          </w:tcPr>
          <w:p w14:paraId="7933ECB2" w14:textId="77777777" w:rsidR="004E5050" w:rsidRPr="004D1009" w:rsidRDefault="004E5050" w:rsidP="00581368">
            <w:pPr>
              <w:spacing w:before="100" w:after="100" w:line="264" w:lineRule="auto"/>
              <w:jc w:val="center"/>
              <w:rPr>
                <w:sz w:val="22"/>
                <w:szCs w:val="22"/>
              </w:rPr>
            </w:pPr>
            <w:r w:rsidRPr="004D1009">
              <w:rPr>
                <w:sz w:val="22"/>
                <w:szCs w:val="22"/>
              </w:rPr>
              <w:t>3,96</w:t>
            </w:r>
          </w:p>
        </w:tc>
        <w:tc>
          <w:tcPr>
            <w:tcW w:w="455" w:type="pct"/>
            <w:tcBorders>
              <w:top w:val="nil"/>
              <w:left w:val="nil"/>
              <w:bottom w:val="single" w:sz="4" w:space="0" w:color="auto"/>
              <w:right w:val="single" w:sz="4" w:space="0" w:color="auto"/>
            </w:tcBorders>
            <w:vAlign w:val="center"/>
            <w:hideMark/>
          </w:tcPr>
          <w:p w14:paraId="580C590E" w14:textId="77777777" w:rsidR="004E5050" w:rsidRPr="004D1009" w:rsidRDefault="004E5050" w:rsidP="00581368">
            <w:pPr>
              <w:spacing w:before="100" w:after="100" w:line="264" w:lineRule="auto"/>
              <w:jc w:val="center"/>
              <w:rPr>
                <w:sz w:val="22"/>
                <w:szCs w:val="22"/>
              </w:rPr>
            </w:pPr>
            <w:r w:rsidRPr="004D1009">
              <w:rPr>
                <w:sz w:val="22"/>
                <w:szCs w:val="22"/>
              </w:rPr>
              <w:t>4,36</w:t>
            </w:r>
          </w:p>
        </w:tc>
        <w:tc>
          <w:tcPr>
            <w:tcW w:w="446" w:type="pct"/>
            <w:tcBorders>
              <w:top w:val="nil"/>
              <w:left w:val="nil"/>
              <w:bottom w:val="single" w:sz="4" w:space="0" w:color="auto"/>
              <w:right w:val="single" w:sz="4" w:space="0" w:color="auto"/>
            </w:tcBorders>
            <w:vAlign w:val="center"/>
            <w:hideMark/>
          </w:tcPr>
          <w:p w14:paraId="6CC1599B" w14:textId="77777777" w:rsidR="004E5050" w:rsidRPr="004D1009" w:rsidRDefault="004E5050" w:rsidP="00581368">
            <w:pPr>
              <w:spacing w:before="100" w:after="100" w:line="264" w:lineRule="auto"/>
              <w:jc w:val="center"/>
              <w:rPr>
                <w:sz w:val="22"/>
                <w:szCs w:val="22"/>
              </w:rPr>
            </w:pPr>
            <w:r w:rsidRPr="004D1009">
              <w:rPr>
                <w:sz w:val="22"/>
                <w:szCs w:val="22"/>
              </w:rPr>
              <w:t>4,75</w:t>
            </w:r>
          </w:p>
        </w:tc>
      </w:tr>
      <w:tr w:rsidR="00477130" w:rsidRPr="004D1009" w14:paraId="62F79B16"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5F6C9D4D"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64DB7AD2" w14:textId="77777777" w:rsidR="004E5050" w:rsidRPr="004D1009" w:rsidRDefault="004E5050" w:rsidP="00581368">
            <w:pPr>
              <w:spacing w:before="100" w:after="100" w:line="264" w:lineRule="auto"/>
              <w:rPr>
                <w:sz w:val="22"/>
                <w:szCs w:val="22"/>
              </w:rPr>
            </w:pPr>
            <w:r w:rsidRPr="004D1009">
              <w:rPr>
                <w:sz w:val="22"/>
                <w:szCs w:val="22"/>
              </w:rPr>
              <w:t>Vật liệu phụ</w:t>
            </w:r>
          </w:p>
        </w:tc>
        <w:tc>
          <w:tcPr>
            <w:tcW w:w="455" w:type="pct"/>
            <w:tcBorders>
              <w:top w:val="nil"/>
              <w:left w:val="nil"/>
              <w:bottom w:val="single" w:sz="4" w:space="0" w:color="auto"/>
              <w:right w:val="single" w:sz="4" w:space="0" w:color="auto"/>
            </w:tcBorders>
            <w:shd w:val="clear" w:color="000000" w:fill="FFFFFF"/>
            <w:vAlign w:val="center"/>
            <w:hideMark/>
          </w:tcPr>
          <w:p w14:paraId="5303C10D" w14:textId="77777777" w:rsidR="004E5050" w:rsidRPr="004D1009" w:rsidRDefault="004E5050" w:rsidP="00581368">
            <w:pPr>
              <w:spacing w:before="100" w:after="100" w:line="264" w:lineRule="auto"/>
              <w:jc w:val="center"/>
              <w:rPr>
                <w:sz w:val="22"/>
                <w:szCs w:val="22"/>
              </w:rPr>
            </w:pPr>
            <w:r w:rsidRPr="004D1009">
              <w:rPr>
                <w:sz w:val="22"/>
                <w:szCs w:val="22"/>
              </w:rPr>
              <w:t>%</w:t>
            </w:r>
          </w:p>
        </w:tc>
        <w:tc>
          <w:tcPr>
            <w:tcW w:w="456" w:type="pct"/>
            <w:tcBorders>
              <w:top w:val="nil"/>
              <w:left w:val="nil"/>
              <w:bottom w:val="single" w:sz="4" w:space="0" w:color="auto"/>
              <w:right w:val="single" w:sz="4" w:space="0" w:color="auto"/>
            </w:tcBorders>
            <w:vAlign w:val="center"/>
            <w:hideMark/>
          </w:tcPr>
          <w:p w14:paraId="5211E5BD"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55" w:type="pct"/>
            <w:tcBorders>
              <w:top w:val="nil"/>
              <w:left w:val="nil"/>
              <w:bottom w:val="single" w:sz="4" w:space="0" w:color="auto"/>
              <w:right w:val="single" w:sz="4" w:space="0" w:color="auto"/>
            </w:tcBorders>
            <w:vAlign w:val="center"/>
            <w:hideMark/>
          </w:tcPr>
          <w:p w14:paraId="13A77195"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56" w:type="pct"/>
            <w:tcBorders>
              <w:top w:val="nil"/>
              <w:left w:val="nil"/>
              <w:bottom w:val="single" w:sz="4" w:space="0" w:color="auto"/>
              <w:right w:val="single" w:sz="4" w:space="0" w:color="auto"/>
            </w:tcBorders>
            <w:vAlign w:val="center"/>
            <w:hideMark/>
          </w:tcPr>
          <w:p w14:paraId="19BD2684"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55" w:type="pct"/>
            <w:tcBorders>
              <w:top w:val="nil"/>
              <w:left w:val="nil"/>
              <w:bottom w:val="single" w:sz="4" w:space="0" w:color="auto"/>
              <w:right w:val="single" w:sz="4" w:space="0" w:color="auto"/>
            </w:tcBorders>
            <w:vAlign w:val="center"/>
            <w:hideMark/>
          </w:tcPr>
          <w:p w14:paraId="087B5113"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46" w:type="pct"/>
            <w:tcBorders>
              <w:top w:val="nil"/>
              <w:left w:val="nil"/>
              <w:bottom w:val="single" w:sz="4" w:space="0" w:color="auto"/>
              <w:right w:val="single" w:sz="4" w:space="0" w:color="auto"/>
            </w:tcBorders>
            <w:vAlign w:val="center"/>
            <w:hideMark/>
          </w:tcPr>
          <w:p w14:paraId="7DE20570" w14:textId="77777777" w:rsidR="004E5050" w:rsidRPr="004D1009" w:rsidRDefault="004E5050" w:rsidP="00581368">
            <w:pPr>
              <w:spacing w:before="100" w:after="100" w:line="264" w:lineRule="auto"/>
              <w:jc w:val="center"/>
              <w:rPr>
                <w:sz w:val="22"/>
                <w:szCs w:val="22"/>
              </w:rPr>
            </w:pPr>
            <w:r w:rsidRPr="004D1009">
              <w:rPr>
                <w:sz w:val="22"/>
                <w:szCs w:val="22"/>
              </w:rPr>
              <w:t>10,00</w:t>
            </w:r>
          </w:p>
        </w:tc>
      </w:tr>
      <w:tr w:rsidR="00477130" w:rsidRPr="004D1009" w14:paraId="1EEB0D42"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50058F81"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vAlign w:val="center"/>
            <w:hideMark/>
          </w:tcPr>
          <w:p w14:paraId="005F3304" w14:textId="77777777" w:rsidR="004E5050" w:rsidRPr="004D1009" w:rsidRDefault="004E5050" w:rsidP="00581368">
            <w:pPr>
              <w:spacing w:before="100" w:after="100" w:line="264" w:lineRule="auto"/>
              <w:rPr>
                <w:i/>
                <w:iCs/>
                <w:sz w:val="22"/>
                <w:szCs w:val="22"/>
              </w:rPr>
            </w:pPr>
            <w:r w:rsidRPr="004D1009">
              <w:rPr>
                <w:i/>
                <w:iCs/>
                <w:sz w:val="22"/>
                <w:szCs w:val="22"/>
              </w:rPr>
              <w:t>Máy, thiết bị</w:t>
            </w:r>
          </w:p>
        </w:tc>
        <w:tc>
          <w:tcPr>
            <w:tcW w:w="455" w:type="pct"/>
            <w:tcBorders>
              <w:top w:val="nil"/>
              <w:left w:val="nil"/>
              <w:bottom w:val="single" w:sz="4" w:space="0" w:color="auto"/>
              <w:right w:val="single" w:sz="4" w:space="0" w:color="auto"/>
            </w:tcBorders>
            <w:noWrap/>
            <w:vAlign w:val="center"/>
            <w:hideMark/>
          </w:tcPr>
          <w:p w14:paraId="5F34CA30"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56" w:type="pct"/>
            <w:tcBorders>
              <w:top w:val="nil"/>
              <w:left w:val="nil"/>
              <w:bottom w:val="single" w:sz="4" w:space="0" w:color="auto"/>
              <w:right w:val="single" w:sz="4" w:space="0" w:color="auto"/>
            </w:tcBorders>
            <w:vAlign w:val="center"/>
            <w:hideMark/>
          </w:tcPr>
          <w:p w14:paraId="073D73F3" w14:textId="77777777" w:rsidR="004E5050" w:rsidRPr="004D1009" w:rsidRDefault="004E5050" w:rsidP="00581368">
            <w:pPr>
              <w:spacing w:before="100" w:after="100" w:line="264" w:lineRule="auto"/>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5B95F157" w14:textId="77777777" w:rsidR="004E5050" w:rsidRPr="004D1009" w:rsidRDefault="004E5050" w:rsidP="00581368">
            <w:pPr>
              <w:spacing w:before="100" w:after="100" w:line="264" w:lineRule="auto"/>
              <w:rPr>
                <w:sz w:val="22"/>
                <w:szCs w:val="22"/>
              </w:rPr>
            </w:pPr>
            <w:r w:rsidRPr="004D1009">
              <w:rPr>
                <w:sz w:val="22"/>
                <w:szCs w:val="22"/>
              </w:rPr>
              <w:t> </w:t>
            </w:r>
          </w:p>
        </w:tc>
        <w:tc>
          <w:tcPr>
            <w:tcW w:w="456" w:type="pct"/>
            <w:tcBorders>
              <w:top w:val="nil"/>
              <w:left w:val="nil"/>
              <w:bottom w:val="single" w:sz="4" w:space="0" w:color="auto"/>
              <w:right w:val="single" w:sz="4" w:space="0" w:color="auto"/>
            </w:tcBorders>
            <w:noWrap/>
            <w:vAlign w:val="center"/>
            <w:hideMark/>
          </w:tcPr>
          <w:p w14:paraId="22587C0F" w14:textId="77777777" w:rsidR="004E5050" w:rsidRPr="004D1009" w:rsidRDefault="004E5050" w:rsidP="00581368">
            <w:pPr>
              <w:spacing w:before="100" w:after="100" w:line="264" w:lineRule="auto"/>
              <w:rPr>
                <w:sz w:val="22"/>
                <w:szCs w:val="22"/>
              </w:rPr>
            </w:pPr>
            <w:r w:rsidRPr="004D1009">
              <w:rPr>
                <w:sz w:val="22"/>
                <w:szCs w:val="22"/>
              </w:rPr>
              <w:t> </w:t>
            </w:r>
          </w:p>
        </w:tc>
        <w:tc>
          <w:tcPr>
            <w:tcW w:w="455" w:type="pct"/>
            <w:tcBorders>
              <w:top w:val="nil"/>
              <w:left w:val="nil"/>
              <w:bottom w:val="single" w:sz="4" w:space="0" w:color="auto"/>
              <w:right w:val="single" w:sz="4" w:space="0" w:color="auto"/>
            </w:tcBorders>
            <w:noWrap/>
            <w:vAlign w:val="center"/>
            <w:hideMark/>
          </w:tcPr>
          <w:p w14:paraId="379C230B" w14:textId="77777777" w:rsidR="004E5050" w:rsidRPr="004D1009" w:rsidRDefault="004E5050" w:rsidP="00581368">
            <w:pPr>
              <w:spacing w:before="100" w:after="100" w:line="264" w:lineRule="auto"/>
              <w:rPr>
                <w:sz w:val="22"/>
                <w:szCs w:val="22"/>
              </w:rPr>
            </w:pPr>
            <w:r w:rsidRPr="004D1009">
              <w:rPr>
                <w:sz w:val="22"/>
                <w:szCs w:val="22"/>
              </w:rPr>
              <w:t> </w:t>
            </w:r>
          </w:p>
        </w:tc>
        <w:tc>
          <w:tcPr>
            <w:tcW w:w="446" w:type="pct"/>
            <w:tcBorders>
              <w:top w:val="nil"/>
              <w:left w:val="nil"/>
              <w:bottom w:val="single" w:sz="4" w:space="0" w:color="auto"/>
              <w:right w:val="single" w:sz="4" w:space="0" w:color="auto"/>
            </w:tcBorders>
            <w:noWrap/>
            <w:vAlign w:val="center"/>
            <w:hideMark/>
          </w:tcPr>
          <w:p w14:paraId="7BF91D6E"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7D55FEC9"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3A68600A"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513928E9" w14:textId="77777777" w:rsidR="004E5050" w:rsidRPr="004D1009" w:rsidRDefault="004E5050" w:rsidP="00581368">
            <w:pPr>
              <w:spacing w:before="100" w:after="100" w:line="264" w:lineRule="auto"/>
              <w:rPr>
                <w:spacing w:val="-12"/>
                <w:sz w:val="22"/>
                <w:szCs w:val="22"/>
              </w:rPr>
            </w:pPr>
            <w:r w:rsidRPr="004D1009">
              <w:rPr>
                <w:spacing w:val="-12"/>
                <w:sz w:val="22"/>
                <w:szCs w:val="22"/>
              </w:rPr>
              <w:t>Máy tính để bàn</w:t>
            </w:r>
          </w:p>
        </w:tc>
        <w:tc>
          <w:tcPr>
            <w:tcW w:w="455" w:type="pct"/>
            <w:tcBorders>
              <w:top w:val="nil"/>
              <w:left w:val="nil"/>
              <w:bottom w:val="single" w:sz="4" w:space="0" w:color="auto"/>
              <w:right w:val="single" w:sz="4" w:space="0" w:color="auto"/>
            </w:tcBorders>
            <w:noWrap/>
            <w:vAlign w:val="center"/>
            <w:hideMark/>
          </w:tcPr>
          <w:p w14:paraId="18E36536"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66AE980A" w14:textId="77777777" w:rsidR="004E5050" w:rsidRPr="004D1009" w:rsidRDefault="004E5050" w:rsidP="00581368">
            <w:pPr>
              <w:spacing w:before="100" w:after="100" w:line="264" w:lineRule="auto"/>
              <w:jc w:val="center"/>
              <w:rPr>
                <w:sz w:val="22"/>
                <w:szCs w:val="22"/>
              </w:rPr>
            </w:pPr>
            <w:r w:rsidRPr="004D1009">
              <w:rPr>
                <w:sz w:val="22"/>
                <w:szCs w:val="22"/>
              </w:rPr>
              <w:t>21,89</w:t>
            </w:r>
          </w:p>
        </w:tc>
        <w:tc>
          <w:tcPr>
            <w:tcW w:w="455" w:type="pct"/>
            <w:tcBorders>
              <w:top w:val="nil"/>
              <w:left w:val="nil"/>
              <w:bottom w:val="single" w:sz="4" w:space="0" w:color="auto"/>
              <w:right w:val="single" w:sz="4" w:space="0" w:color="auto"/>
            </w:tcBorders>
            <w:vAlign w:val="center"/>
            <w:hideMark/>
          </w:tcPr>
          <w:p w14:paraId="530BA627" w14:textId="77777777" w:rsidR="004E5050" w:rsidRPr="004D1009" w:rsidRDefault="004E5050" w:rsidP="00581368">
            <w:pPr>
              <w:spacing w:before="100" w:after="100" w:line="264" w:lineRule="auto"/>
              <w:jc w:val="center"/>
              <w:rPr>
                <w:sz w:val="22"/>
                <w:szCs w:val="22"/>
              </w:rPr>
            </w:pPr>
            <w:r w:rsidRPr="004D1009">
              <w:rPr>
                <w:sz w:val="22"/>
                <w:szCs w:val="22"/>
              </w:rPr>
              <w:t>24,62</w:t>
            </w:r>
          </w:p>
        </w:tc>
        <w:tc>
          <w:tcPr>
            <w:tcW w:w="456" w:type="pct"/>
            <w:tcBorders>
              <w:top w:val="nil"/>
              <w:left w:val="nil"/>
              <w:bottom w:val="single" w:sz="4" w:space="0" w:color="auto"/>
              <w:right w:val="single" w:sz="4" w:space="0" w:color="auto"/>
            </w:tcBorders>
            <w:vAlign w:val="center"/>
            <w:hideMark/>
          </w:tcPr>
          <w:p w14:paraId="00F1FCF0" w14:textId="77777777" w:rsidR="004E5050" w:rsidRPr="004D1009" w:rsidRDefault="004E5050" w:rsidP="00581368">
            <w:pPr>
              <w:spacing w:before="100" w:after="100" w:line="264" w:lineRule="auto"/>
              <w:jc w:val="center"/>
              <w:rPr>
                <w:sz w:val="22"/>
                <w:szCs w:val="22"/>
              </w:rPr>
            </w:pPr>
            <w:r w:rsidRPr="004D1009">
              <w:rPr>
                <w:sz w:val="22"/>
                <w:szCs w:val="22"/>
              </w:rPr>
              <w:t>27,36</w:t>
            </w:r>
          </w:p>
        </w:tc>
        <w:tc>
          <w:tcPr>
            <w:tcW w:w="455" w:type="pct"/>
            <w:tcBorders>
              <w:top w:val="nil"/>
              <w:left w:val="nil"/>
              <w:bottom w:val="single" w:sz="4" w:space="0" w:color="auto"/>
              <w:right w:val="single" w:sz="4" w:space="0" w:color="auto"/>
            </w:tcBorders>
            <w:vAlign w:val="center"/>
            <w:hideMark/>
          </w:tcPr>
          <w:p w14:paraId="5E8143B3" w14:textId="77777777" w:rsidR="004E5050" w:rsidRPr="004D1009" w:rsidRDefault="004E5050" w:rsidP="00581368">
            <w:pPr>
              <w:spacing w:before="100" w:after="100" w:line="264" w:lineRule="auto"/>
              <w:jc w:val="center"/>
              <w:rPr>
                <w:sz w:val="22"/>
                <w:szCs w:val="22"/>
              </w:rPr>
            </w:pPr>
            <w:r w:rsidRPr="004D1009">
              <w:rPr>
                <w:sz w:val="22"/>
                <w:szCs w:val="22"/>
              </w:rPr>
              <w:t>30,10</w:t>
            </w:r>
          </w:p>
        </w:tc>
        <w:tc>
          <w:tcPr>
            <w:tcW w:w="446" w:type="pct"/>
            <w:tcBorders>
              <w:top w:val="nil"/>
              <w:left w:val="nil"/>
              <w:bottom w:val="single" w:sz="4" w:space="0" w:color="auto"/>
              <w:right w:val="single" w:sz="4" w:space="0" w:color="auto"/>
            </w:tcBorders>
            <w:vAlign w:val="center"/>
            <w:hideMark/>
          </w:tcPr>
          <w:p w14:paraId="200F12EE" w14:textId="77777777" w:rsidR="004E5050" w:rsidRPr="004D1009" w:rsidRDefault="004E5050" w:rsidP="00581368">
            <w:pPr>
              <w:spacing w:before="100" w:after="100" w:line="264" w:lineRule="auto"/>
              <w:jc w:val="center"/>
              <w:rPr>
                <w:sz w:val="22"/>
                <w:szCs w:val="22"/>
              </w:rPr>
            </w:pPr>
            <w:r w:rsidRPr="004D1009">
              <w:rPr>
                <w:sz w:val="22"/>
                <w:szCs w:val="22"/>
              </w:rPr>
              <w:t>32,83</w:t>
            </w:r>
          </w:p>
        </w:tc>
      </w:tr>
      <w:tr w:rsidR="00477130" w:rsidRPr="004D1009" w14:paraId="42055EC9"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671C6C6A"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4878010A" w14:textId="77777777" w:rsidR="004E5050" w:rsidRPr="004D1009" w:rsidRDefault="004E5050" w:rsidP="00581368">
            <w:pPr>
              <w:spacing w:before="100" w:after="100" w:line="264" w:lineRule="auto"/>
              <w:rPr>
                <w:sz w:val="22"/>
                <w:szCs w:val="22"/>
              </w:rPr>
            </w:pPr>
            <w:r w:rsidRPr="004D1009">
              <w:rPr>
                <w:sz w:val="22"/>
                <w:szCs w:val="22"/>
              </w:rPr>
              <w:t>Máy in</w:t>
            </w:r>
          </w:p>
        </w:tc>
        <w:tc>
          <w:tcPr>
            <w:tcW w:w="455" w:type="pct"/>
            <w:tcBorders>
              <w:top w:val="nil"/>
              <w:left w:val="nil"/>
              <w:bottom w:val="single" w:sz="4" w:space="0" w:color="auto"/>
              <w:right w:val="single" w:sz="4" w:space="0" w:color="auto"/>
            </w:tcBorders>
            <w:noWrap/>
            <w:vAlign w:val="center"/>
            <w:hideMark/>
          </w:tcPr>
          <w:p w14:paraId="3ECCB101"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4DAF3B12" w14:textId="77777777" w:rsidR="004E5050" w:rsidRPr="004D1009" w:rsidRDefault="004E5050" w:rsidP="00581368">
            <w:pPr>
              <w:spacing w:before="100" w:after="100" w:line="264" w:lineRule="auto"/>
              <w:jc w:val="center"/>
              <w:rPr>
                <w:sz w:val="22"/>
                <w:szCs w:val="22"/>
              </w:rPr>
            </w:pPr>
            <w:r w:rsidRPr="004D1009">
              <w:rPr>
                <w:sz w:val="22"/>
                <w:szCs w:val="22"/>
              </w:rPr>
              <w:t>0,68</w:t>
            </w:r>
          </w:p>
        </w:tc>
        <w:tc>
          <w:tcPr>
            <w:tcW w:w="455" w:type="pct"/>
            <w:tcBorders>
              <w:top w:val="nil"/>
              <w:left w:val="nil"/>
              <w:bottom w:val="single" w:sz="4" w:space="0" w:color="auto"/>
              <w:right w:val="single" w:sz="4" w:space="0" w:color="auto"/>
            </w:tcBorders>
            <w:vAlign w:val="center"/>
            <w:hideMark/>
          </w:tcPr>
          <w:p w14:paraId="5679F4DC" w14:textId="77777777" w:rsidR="004E5050" w:rsidRPr="004D1009" w:rsidRDefault="004E5050" w:rsidP="00581368">
            <w:pPr>
              <w:spacing w:before="100" w:after="100" w:line="264" w:lineRule="auto"/>
              <w:jc w:val="center"/>
              <w:rPr>
                <w:sz w:val="22"/>
                <w:szCs w:val="22"/>
              </w:rPr>
            </w:pPr>
            <w:r w:rsidRPr="004D1009">
              <w:rPr>
                <w:sz w:val="22"/>
                <w:szCs w:val="22"/>
              </w:rPr>
              <w:t>0,77</w:t>
            </w:r>
          </w:p>
        </w:tc>
        <w:tc>
          <w:tcPr>
            <w:tcW w:w="456" w:type="pct"/>
            <w:tcBorders>
              <w:top w:val="nil"/>
              <w:left w:val="nil"/>
              <w:bottom w:val="single" w:sz="4" w:space="0" w:color="auto"/>
              <w:right w:val="single" w:sz="4" w:space="0" w:color="auto"/>
            </w:tcBorders>
            <w:vAlign w:val="center"/>
            <w:hideMark/>
          </w:tcPr>
          <w:p w14:paraId="1FB3752A" w14:textId="77777777" w:rsidR="004E5050" w:rsidRPr="004D1009" w:rsidRDefault="004E5050" w:rsidP="00581368">
            <w:pPr>
              <w:spacing w:before="100" w:after="100" w:line="264" w:lineRule="auto"/>
              <w:jc w:val="center"/>
              <w:rPr>
                <w:sz w:val="22"/>
                <w:szCs w:val="22"/>
              </w:rPr>
            </w:pPr>
            <w:r w:rsidRPr="004D1009">
              <w:rPr>
                <w:sz w:val="22"/>
                <w:szCs w:val="22"/>
              </w:rPr>
              <w:t>0,85</w:t>
            </w:r>
          </w:p>
        </w:tc>
        <w:tc>
          <w:tcPr>
            <w:tcW w:w="455" w:type="pct"/>
            <w:tcBorders>
              <w:top w:val="nil"/>
              <w:left w:val="nil"/>
              <w:bottom w:val="single" w:sz="4" w:space="0" w:color="auto"/>
              <w:right w:val="single" w:sz="4" w:space="0" w:color="auto"/>
            </w:tcBorders>
            <w:vAlign w:val="center"/>
            <w:hideMark/>
          </w:tcPr>
          <w:p w14:paraId="42A28C8C" w14:textId="77777777" w:rsidR="004E5050" w:rsidRPr="004D1009" w:rsidRDefault="004E5050" w:rsidP="00581368">
            <w:pPr>
              <w:spacing w:before="100" w:after="100" w:line="264" w:lineRule="auto"/>
              <w:jc w:val="center"/>
              <w:rPr>
                <w:sz w:val="22"/>
                <w:szCs w:val="22"/>
              </w:rPr>
            </w:pPr>
            <w:r w:rsidRPr="004D1009">
              <w:rPr>
                <w:sz w:val="22"/>
                <w:szCs w:val="22"/>
              </w:rPr>
              <w:t>0,94</w:t>
            </w:r>
          </w:p>
        </w:tc>
        <w:tc>
          <w:tcPr>
            <w:tcW w:w="446" w:type="pct"/>
            <w:tcBorders>
              <w:top w:val="nil"/>
              <w:left w:val="nil"/>
              <w:bottom w:val="single" w:sz="4" w:space="0" w:color="auto"/>
              <w:right w:val="single" w:sz="4" w:space="0" w:color="auto"/>
            </w:tcBorders>
            <w:vAlign w:val="center"/>
            <w:hideMark/>
          </w:tcPr>
          <w:p w14:paraId="70F6AADA" w14:textId="77777777" w:rsidR="004E5050" w:rsidRPr="004D1009" w:rsidRDefault="004E5050" w:rsidP="00581368">
            <w:pPr>
              <w:spacing w:before="100" w:after="100" w:line="264" w:lineRule="auto"/>
              <w:jc w:val="center"/>
              <w:rPr>
                <w:sz w:val="22"/>
                <w:szCs w:val="22"/>
              </w:rPr>
            </w:pPr>
            <w:r w:rsidRPr="004D1009">
              <w:rPr>
                <w:sz w:val="22"/>
                <w:szCs w:val="22"/>
              </w:rPr>
              <w:t>1,02</w:t>
            </w:r>
          </w:p>
        </w:tc>
      </w:tr>
      <w:tr w:rsidR="00477130" w:rsidRPr="004D1009" w14:paraId="492E8EC6"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63122CF1"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4B531748" w14:textId="77777777" w:rsidR="004E5050" w:rsidRPr="004D1009" w:rsidRDefault="004E5050" w:rsidP="00581368">
            <w:pPr>
              <w:spacing w:before="100" w:after="100" w:line="264" w:lineRule="auto"/>
              <w:rPr>
                <w:sz w:val="22"/>
                <w:szCs w:val="22"/>
              </w:rPr>
            </w:pPr>
            <w:r w:rsidRPr="004D1009">
              <w:rPr>
                <w:sz w:val="22"/>
                <w:szCs w:val="22"/>
              </w:rPr>
              <w:t>Hệ thống ánh sáng</w:t>
            </w:r>
          </w:p>
        </w:tc>
        <w:tc>
          <w:tcPr>
            <w:tcW w:w="455" w:type="pct"/>
            <w:tcBorders>
              <w:top w:val="nil"/>
              <w:left w:val="nil"/>
              <w:bottom w:val="single" w:sz="4" w:space="0" w:color="auto"/>
              <w:right w:val="single" w:sz="4" w:space="0" w:color="auto"/>
            </w:tcBorders>
            <w:noWrap/>
            <w:vAlign w:val="center"/>
            <w:hideMark/>
          </w:tcPr>
          <w:p w14:paraId="4DB0F70D"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19029C05" w14:textId="77777777" w:rsidR="004E5050" w:rsidRPr="004D1009" w:rsidRDefault="004E5050" w:rsidP="00581368">
            <w:pPr>
              <w:spacing w:before="100" w:after="100" w:line="264" w:lineRule="auto"/>
              <w:jc w:val="center"/>
              <w:rPr>
                <w:sz w:val="22"/>
                <w:szCs w:val="22"/>
              </w:rPr>
            </w:pPr>
            <w:r w:rsidRPr="004D1009">
              <w:rPr>
                <w:sz w:val="22"/>
                <w:szCs w:val="22"/>
              </w:rPr>
              <w:t>8,84</w:t>
            </w:r>
          </w:p>
        </w:tc>
        <w:tc>
          <w:tcPr>
            <w:tcW w:w="455" w:type="pct"/>
            <w:tcBorders>
              <w:top w:val="nil"/>
              <w:left w:val="nil"/>
              <w:bottom w:val="single" w:sz="4" w:space="0" w:color="auto"/>
              <w:right w:val="single" w:sz="4" w:space="0" w:color="auto"/>
            </w:tcBorders>
            <w:vAlign w:val="center"/>
            <w:hideMark/>
          </w:tcPr>
          <w:p w14:paraId="14282DAE" w14:textId="77777777" w:rsidR="004E5050" w:rsidRPr="004D1009" w:rsidRDefault="004E5050" w:rsidP="00581368">
            <w:pPr>
              <w:spacing w:before="100" w:after="100" w:line="264" w:lineRule="auto"/>
              <w:jc w:val="center"/>
              <w:rPr>
                <w:sz w:val="22"/>
                <w:szCs w:val="22"/>
              </w:rPr>
            </w:pPr>
            <w:r w:rsidRPr="004D1009">
              <w:rPr>
                <w:sz w:val="22"/>
                <w:szCs w:val="22"/>
              </w:rPr>
              <w:t>9,95</w:t>
            </w:r>
          </w:p>
        </w:tc>
        <w:tc>
          <w:tcPr>
            <w:tcW w:w="456" w:type="pct"/>
            <w:tcBorders>
              <w:top w:val="nil"/>
              <w:left w:val="nil"/>
              <w:bottom w:val="single" w:sz="4" w:space="0" w:color="auto"/>
              <w:right w:val="single" w:sz="4" w:space="0" w:color="auto"/>
            </w:tcBorders>
            <w:vAlign w:val="center"/>
            <w:hideMark/>
          </w:tcPr>
          <w:p w14:paraId="646D3916" w14:textId="77777777" w:rsidR="004E5050" w:rsidRPr="004D1009" w:rsidRDefault="004E5050" w:rsidP="00581368">
            <w:pPr>
              <w:spacing w:before="100" w:after="100" w:line="264" w:lineRule="auto"/>
              <w:jc w:val="center"/>
              <w:rPr>
                <w:sz w:val="22"/>
                <w:szCs w:val="22"/>
              </w:rPr>
            </w:pPr>
            <w:r w:rsidRPr="004D1009">
              <w:rPr>
                <w:sz w:val="22"/>
                <w:szCs w:val="22"/>
              </w:rPr>
              <w:t>10,66</w:t>
            </w:r>
          </w:p>
        </w:tc>
        <w:tc>
          <w:tcPr>
            <w:tcW w:w="455" w:type="pct"/>
            <w:tcBorders>
              <w:top w:val="nil"/>
              <w:left w:val="nil"/>
              <w:bottom w:val="single" w:sz="4" w:space="0" w:color="auto"/>
              <w:right w:val="single" w:sz="4" w:space="0" w:color="auto"/>
            </w:tcBorders>
            <w:vAlign w:val="center"/>
            <w:hideMark/>
          </w:tcPr>
          <w:p w14:paraId="4D33E8C4" w14:textId="77777777" w:rsidR="004E5050" w:rsidRPr="004D1009" w:rsidRDefault="004E5050" w:rsidP="00581368">
            <w:pPr>
              <w:spacing w:before="100" w:after="100" w:line="264" w:lineRule="auto"/>
              <w:jc w:val="center"/>
              <w:rPr>
                <w:sz w:val="22"/>
                <w:szCs w:val="22"/>
              </w:rPr>
            </w:pPr>
            <w:r w:rsidRPr="004D1009">
              <w:rPr>
                <w:sz w:val="22"/>
                <w:szCs w:val="22"/>
              </w:rPr>
              <w:t>12,16</w:t>
            </w:r>
          </w:p>
        </w:tc>
        <w:tc>
          <w:tcPr>
            <w:tcW w:w="446" w:type="pct"/>
            <w:tcBorders>
              <w:top w:val="nil"/>
              <w:left w:val="nil"/>
              <w:bottom w:val="single" w:sz="4" w:space="0" w:color="auto"/>
              <w:right w:val="single" w:sz="4" w:space="0" w:color="auto"/>
            </w:tcBorders>
            <w:vAlign w:val="center"/>
            <w:hideMark/>
          </w:tcPr>
          <w:p w14:paraId="5B7596FF" w14:textId="77777777" w:rsidR="004E5050" w:rsidRPr="004D1009" w:rsidRDefault="004E5050" w:rsidP="00581368">
            <w:pPr>
              <w:spacing w:before="100" w:after="100" w:line="264" w:lineRule="auto"/>
              <w:jc w:val="center"/>
              <w:rPr>
                <w:sz w:val="22"/>
                <w:szCs w:val="22"/>
              </w:rPr>
            </w:pPr>
            <w:r w:rsidRPr="004D1009">
              <w:rPr>
                <w:sz w:val="22"/>
                <w:szCs w:val="22"/>
              </w:rPr>
              <w:t>13,27</w:t>
            </w:r>
          </w:p>
        </w:tc>
      </w:tr>
      <w:tr w:rsidR="00477130" w:rsidRPr="004D1009" w14:paraId="429F8826"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1A282F7A"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12B2243B" w14:textId="77777777" w:rsidR="004E5050" w:rsidRPr="004D1009" w:rsidRDefault="004E5050" w:rsidP="00581368">
            <w:pPr>
              <w:spacing w:before="100" w:after="100" w:line="264" w:lineRule="auto"/>
              <w:rPr>
                <w:sz w:val="22"/>
                <w:szCs w:val="22"/>
              </w:rPr>
            </w:pPr>
            <w:r w:rsidRPr="004D1009">
              <w:rPr>
                <w:sz w:val="22"/>
                <w:szCs w:val="22"/>
              </w:rPr>
              <w:t>Hệ thống âm thanh</w:t>
            </w:r>
          </w:p>
        </w:tc>
        <w:tc>
          <w:tcPr>
            <w:tcW w:w="455" w:type="pct"/>
            <w:tcBorders>
              <w:top w:val="nil"/>
              <w:left w:val="nil"/>
              <w:bottom w:val="single" w:sz="4" w:space="0" w:color="auto"/>
              <w:right w:val="single" w:sz="4" w:space="0" w:color="auto"/>
            </w:tcBorders>
            <w:noWrap/>
            <w:vAlign w:val="center"/>
            <w:hideMark/>
          </w:tcPr>
          <w:p w14:paraId="572494CB"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316D13C7" w14:textId="77777777" w:rsidR="004E5050" w:rsidRPr="004D1009" w:rsidRDefault="004E5050" w:rsidP="00581368">
            <w:pPr>
              <w:spacing w:before="100" w:after="100" w:line="264" w:lineRule="auto"/>
              <w:jc w:val="center"/>
              <w:rPr>
                <w:sz w:val="22"/>
                <w:szCs w:val="22"/>
              </w:rPr>
            </w:pPr>
            <w:r w:rsidRPr="004D1009">
              <w:rPr>
                <w:sz w:val="22"/>
                <w:szCs w:val="22"/>
              </w:rPr>
              <w:t>8,84</w:t>
            </w:r>
          </w:p>
        </w:tc>
        <w:tc>
          <w:tcPr>
            <w:tcW w:w="455" w:type="pct"/>
            <w:tcBorders>
              <w:top w:val="nil"/>
              <w:left w:val="nil"/>
              <w:bottom w:val="single" w:sz="4" w:space="0" w:color="auto"/>
              <w:right w:val="single" w:sz="4" w:space="0" w:color="auto"/>
            </w:tcBorders>
            <w:vAlign w:val="center"/>
            <w:hideMark/>
          </w:tcPr>
          <w:p w14:paraId="409C7F93" w14:textId="77777777" w:rsidR="004E5050" w:rsidRPr="004D1009" w:rsidRDefault="004E5050" w:rsidP="00581368">
            <w:pPr>
              <w:spacing w:before="100" w:after="100" w:line="264" w:lineRule="auto"/>
              <w:jc w:val="center"/>
              <w:rPr>
                <w:sz w:val="22"/>
                <w:szCs w:val="22"/>
              </w:rPr>
            </w:pPr>
            <w:r w:rsidRPr="004D1009">
              <w:rPr>
                <w:sz w:val="22"/>
                <w:szCs w:val="22"/>
              </w:rPr>
              <w:t>9,95</w:t>
            </w:r>
          </w:p>
        </w:tc>
        <w:tc>
          <w:tcPr>
            <w:tcW w:w="456" w:type="pct"/>
            <w:tcBorders>
              <w:top w:val="nil"/>
              <w:left w:val="nil"/>
              <w:bottom w:val="single" w:sz="4" w:space="0" w:color="auto"/>
              <w:right w:val="single" w:sz="4" w:space="0" w:color="auto"/>
            </w:tcBorders>
            <w:vAlign w:val="center"/>
            <w:hideMark/>
          </w:tcPr>
          <w:p w14:paraId="4ED712C7" w14:textId="77777777" w:rsidR="004E5050" w:rsidRPr="004D1009" w:rsidRDefault="004E5050" w:rsidP="00581368">
            <w:pPr>
              <w:spacing w:before="100" w:after="100" w:line="264" w:lineRule="auto"/>
              <w:jc w:val="center"/>
              <w:rPr>
                <w:sz w:val="22"/>
                <w:szCs w:val="22"/>
              </w:rPr>
            </w:pPr>
            <w:r w:rsidRPr="004D1009">
              <w:rPr>
                <w:sz w:val="22"/>
                <w:szCs w:val="22"/>
              </w:rPr>
              <w:t>10,66</w:t>
            </w:r>
          </w:p>
        </w:tc>
        <w:tc>
          <w:tcPr>
            <w:tcW w:w="455" w:type="pct"/>
            <w:tcBorders>
              <w:top w:val="nil"/>
              <w:left w:val="nil"/>
              <w:bottom w:val="single" w:sz="4" w:space="0" w:color="auto"/>
              <w:right w:val="single" w:sz="4" w:space="0" w:color="auto"/>
            </w:tcBorders>
            <w:vAlign w:val="center"/>
            <w:hideMark/>
          </w:tcPr>
          <w:p w14:paraId="2BF8371C" w14:textId="77777777" w:rsidR="004E5050" w:rsidRPr="004D1009" w:rsidRDefault="004E5050" w:rsidP="00581368">
            <w:pPr>
              <w:spacing w:before="100" w:after="100" w:line="264" w:lineRule="auto"/>
              <w:jc w:val="center"/>
              <w:rPr>
                <w:sz w:val="22"/>
                <w:szCs w:val="22"/>
              </w:rPr>
            </w:pPr>
            <w:r w:rsidRPr="004D1009">
              <w:rPr>
                <w:sz w:val="22"/>
                <w:szCs w:val="22"/>
              </w:rPr>
              <w:t>12,16</w:t>
            </w:r>
          </w:p>
        </w:tc>
        <w:tc>
          <w:tcPr>
            <w:tcW w:w="446" w:type="pct"/>
            <w:tcBorders>
              <w:top w:val="nil"/>
              <w:left w:val="nil"/>
              <w:bottom w:val="single" w:sz="4" w:space="0" w:color="auto"/>
              <w:right w:val="single" w:sz="4" w:space="0" w:color="auto"/>
            </w:tcBorders>
            <w:vAlign w:val="center"/>
            <w:hideMark/>
          </w:tcPr>
          <w:p w14:paraId="6C66E657" w14:textId="77777777" w:rsidR="004E5050" w:rsidRPr="004D1009" w:rsidRDefault="004E5050" w:rsidP="00581368">
            <w:pPr>
              <w:spacing w:before="100" w:after="100" w:line="264" w:lineRule="auto"/>
              <w:jc w:val="center"/>
              <w:rPr>
                <w:sz w:val="22"/>
                <w:szCs w:val="22"/>
              </w:rPr>
            </w:pPr>
            <w:r w:rsidRPr="004D1009">
              <w:rPr>
                <w:sz w:val="22"/>
                <w:szCs w:val="22"/>
              </w:rPr>
              <w:t>13,27</w:t>
            </w:r>
          </w:p>
        </w:tc>
      </w:tr>
      <w:tr w:rsidR="00477130" w:rsidRPr="004D1009" w14:paraId="50C4B94B"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7D36ED0C"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3F30DDFF" w14:textId="77777777" w:rsidR="004E5050" w:rsidRPr="00581368" w:rsidRDefault="004E5050" w:rsidP="00581368">
            <w:pPr>
              <w:spacing w:before="100" w:after="100" w:line="264" w:lineRule="auto"/>
              <w:rPr>
                <w:spacing w:val="-14"/>
                <w:sz w:val="22"/>
                <w:szCs w:val="22"/>
              </w:rPr>
            </w:pPr>
            <w:r w:rsidRPr="00581368">
              <w:rPr>
                <w:spacing w:val="-14"/>
                <w:sz w:val="22"/>
                <w:szCs w:val="22"/>
              </w:rPr>
              <w:t>Phục trang (theo chương trình)</w:t>
            </w:r>
          </w:p>
        </w:tc>
        <w:tc>
          <w:tcPr>
            <w:tcW w:w="455" w:type="pct"/>
            <w:tcBorders>
              <w:top w:val="nil"/>
              <w:left w:val="nil"/>
              <w:bottom w:val="single" w:sz="4" w:space="0" w:color="auto"/>
              <w:right w:val="single" w:sz="4" w:space="0" w:color="auto"/>
            </w:tcBorders>
            <w:noWrap/>
            <w:vAlign w:val="center"/>
            <w:hideMark/>
          </w:tcPr>
          <w:p w14:paraId="50C14432"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216213B9" w14:textId="77777777" w:rsidR="004E5050" w:rsidRPr="004D1009" w:rsidRDefault="004E5050" w:rsidP="00581368">
            <w:pPr>
              <w:spacing w:before="100" w:after="100" w:line="264" w:lineRule="auto"/>
              <w:jc w:val="center"/>
              <w:rPr>
                <w:sz w:val="22"/>
                <w:szCs w:val="22"/>
              </w:rPr>
            </w:pPr>
            <w:r w:rsidRPr="004D1009">
              <w:rPr>
                <w:sz w:val="22"/>
                <w:szCs w:val="22"/>
              </w:rPr>
              <w:t>8,84</w:t>
            </w:r>
          </w:p>
        </w:tc>
        <w:tc>
          <w:tcPr>
            <w:tcW w:w="455" w:type="pct"/>
            <w:tcBorders>
              <w:top w:val="nil"/>
              <w:left w:val="nil"/>
              <w:bottom w:val="single" w:sz="4" w:space="0" w:color="auto"/>
              <w:right w:val="single" w:sz="4" w:space="0" w:color="auto"/>
            </w:tcBorders>
            <w:vAlign w:val="center"/>
            <w:hideMark/>
          </w:tcPr>
          <w:p w14:paraId="4A9B66B7" w14:textId="77777777" w:rsidR="004E5050" w:rsidRPr="004D1009" w:rsidRDefault="004E5050" w:rsidP="00581368">
            <w:pPr>
              <w:spacing w:before="100" w:after="100" w:line="264" w:lineRule="auto"/>
              <w:jc w:val="center"/>
              <w:rPr>
                <w:sz w:val="22"/>
                <w:szCs w:val="22"/>
              </w:rPr>
            </w:pPr>
            <w:r w:rsidRPr="004D1009">
              <w:rPr>
                <w:sz w:val="22"/>
                <w:szCs w:val="22"/>
              </w:rPr>
              <w:t>9,95</w:t>
            </w:r>
          </w:p>
        </w:tc>
        <w:tc>
          <w:tcPr>
            <w:tcW w:w="456" w:type="pct"/>
            <w:tcBorders>
              <w:top w:val="nil"/>
              <w:left w:val="nil"/>
              <w:bottom w:val="single" w:sz="4" w:space="0" w:color="auto"/>
              <w:right w:val="single" w:sz="4" w:space="0" w:color="auto"/>
            </w:tcBorders>
            <w:vAlign w:val="center"/>
            <w:hideMark/>
          </w:tcPr>
          <w:p w14:paraId="46C05166" w14:textId="77777777" w:rsidR="004E5050" w:rsidRPr="004D1009" w:rsidRDefault="004E5050" w:rsidP="00581368">
            <w:pPr>
              <w:spacing w:before="100" w:after="100" w:line="264" w:lineRule="auto"/>
              <w:jc w:val="center"/>
              <w:rPr>
                <w:sz w:val="22"/>
                <w:szCs w:val="22"/>
              </w:rPr>
            </w:pPr>
            <w:r w:rsidRPr="004D1009">
              <w:rPr>
                <w:sz w:val="22"/>
                <w:szCs w:val="22"/>
              </w:rPr>
              <w:t>10,66</w:t>
            </w:r>
          </w:p>
        </w:tc>
        <w:tc>
          <w:tcPr>
            <w:tcW w:w="455" w:type="pct"/>
            <w:tcBorders>
              <w:top w:val="nil"/>
              <w:left w:val="nil"/>
              <w:bottom w:val="single" w:sz="4" w:space="0" w:color="auto"/>
              <w:right w:val="single" w:sz="4" w:space="0" w:color="auto"/>
            </w:tcBorders>
            <w:vAlign w:val="center"/>
            <w:hideMark/>
          </w:tcPr>
          <w:p w14:paraId="5AFF8481" w14:textId="77777777" w:rsidR="004E5050" w:rsidRPr="004D1009" w:rsidRDefault="004E5050" w:rsidP="00581368">
            <w:pPr>
              <w:spacing w:before="100" w:after="100" w:line="264" w:lineRule="auto"/>
              <w:jc w:val="center"/>
              <w:rPr>
                <w:sz w:val="22"/>
                <w:szCs w:val="22"/>
              </w:rPr>
            </w:pPr>
            <w:r w:rsidRPr="004D1009">
              <w:rPr>
                <w:sz w:val="22"/>
                <w:szCs w:val="22"/>
              </w:rPr>
              <w:t>12,16</w:t>
            </w:r>
          </w:p>
        </w:tc>
        <w:tc>
          <w:tcPr>
            <w:tcW w:w="446" w:type="pct"/>
            <w:tcBorders>
              <w:top w:val="nil"/>
              <w:left w:val="nil"/>
              <w:bottom w:val="single" w:sz="4" w:space="0" w:color="auto"/>
              <w:right w:val="single" w:sz="4" w:space="0" w:color="auto"/>
            </w:tcBorders>
            <w:vAlign w:val="center"/>
            <w:hideMark/>
          </w:tcPr>
          <w:p w14:paraId="178B2986" w14:textId="77777777" w:rsidR="004E5050" w:rsidRPr="004D1009" w:rsidRDefault="004E5050" w:rsidP="00581368">
            <w:pPr>
              <w:spacing w:before="100" w:after="100" w:line="264" w:lineRule="auto"/>
              <w:jc w:val="center"/>
              <w:rPr>
                <w:sz w:val="22"/>
                <w:szCs w:val="22"/>
              </w:rPr>
            </w:pPr>
            <w:r w:rsidRPr="004D1009">
              <w:rPr>
                <w:sz w:val="22"/>
                <w:szCs w:val="22"/>
              </w:rPr>
              <w:t>13,27</w:t>
            </w:r>
          </w:p>
        </w:tc>
      </w:tr>
      <w:tr w:rsidR="00477130" w:rsidRPr="004D1009" w14:paraId="4CC60639" w14:textId="77777777" w:rsidTr="00581368">
        <w:trPr>
          <w:trHeight w:val="330"/>
        </w:trPr>
        <w:tc>
          <w:tcPr>
            <w:tcW w:w="908" w:type="pct"/>
            <w:vMerge/>
            <w:tcBorders>
              <w:top w:val="nil"/>
              <w:left w:val="single" w:sz="4" w:space="0" w:color="auto"/>
              <w:bottom w:val="single" w:sz="4" w:space="0" w:color="auto"/>
              <w:right w:val="single" w:sz="4" w:space="0" w:color="auto"/>
            </w:tcBorders>
            <w:vAlign w:val="center"/>
            <w:hideMark/>
          </w:tcPr>
          <w:p w14:paraId="26055441" w14:textId="77777777" w:rsidR="004E5050" w:rsidRPr="004D1009" w:rsidRDefault="004E5050" w:rsidP="00581368">
            <w:pPr>
              <w:spacing w:before="100" w:after="100" w:line="264" w:lineRule="auto"/>
              <w:rPr>
                <w:b/>
                <w:bCs/>
                <w:sz w:val="22"/>
                <w:szCs w:val="22"/>
              </w:rPr>
            </w:pPr>
          </w:p>
        </w:tc>
        <w:tc>
          <w:tcPr>
            <w:tcW w:w="1370" w:type="pct"/>
            <w:tcBorders>
              <w:top w:val="nil"/>
              <w:left w:val="nil"/>
              <w:bottom w:val="single" w:sz="4" w:space="0" w:color="auto"/>
              <w:right w:val="single" w:sz="4" w:space="0" w:color="auto"/>
            </w:tcBorders>
            <w:noWrap/>
            <w:vAlign w:val="center"/>
            <w:hideMark/>
          </w:tcPr>
          <w:p w14:paraId="357E0B92" w14:textId="77777777" w:rsidR="004E5050" w:rsidRPr="004D1009" w:rsidRDefault="004E5050" w:rsidP="00581368">
            <w:pPr>
              <w:spacing w:before="100" w:after="100" w:line="264" w:lineRule="auto"/>
              <w:rPr>
                <w:spacing w:val="-8"/>
                <w:sz w:val="22"/>
                <w:szCs w:val="22"/>
              </w:rPr>
            </w:pPr>
            <w:r w:rsidRPr="004D1009">
              <w:rPr>
                <w:spacing w:val="-8"/>
                <w:sz w:val="22"/>
                <w:szCs w:val="22"/>
              </w:rPr>
              <w:t>Đạo cụ cảnh trí</w:t>
            </w:r>
          </w:p>
        </w:tc>
        <w:tc>
          <w:tcPr>
            <w:tcW w:w="455" w:type="pct"/>
            <w:tcBorders>
              <w:top w:val="nil"/>
              <w:left w:val="nil"/>
              <w:bottom w:val="single" w:sz="4" w:space="0" w:color="auto"/>
              <w:right w:val="single" w:sz="4" w:space="0" w:color="auto"/>
            </w:tcBorders>
            <w:noWrap/>
            <w:vAlign w:val="center"/>
            <w:hideMark/>
          </w:tcPr>
          <w:p w14:paraId="3F8E9E3B"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56" w:type="pct"/>
            <w:tcBorders>
              <w:top w:val="nil"/>
              <w:left w:val="nil"/>
              <w:bottom w:val="single" w:sz="4" w:space="0" w:color="auto"/>
              <w:right w:val="single" w:sz="4" w:space="0" w:color="auto"/>
            </w:tcBorders>
            <w:vAlign w:val="center"/>
            <w:hideMark/>
          </w:tcPr>
          <w:p w14:paraId="5D590E21" w14:textId="77777777" w:rsidR="004E5050" w:rsidRPr="004D1009" w:rsidRDefault="004E5050" w:rsidP="00581368">
            <w:pPr>
              <w:spacing w:before="100" w:after="100" w:line="264" w:lineRule="auto"/>
              <w:jc w:val="center"/>
              <w:rPr>
                <w:sz w:val="22"/>
                <w:szCs w:val="22"/>
              </w:rPr>
            </w:pPr>
            <w:r w:rsidRPr="004D1009">
              <w:rPr>
                <w:sz w:val="22"/>
                <w:szCs w:val="22"/>
              </w:rPr>
              <w:t>15,16</w:t>
            </w:r>
          </w:p>
        </w:tc>
        <w:tc>
          <w:tcPr>
            <w:tcW w:w="455" w:type="pct"/>
            <w:tcBorders>
              <w:top w:val="nil"/>
              <w:left w:val="nil"/>
              <w:bottom w:val="single" w:sz="4" w:space="0" w:color="auto"/>
              <w:right w:val="single" w:sz="4" w:space="0" w:color="auto"/>
            </w:tcBorders>
            <w:vAlign w:val="center"/>
            <w:hideMark/>
          </w:tcPr>
          <w:p w14:paraId="3C7FF9E1" w14:textId="77777777" w:rsidR="004E5050" w:rsidRPr="004D1009" w:rsidRDefault="004E5050" w:rsidP="00581368">
            <w:pPr>
              <w:spacing w:before="100" w:after="100" w:line="264" w:lineRule="auto"/>
              <w:jc w:val="center"/>
              <w:rPr>
                <w:sz w:val="22"/>
                <w:szCs w:val="22"/>
              </w:rPr>
            </w:pPr>
            <w:r w:rsidRPr="004D1009">
              <w:rPr>
                <w:sz w:val="22"/>
                <w:szCs w:val="22"/>
              </w:rPr>
              <w:t>17,06</w:t>
            </w:r>
          </w:p>
        </w:tc>
        <w:tc>
          <w:tcPr>
            <w:tcW w:w="456" w:type="pct"/>
            <w:tcBorders>
              <w:top w:val="nil"/>
              <w:left w:val="nil"/>
              <w:bottom w:val="single" w:sz="4" w:space="0" w:color="auto"/>
              <w:right w:val="single" w:sz="4" w:space="0" w:color="auto"/>
            </w:tcBorders>
            <w:vAlign w:val="center"/>
            <w:hideMark/>
          </w:tcPr>
          <w:p w14:paraId="14A20A2D" w14:textId="77777777" w:rsidR="004E5050" w:rsidRPr="004D1009" w:rsidRDefault="004E5050" w:rsidP="00581368">
            <w:pPr>
              <w:spacing w:before="100" w:after="100" w:line="264" w:lineRule="auto"/>
              <w:jc w:val="center"/>
              <w:rPr>
                <w:sz w:val="22"/>
                <w:szCs w:val="22"/>
              </w:rPr>
            </w:pPr>
            <w:r w:rsidRPr="004D1009">
              <w:rPr>
                <w:sz w:val="22"/>
                <w:szCs w:val="22"/>
              </w:rPr>
              <w:t>18,95</w:t>
            </w:r>
          </w:p>
        </w:tc>
        <w:tc>
          <w:tcPr>
            <w:tcW w:w="455" w:type="pct"/>
            <w:tcBorders>
              <w:top w:val="nil"/>
              <w:left w:val="nil"/>
              <w:bottom w:val="single" w:sz="4" w:space="0" w:color="auto"/>
              <w:right w:val="single" w:sz="4" w:space="0" w:color="auto"/>
            </w:tcBorders>
            <w:vAlign w:val="center"/>
            <w:hideMark/>
          </w:tcPr>
          <w:p w14:paraId="276D273B" w14:textId="77777777" w:rsidR="004E5050" w:rsidRPr="004D1009" w:rsidRDefault="004E5050" w:rsidP="00581368">
            <w:pPr>
              <w:spacing w:before="100" w:after="100" w:line="264" w:lineRule="auto"/>
              <w:jc w:val="center"/>
              <w:rPr>
                <w:sz w:val="22"/>
                <w:szCs w:val="22"/>
              </w:rPr>
            </w:pPr>
            <w:r w:rsidRPr="004D1009">
              <w:rPr>
                <w:sz w:val="22"/>
                <w:szCs w:val="22"/>
              </w:rPr>
              <w:t>20,85</w:t>
            </w:r>
          </w:p>
        </w:tc>
        <w:tc>
          <w:tcPr>
            <w:tcW w:w="446" w:type="pct"/>
            <w:tcBorders>
              <w:top w:val="nil"/>
              <w:left w:val="nil"/>
              <w:bottom w:val="single" w:sz="4" w:space="0" w:color="auto"/>
              <w:right w:val="single" w:sz="4" w:space="0" w:color="auto"/>
            </w:tcBorders>
            <w:vAlign w:val="center"/>
            <w:hideMark/>
          </w:tcPr>
          <w:p w14:paraId="2186D5D5" w14:textId="77777777" w:rsidR="004E5050" w:rsidRPr="004D1009" w:rsidRDefault="004E5050" w:rsidP="00581368">
            <w:pPr>
              <w:spacing w:before="100" w:after="100" w:line="264" w:lineRule="auto"/>
              <w:jc w:val="center"/>
              <w:rPr>
                <w:sz w:val="22"/>
                <w:szCs w:val="22"/>
              </w:rPr>
            </w:pPr>
            <w:r w:rsidRPr="004D1009">
              <w:rPr>
                <w:sz w:val="22"/>
                <w:szCs w:val="22"/>
              </w:rPr>
              <w:t>22,74</w:t>
            </w:r>
          </w:p>
        </w:tc>
      </w:tr>
    </w:tbl>
    <w:p w14:paraId="63E99B3C" w14:textId="77777777" w:rsidR="004E5050" w:rsidRPr="004D1009" w:rsidRDefault="004E5050" w:rsidP="00581368">
      <w:pPr>
        <w:spacing w:before="360" w:after="120" w:line="288" w:lineRule="auto"/>
        <w:ind w:firstLine="567"/>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p>
    <w:p w14:paraId="13F54788" w14:textId="77777777" w:rsidR="004E5050" w:rsidRPr="004D1009" w:rsidRDefault="004E5050" w:rsidP="00581368">
      <w:pPr>
        <w:pStyle w:val="Heading3"/>
        <w:spacing w:before="120" w:after="120" w:line="288" w:lineRule="auto"/>
        <w:ind w:firstLine="567"/>
        <w:rPr>
          <w:rFonts w:ascii="Times New Roman" w:hAnsi="Times New Roman" w:cs="Times New Roman"/>
          <w:sz w:val="28"/>
          <w:szCs w:val="28"/>
        </w:rPr>
      </w:pPr>
      <w:bookmarkStart w:id="14" w:name="_Toc216684703"/>
      <w:r w:rsidRPr="004D1009">
        <w:rPr>
          <w:rFonts w:ascii="Times New Roman" w:hAnsi="Times New Roman" w:cs="Times New Roman"/>
          <w:sz w:val="28"/>
          <w:szCs w:val="28"/>
        </w:rPr>
        <w:lastRenderedPageBreak/>
        <w:t>HNNT.01.01.06</w:t>
      </w:r>
      <w:r w:rsidRPr="004D1009">
        <w:rPr>
          <w:rFonts w:ascii="Times New Roman" w:hAnsi="Times New Roman" w:cs="Times New Roman"/>
          <w:sz w:val="28"/>
          <w:szCs w:val="28"/>
        </w:rPr>
        <w:tab/>
        <w:t xml:space="preserve">  Loại hình nghệ thuật rối</w:t>
      </w:r>
      <w:bookmarkEnd w:id="14"/>
    </w:p>
    <w:p w14:paraId="43C5F41D" w14:textId="77777777" w:rsidR="004E5050" w:rsidRPr="004D1009" w:rsidRDefault="004E5050" w:rsidP="00581368">
      <w:pPr>
        <w:spacing w:before="120" w:after="120" w:line="288" w:lineRule="auto"/>
        <w:ind w:firstLine="567"/>
        <w:rPr>
          <w:i/>
        </w:rPr>
      </w:pPr>
      <w:r w:rsidRPr="004D1009">
        <w:rPr>
          <w:i/>
        </w:rPr>
        <w:t>a) Thành phần công việc</w:t>
      </w:r>
    </w:p>
    <w:p w14:paraId="1C32CFD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645CDDC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thường niên trong năm.</w:t>
      </w:r>
    </w:p>
    <w:p w14:paraId="59B5C1C3"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rối.</w:t>
      </w:r>
    </w:p>
    <w:p w14:paraId="2CD729D6"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556CC1F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485A2F0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46CAAA2F"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67EF9EF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6EB27E63"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kịch bản rối, tiết mục hoặc trích đoạn rối phù hợp nội dung, tính chất chương trình.</w:t>
      </w:r>
    </w:p>
    <w:p w14:paraId="50A78430"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rối (bố cục kịch bản, kết cấu lớp diễn, thời lượng, nhịp độ).</w:t>
      </w:r>
    </w:p>
    <w:p w14:paraId="458718C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dẫn, lời thoại, âm nhạc, tạo hình con rối, mỹ thuật sân khấu do các cá nhân, đơn vị thuê ngoài thực hiện (nếu có), bảo đảm phù hợp yêu cầu nghệ thuật và mục tiêu chương trình.</w:t>
      </w:r>
    </w:p>
    <w:p w14:paraId="6ACD6C7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Hoàn thiện hồ sơ kịch bản chương trình phục vụ tổ chức biểu diễn theo quy định.</w:t>
      </w:r>
    </w:p>
    <w:p w14:paraId="65C80972"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461F350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tiết mục, lớp diễn rối theo kịch bản văn học đã được thống nhất.</w:t>
      </w:r>
    </w:p>
    <w:p w14:paraId="364131F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nghệ sĩ rối luyện tập kỹ năng điều khiển rối, phối hợp động tác, lời dẫn và biểu cảm theo đặc trưng nghệ thuật rối.</w:t>
      </w:r>
    </w:p>
    <w:p w14:paraId="7E27B3D0"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Phối hợp dàn dựng không gian sân khấu rối, vị trí buồng diễn, bố cục phông màn, đạo cụ phù hợp điều kiện biểu diễn trong nhà.</w:t>
      </w:r>
    </w:p>
    <w:p w14:paraId="542A2AE5"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rối, âm nhạc, lời dẫn, hiệu ứng âm thanh – ánh sáng.</w:t>
      </w:r>
    </w:p>
    <w:p w14:paraId="70BC889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thường niên.</w:t>
      </w:r>
    </w:p>
    <w:p w14:paraId="0BD16DFD"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7C75481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theo từng tiết mục, từng nhóm nghệ sĩ rối và toàn bộ chương trình.</w:t>
      </w:r>
    </w:p>
    <w:p w14:paraId="3A5AA71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12"/>
          <w:sz w:val="28"/>
          <w:szCs w:val="28"/>
        </w:rPr>
      </w:pPr>
      <w:r w:rsidRPr="004D1009">
        <w:rPr>
          <w:rFonts w:cs="Times New Roman"/>
          <w:spacing w:val="-12"/>
          <w:sz w:val="28"/>
          <w:szCs w:val="28"/>
        </w:rPr>
        <w:t>Tập luyện kết hợp điều khiển rối, lời thoại, lời dẫn và âm nhạc theo kịch bản văn học.</w:t>
      </w:r>
    </w:p>
    <w:p w14:paraId="42C9F5F3"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58ED5320"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rối); theo dõi và điều chỉnh phù hợp với không gian biểu diễn trong nhà.</w:t>
      </w:r>
    </w:p>
    <w:p w14:paraId="239AE96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08F850FC"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nghệ thuật rối; ghi nhận ý kiến góp ý về nội dung và hình thức biểu diễn.</w:t>
      </w:r>
    </w:p>
    <w:p w14:paraId="39479B1B"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0B162032"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con rối, đạo cụ, phục trang, âm thanh, ánh sáng.</w:t>
      </w:r>
    </w:p>
    <w:p w14:paraId="6ADDD948"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5BE5850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0F2E6B7E"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Chuẩn bị lực lượng nghệ sĩ rối, nhạc công và bộ phận kỹ thuật phục vụ biểu diễn.</w:t>
      </w:r>
    </w:p>
    <w:p w14:paraId="02DE687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rối trong suốt chương trình.</w:t>
      </w:r>
    </w:p>
    <w:p w14:paraId="295B413A"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rối phục vụ ngày lễ thường niên theo kế hoạch được phê duyệt.</w:t>
      </w:r>
    </w:p>
    <w:p w14:paraId="2CE2224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7A4A6804"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13855A51"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Kiểm kê phục trang, đạo cụ, nhạc cụ đã sử dụng trong quá trình biểu diễn.</w:t>
      </w:r>
    </w:p>
    <w:p w14:paraId="7DE68873"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100D985E"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rPr>
        <w:t>Thanh quyết toán.</w:t>
      </w:r>
    </w:p>
    <w:p w14:paraId="749B19E6"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7D3D7EE4"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3B39F839"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39F4853D" w14:textId="77777777" w:rsidR="004E5050" w:rsidRPr="004D1009" w:rsidRDefault="004E5050" w:rsidP="00581368">
      <w:pPr>
        <w:pStyle w:val="ListParagraph0"/>
        <w:numPr>
          <w:ilvl w:val="0"/>
          <w:numId w:val="47"/>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74A84987" w14:textId="77777777" w:rsidR="004E5050" w:rsidRPr="004D1009" w:rsidRDefault="004E5050" w:rsidP="00CC07E3">
      <w:pPr>
        <w:spacing w:before="120" w:after="120"/>
        <w:ind w:firstLine="567"/>
        <w:rPr>
          <w:i/>
        </w:rPr>
      </w:pPr>
      <w:r w:rsidRPr="004D1009">
        <w:rPr>
          <w:i/>
        </w:rPr>
        <w:t>b) Định mức</w:t>
      </w:r>
    </w:p>
    <w:p w14:paraId="2F3961EF" w14:textId="0EA6E4D1" w:rsidR="004E5050" w:rsidRPr="004D1009" w:rsidRDefault="004E5050" w:rsidP="003433E9">
      <w:pPr>
        <w:spacing w:before="120" w:after="120" w:line="264" w:lineRule="auto"/>
        <w:jc w:val="right"/>
      </w:pPr>
      <w:r w:rsidRPr="004D1009">
        <w:t>Đơn vị tính: 01 chương trình</w:t>
      </w:r>
    </w:p>
    <w:tbl>
      <w:tblPr>
        <w:tblW w:w="5000" w:type="pct"/>
        <w:tblLayout w:type="fixed"/>
        <w:tblLook w:val="04A0" w:firstRow="1" w:lastRow="0" w:firstColumn="1" w:lastColumn="0" w:noHBand="0" w:noVBand="1"/>
      </w:tblPr>
      <w:tblGrid>
        <w:gridCol w:w="1696"/>
        <w:gridCol w:w="1844"/>
        <w:gridCol w:w="851"/>
        <w:gridCol w:w="991"/>
        <w:gridCol w:w="993"/>
        <w:gridCol w:w="991"/>
        <w:gridCol w:w="993"/>
        <w:gridCol w:w="976"/>
      </w:tblGrid>
      <w:tr w:rsidR="00477130" w:rsidRPr="004D1009" w14:paraId="43B1533E" w14:textId="77777777" w:rsidTr="003433E9">
        <w:trPr>
          <w:trHeight w:val="330"/>
          <w:tblHeader/>
        </w:trPr>
        <w:tc>
          <w:tcPr>
            <w:tcW w:w="90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6EC7BE" w14:textId="77777777" w:rsidR="004E5050" w:rsidRPr="004D1009" w:rsidRDefault="004E5050" w:rsidP="00581368">
            <w:pPr>
              <w:spacing w:before="80" w:after="80"/>
              <w:jc w:val="center"/>
              <w:rPr>
                <w:b/>
                <w:bCs/>
                <w:sz w:val="23"/>
                <w:szCs w:val="23"/>
              </w:rPr>
            </w:pPr>
            <w:r w:rsidRPr="004D1009">
              <w:rPr>
                <w:b/>
                <w:bCs/>
                <w:sz w:val="23"/>
                <w:szCs w:val="23"/>
              </w:rPr>
              <w:t>Mã hiệu</w:t>
            </w:r>
          </w:p>
        </w:tc>
        <w:tc>
          <w:tcPr>
            <w:tcW w:w="98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A21A6D" w14:textId="77777777" w:rsidR="003433E9" w:rsidRPr="004D1009" w:rsidRDefault="004E5050" w:rsidP="00581368">
            <w:pPr>
              <w:spacing w:before="80" w:after="80"/>
              <w:jc w:val="center"/>
              <w:rPr>
                <w:b/>
                <w:bCs/>
                <w:sz w:val="23"/>
                <w:szCs w:val="23"/>
              </w:rPr>
            </w:pPr>
            <w:r w:rsidRPr="004D1009">
              <w:rPr>
                <w:b/>
                <w:bCs/>
                <w:sz w:val="23"/>
                <w:szCs w:val="23"/>
              </w:rPr>
              <w:t>Thành phần</w:t>
            </w:r>
          </w:p>
          <w:p w14:paraId="7FF1AD85" w14:textId="60DC96CC" w:rsidR="004E5050" w:rsidRPr="004D1009" w:rsidRDefault="004E5050" w:rsidP="00581368">
            <w:pPr>
              <w:spacing w:before="80" w:after="80"/>
              <w:jc w:val="center"/>
              <w:rPr>
                <w:b/>
                <w:bCs/>
                <w:sz w:val="23"/>
                <w:szCs w:val="23"/>
              </w:rPr>
            </w:pPr>
            <w:r w:rsidRPr="004D1009">
              <w:rPr>
                <w:b/>
                <w:bCs/>
                <w:sz w:val="23"/>
                <w:szCs w:val="23"/>
              </w:rPr>
              <w:t xml:space="preserve"> hao phí</w:t>
            </w:r>
          </w:p>
        </w:tc>
        <w:tc>
          <w:tcPr>
            <w:tcW w:w="4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9ABDED" w14:textId="77777777" w:rsidR="004E5050" w:rsidRPr="004D1009" w:rsidRDefault="004E5050" w:rsidP="00581368">
            <w:pPr>
              <w:spacing w:before="80" w:after="80"/>
              <w:jc w:val="center"/>
              <w:rPr>
                <w:b/>
                <w:bCs/>
                <w:sz w:val="23"/>
                <w:szCs w:val="23"/>
              </w:rPr>
            </w:pPr>
            <w:r w:rsidRPr="004D1009">
              <w:rPr>
                <w:b/>
                <w:bCs/>
                <w:sz w:val="23"/>
                <w:szCs w:val="23"/>
              </w:rPr>
              <w:t>Đơn vị</w:t>
            </w:r>
          </w:p>
        </w:tc>
        <w:tc>
          <w:tcPr>
            <w:tcW w:w="2648" w:type="pct"/>
            <w:gridSpan w:val="5"/>
            <w:tcBorders>
              <w:top w:val="single" w:sz="4" w:space="0" w:color="auto"/>
              <w:left w:val="nil"/>
              <w:bottom w:val="single" w:sz="4" w:space="0" w:color="auto"/>
              <w:right w:val="single" w:sz="4" w:space="0" w:color="auto"/>
            </w:tcBorders>
            <w:shd w:val="clear" w:color="000000" w:fill="FFFFFF"/>
            <w:vAlign w:val="center"/>
            <w:hideMark/>
          </w:tcPr>
          <w:p w14:paraId="4C751B9E" w14:textId="77777777" w:rsidR="004E5050" w:rsidRPr="004D1009" w:rsidRDefault="004E5050" w:rsidP="00581368">
            <w:pPr>
              <w:spacing w:before="80" w:after="80"/>
              <w:jc w:val="center"/>
              <w:rPr>
                <w:b/>
                <w:bCs/>
                <w:sz w:val="23"/>
                <w:szCs w:val="23"/>
              </w:rPr>
            </w:pPr>
            <w:r w:rsidRPr="004D1009">
              <w:rPr>
                <w:b/>
                <w:bCs/>
                <w:sz w:val="23"/>
                <w:szCs w:val="23"/>
              </w:rPr>
              <w:t>Hao phí</w:t>
            </w:r>
          </w:p>
        </w:tc>
      </w:tr>
      <w:tr w:rsidR="00477130" w:rsidRPr="004D1009" w14:paraId="63F0B571" w14:textId="77777777" w:rsidTr="003433E9">
        <w:trPr>
          <w:trHeight w:val="975"/>
          <w:tblHeader/>
        </w:trPr>
        <w:tc>
          <w:tcPr>
            <w:tcW w:w="908" w:type="pct"/>
            <w:vMerge/>
            <w:tcBorders>
              <w:top w:val="single" w:sz="4" w:space="0" w:color="auto"/>
              <w:left w:val="single" w:sz="4" w:space="0" w:color="auto"/>
              <w:bottom w:val="single" w:sz="4" w:space="0" w:color="000000"/>
              <w:right w:val="single" w:sz="4" w:space="0" w:color="auto"/>
            </w:tcBorders>
            <w:vAlign w:val="center"/>
            <w:hideMark/>
          </w:tcPr>
          <w:p w14:paraId="04D33902" w14:textId="77777777" w:rsidR="004E5050" w:rsidRPr="004D1009" w:rsidRDefault="004E5050" w:rsidP="00581368">
            <w:pPr>
              <w:spacing w:before="80" w:after="80"/>
              <w:rPr>
                <w:b/>
                <w:bCs/>
                <w:sz w:val="23"/>
                <w:szCs w:val="23"/>
              </w:rPr>
            </w:pPr>
          </w:p>
        </w:tc>
        <w:tc>
          <w:tcPr>
            <w:tcW w:w="987" w:type="pct"/>
            <w:vMerge/>
            <w:tcBorders>
              <w:top w:val="single" w:sz="4" w:space="0" w:color="auto"/>
              <w:left w:val="single" w:sz="4" w:space="0" w:color="auto"/>
              <w:bottom w:val="single" w:sz="4" w:space="0" w:color="000000"/>
              <w:right w:val="single" w:sz="4" w:space="0" w:color="auto"/>
            </w:tcBorders>
            <w:vAlign w:val="center"/>
            <w:hideMark/>
          </w:tcPr>
          <w:p w14:paraId="363EC025" w14:textId="77777777" w:rsidR="004E5050" w:rsidRPr="004D1009" w:rsidRDefault="004E5050" w:rsidP="00581368">
            <w:pPr>
              <w:spacing w:before="80" w:after="80"/>
              <w:rPr>
                <w:b/>
                <w:bCs/>
                <w:sz w:val="23"/>
                <w:szCs w:val="23"/>
              </w:rPr>
            </w:pPr>
          </w:p>
        </w:tc>
        <w:tc>
          <w:tcPr>
            <w:tcW w:w="456" w:type="pct"/>
            <w:vMerge/>
            <w:tcBorders>
              <w:top w:val="single" w:sz="4" w:space="0" w:color="auto"/>
              <w:left w:val="single" w:sz="4" w:space="0" w:color="auto"/>
              <w:bottom w:val="single" w:sz="4" w:space="0" w:color="000000"/>
              <w:right w:val="single" w:sz="4" w:space="0" w:color="auto"/>
            </w:tcBorders>
            <w:vAlign w:val="center"/>
            <w:hideMark/>
          </w:tcPr>
          <w:p w14:paraId="205E0AAF" w14:textId="77777777" w:rsidR="004E5050" w:rsidRPr="004D1009" w:rsidRDefault="004E5050" w:rsidP="00581368">
            <w:pPr>
              <w:spacing w:before="80" w:after="80"/>
              <w:rPr>
                <w:b/>
                <w:bCs/>
                <w:sz w:val="23"/>
                <w:szCs w:val="23"/>
              </w:rPr>
            </w:pPr>
          </w:p>
        </w:tc>
        <w:tc>
          <w:tcPr>
            <w:tcW w:w="531" w:type="pct"/>
            <w:tcBorders>
              <w:top w:val="nil"/>
              <w:left w:val="nil"/>
              <w:bottom w:val="single" w:sz="4" w:space="0" w:color="auto"/>
              <w:right w:val="single" w:sz="4" w:space="0" w:color="auto"/>
            </w:tcBorders>
            <w:shd w:val="clear" w:color="000000" w:fill="FFFFFF"/>
            <w:vAlign w:val="center"/>
            <w:hideMark/>
          </w:tcPr>
          <w:p w14:paraId="52CC9ABD" w14:textId="77777777" w:rsidR="004E5050" w:rsidRPr="004D1009" w:rsidRDefault="004E5050" w:rsidP="00581368">
            <w:pPr>
              <w:spacing w:before="80" w:after="80"/>
              <w:jc w:val="center"/>
              <w:rPr>
                <w:b/>
                <w:bCs/>
                <w:sz w:val="23"/>
                <w:szCs w:val="23"/>
              </w:rPr>
            </w:pPr>
            <w:r w:rsidRPr="004D1009">
              <w:rPr>
                <w:b/>
                <w:bCs/>
                <w:sz w:val="23"/>
                <w:szCs w:val="23"/>
              </w:rPr>
              <w:t>Thời lượng 30 phút</w:t>
            </w:r>
          </w:p>
        </w:tc>
        <w:tc>
          <w:tcPr>
            <w:tcW w:w="532" w:type="pct"/>
            <w:tcBorders>
              <w:top w:val="nil"/>
              <w:left w:val="nil"/>
              <w:bottom w:val="single" w:sz="4" w:space="0" w:color="auto"/>
              <w:right w:val="single" w:sz="4" w:space="0" w:color="auto"/>
            </w:tcBorders>
            <w:shd w:val="clear" w:color="000000" w:fill="FFFFFF"/>
            <w:vAlign w:val="center"/>
            <w:hideMark/>
          </w:tcPr>
          <w:p w14:paraId="0E592339" w14:textId="77777777" w:rsidR="004E5050" w:rsidRPr="004D1009" w:rsidRDefault="004E5050" w:rsidP="00581368">
            <w:pPr>
              <w:spacing w:before="80" w:after="80"/>
              <w:jc w:val="center"/>
              <w:rPr>
                <w:b/>
                <w:bCs/>
                <w:sz w:val="23"/>
                <w:szCs w:val="23"/>
              </w:rPr>
            </w:pPr>
            <w:r w:rsidRPr="004D1009">
              <w:rPr>
                <w:b/>
                <w:bCs/>
                <w:sz w:val="23"/>
                <w:szCs w:val="23"/>
              </w:rPr>
              <w:t>Thời lượng 60 phút</w:t>
            </w:r>
          </w:p>
        </w:tc>
        <w:tc>
          <w:tcPr>
            <w:tcW w:w="531" w:type="pct"/>
            <w:tcBorders>
              <w:top w:val="nil"/>
              <w:left w:val="nil"/>
              <w:bottom w:val="single" w:sz="4" w:space="0" w:color="auto"/>
              <w:right w:val="single" w:sz="4" w:space="0" w:color="auto"/>
            </w:tcBorders>
            <w:shd w:val="clear" w:color="000000" w:fill="FFFFFF"/>
            <w:vAlign w:val="center"/>
            <w:hideMark/>
          </w:tcPr>
          <w:p w14:paraId="0CA8FE07" w14:textId="77777777" w:rsidR="004E5050" w:rsidRPr="004D1009" w:rsidRDefault="004E5050" w:rsidP="00581368">
            <w:pPr>
              <w:spacing w:before="80" w:after="80"/>
              <w:jc w:val="center"/>
              <w:rPr>
                <w:b/>
                <w:bCs/>
                <w:sz w:val="23"/>
                <w:szCs w:val="23"/>
              </w:rPr>
            </w:pPr>
            <w:r w:rsidRPr="004D1009">
              <w:rPr>
                <w:b/>
                <w:bCs/>
                <w:sz w:val="23"/>
                <w:szCs w:val="23"/>
              </w:rPr>
              <w:t>Thời lượng 90 phút</w:t>
            </w:r>
          </w:p>
        </w:tc>
        <w:tc>
          <w:tcPr>
            <w:tcW w:w="532" w:type="pct"/>
            <w:tcBorders>
              <w:top w:val="nil"/>
              <w:left w:val="nil"/>
              <w:bottom w:val="single" w:sz="4" w:space="0" w:color="auto"/>
              <w:right w:val="single" w:sz="4" w:space="0" w:color="auto"/>
            </w:tcBorders>
            <w:shd w:val="clear" w:color="000000" w:fill="FFFFFF"/>
            <w:vAlign w:val="center"/>
            <w:hideMark/>
          </w:tcPr>
          <w:p w14:paraId="4A260E7C" w14:textId="77777777" w:rsidR="004E5050" w:rsidRPr="004D1009" w:rsidRDefault="004E5050" w:rsidP="00581368">
            <w:pPr>
              <w:spacing w:before="80" w:after="80"/>
              <w:jc w:val="center"/>
              <w:rPr>
                <w:b/>
                <w:bCs/>
                <w:sz w:val="23"/>
                <w:szCs w:val="23"/>
              </w:rPr>
            </w:pPr>
            <w:r w:rsidRPr="004D1009">
              <w:rPr>
                <w:b/>
                <w:bCs/>
                <w:sz w:val="23"/>
                <w:szCs w:val="23"/>
              </w:rPr>
              <w:t>Thời lượng 120 phút</w:t>
            </w:r>
          </w:p>
        </w:tc>
        <w:tc>
          <w:tcPr>
            <w:tcW w:w="523" w:type="pct"/>
            <w:tcBorders>
              <w:top w:val="nil"/>
              <w:left w:val="nil"/>
              <w:bottom w:val="single" w:sz="4" w:space="0" w:color="auto"/>
              <w:right w:val="single" w:sz="4" w:space="0" w:color="auto"/>
            </w:tcBorders>
            <w:shd w:val="clear" w:color="000000" w:fill="FFFFFF"/>
            <w:vAlign w:val="center"/>
            <w:hideMark/>
          </w:tcPr>
          <w:p w14:paraId="310690E0" w14:textId="77777777" w:rsidR="004E5050" w:rsidRPr="004D1009" w:rsidRDefault="004E5050" w:rsidP="00581368">
            <w:pPr>
              <w:spacing w:before="80" w:after="80"/>
              <w:jc w:val="center"/>
              <w:rPr>
                <w:b/>
                <w:bCs/>
                <w:sz w:val="23"/>
                <w:szCs w:val="23"/>
              </w:rPr>
            </w:pPr>
            <w:r w:rsidRPr="004D1009">
              <w:rPr>
                <w:b/>
                <w:bCs/>
                <w:sz w:val="23"/>
                <w:szCs w:val="23"/>
              </w:rPr>
              <w:t>Thời lượng trên 120 phút</w:t>
            </w:r>
          </w:p>
        </w:tc>
      </w:tr>
      <w:tr w:rsidR="00477130" w:rsidRPr="004D1009" w14:paraId="5452E5EC" w14:textId="77777777" w:rsidTr="003433E9">
        <w:trPr>
          <w:trHeight w:val="441"/>
        </w:trPr>
        <w:tc>
          <w:tcPr>
            <w:tcW w:w="908" w:type="pct"/>
            <w:vMerge w:val="restart"/>
            <w:tcBorders>
              <w:top w:val="nil"/>
              <w:left w:val="single" w:sz="4" w:space="0" w:color="auto"/>
              <w:bottom w:val="single" w:sz="4" w:space="0" w:color="auto"/>
              <w:right w:val="single" w:sz="4" w:space="0" w:color="auto"/>
            </w:tcBorders>
            <w:vAlign w:val="center"/>
            <w:hideMark/>
          </w:tcPr>
          <w:p w14:paraId="246DA89D" w14:textId="77777777" w:rsidR="004E5050" w:rsidRPr="004D1009" w:rsidRDefault="004E5050" w:rsidP="00581368">
            <w:pPr>
              <w:spacing w:before="80" w:after="80"/>
              <w:jc w:val="center"/>
              <w:rPr>
                <w:b/>
                <w:bCs/>
                <w:sz w:val="22"/>
                <w:szCs w:val="22"/>
              </w:rPr>
            </w:pPr>
            <w:r w:rsidRPr="004D1009">
              <w:rPr>
                <w:b/>
                <w:bCs/>
                <w:sz w:val="22"/>
                <w:szCs w:val="22"/>
              </w:rPr>
              <w:t>HNNT.01.01.06</w:t>
            </w:r>
          </w:p>
        </w:tc>
        <w:tc>
          <w:tcPr>
            <w:tcW w:w="987" w:type="pct"/>
            <w:tcBorders>
              <w:top w:val="nil"/>
              <w:left w:val="nil"/>
              <w:bottom w:val="single" w:sz="4" w:space="0" w:color="auto"/>
              <w:right w:val="single" w:sz="4" w:space="0" w:color="auto"/>
            </w:tcBorders>
            <w:vAlign w:val="center"/>
            <w:hideMark/>
          </w:tcPr>
          <w:p w14:paraId="1DEA4C7B" w14:textId="77777777" w:rsidR="004E5050" w:rsidRPr="004D1009" w:rsidRDefault="004E5050" w:rsidP="00581368">
            <w:pPr>
              <w:spacing w:before="80" w:after="80"/>
              <w:rPr>
                <w:i/>
                <w:iCs/>
                <w:sz w:val="23"/>
                <w:szCs w:val="23"/>
              </w:rPr>
            </w:pPr>
            <w:r w:rsidRPr="004D1009">
              <w:rPr>
                <w:i/>
                <w:iCs/>
                <w:sz w:val="23"/>
                <w:szCs w:val="23"/>
              </w:rPr>
              <w:t>Nhân công</w:t>
            </w:r>
          </w:p>
        </w:tc>
        <w:tc>
          <w:tcPr>
            <w:tcW w:w="456" w:type="pct"/>
            <w:tcBorders>
              <w:top w:val="nil"/>
              <w:left w:val="nil"/>
              <w:bottom w:val="single" w:sz="4" w:space="0" w:color="auto"/>
              <w:right w:val="single" w:sz="4" w:space="0" w:color="auto"/>
            </w:tcBorders>
            <w:noWrap/>
            <w:vAlign w:val="center"/>
            <w:hideMark/>
          </w:tcPr>
          <w:p w14:paraId="4084BC10" w14:textId="77777777" w:rsidR="004E5050" w:rsidRPr="004D1009" w:rsidRDefault="004E5050" w:rsidP="00581368">
            <w:pPr>
              <w:spacing w:before="80" w:after="80"/>
              <w:rPr>
                <w:sz w:val="23"/>
                <w:szCs w:val="23"/>
              </w:rPr>
            </w:pPr>
            <w:r w:rsidRPr="004D1009">
              <w:rPr>
                <w:sz w:val="23"/>
                <w:szCs w:val="23"/>
              </w:rPr>
              <w:t> </w:t>
            </w:r>
          </w:p>
        </w:tc>
        <w:tc>
          <w:tcPr>
            <w:tcW w:w="531" w:type="pct"/>
            <w:tcBorders>
              <w:top w:val="nil"/>
              <w:left w:val="nil"/>
              <w:bottom w:val="single" w:sz="4" w:space="0" w:color="auto"/>
              <w:right w:val="single" w:sz="4" w:space="0" w:color="auto"/>
            </w:tcBorders>
            <w:vAlign w:val="center"/>
            <w:hideMark/>
          </w:tcPr>
          <w:p w14:paraId="3F2F8030" w14:textId="77777777" w:rsidR="004E5050" w:rsidRPr="004D1009" w:rsidRDefault="004E5050" w:rsidP="00581368">
            <w:pPr>
              <w:spacing w:before="80" w:after="80"/>
              <w:jc w:val="center"/>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1C558B21" w14:textId="77777777" w:rsidR="004E5050" w:rsidRPr="004D1009" w:rsidRDefault="004E5050" w:rsidP="00581368">
            <w:pPr>
              <w:spacing w:before="80" w:after="80"/>
              <w:rPr>
                <w:sz w:val="23"/>
                <w:szCs w:val="23"/>
              </w:rPr>
            </w:pPr>
            <w:r w:rsidRPr="004D1009">
              <w:rPr>
                <w:sz w:val="23"/>
                <w:szCs w:val="23"/>
              </w:rPr>
              <w:t> </w:t>
            </w:r>
          </w:p>
        </w:tc>
        <w:tc>
          <w:tcPr>
            <w:tcW w:w="531" w:type="pct"/>
            <w:tcBorders>
              <w:top w:val="nil"/>
              <w:left w:val="nil"/>
              <w:bottom w:val="single" w:sz="4" w:space="0" w:color="auto"/>
              <w:right w:val="single" w:sz="4" w:space="0" w:color="auto"/>
            </w:tcBorders>
            <w:noWrap/>
            <w:vAlign w:val="center"/>
            <w:hideMark/>
          </w:tcPr>
          <w:p w14:paraId="18C734BA" w14:textId="77777777" w:rsidR="004E5050" w:rsidRPr="004D1009" w:rsidRDefault="004E5050" w:rsidP="00581368">
            <w:pPr>
              <w:spacing w:before="80" w:after="80"/>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2D3E7ED7" w14:textId="77777777" w:rsidR="004E5050" w:rsidRPr="004D1009" w:rsidRDefault="004E5050" w:rsidP="00581368">
            <w:pPr>
              <w:spacing w:before="80" w:after="8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5194CB95" w14:textId="77777777" w:rsidR="004E5050" w:rsidRPr="004D1009" w:rsidRDefault="004E5050" w:rsidP="00581368">
            <w:pPr>
              <w:spacing w:before="80" w:after="80"/>
              <w:rPr>
                <w:sz w:val="23"/>
                <w:szCs w:val="23"/>
              </w:rPr>
            </w:pPr>
            <w:r w:rsidRPr="004D1009">
              <w:rPr>
                <w:sz w:val="23"/>
                <w:szCs w:val="23"/>
              </w:rPr>
              <w:t> </w:t>
            </w:r>
          </w:p>
        </w:tc>
      </w:tr>
      <w:tr w:rsidR="00477130" w:rsidRPr="004D1009" w14:paraId="24AF9244" w14:textId="77777777" w:rsidTr="003433E9">
        <w:trPr>
          <w:trHeight w:val="943"/>
        </w:trPr>
        <w:tc>
          <w:tcPr>
            <w:tcW w:w="908" w:type="pct"/>
            <w:vMerge/>
            <w:tcBorders>
              <w:top w:val="nil"/>
              <w:left w:val="single" w:sz="4" w:space="0" w:color="auto"/>
              <w:bottom w:val="single" w:sz="4" w:space="0" w:color="auto"/>
              <w:right w:val="single" w:sz="4" w:space="0" w:color="auto"/>
            </w:tcBorders>
            <w:vAlign w:val="center"/>
            <w:hideMark/>
          </w:tcPr>
          <w:p w14:paraId="0B4B83ED"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6B10D1DE" w14:textId="77777777" w:rsidR="004E5050" w:rsidRPr="004D1009" w:rsidRDefault="004E5050" w:rsidP="00581368">
            <w:pPr>
              <w:spacing w:before="80" w:after="80"/>
              <w:rPr>
                <w:sz w:val="23"/>
                <w:szCs w:val="23"/>
              </w:rPr>
            </w:pPr>
            <w:r w:rsidRPr="004D1009">
              <w:rPr>
                <w:sz w:val="23"/>
                <w:szCs w:val="23"/>
              </w:rPr>
              <w:t>Viên chức loại A1 bậc 4/9 hoặc tương đương</w:t>
            </w:r>
          </w:p>
        </w:tc>
        <w:tc>
          <w:tcPr>
            <w:tcW w:w="456" w:type="pct"/>
            <w:tcBorders>
              <w:top w:val="nil"/>
              <w:left w:val="nil"/>
              <w:bottom w:val="single" w:sz="4" w:space="0" w:color="auto"/>
              <w:right w:val="single" w:sz="4" w:space="0" w:color="auto"/>
            </w:tcBorders>
            <w:noWrap/>
            <w:vAlign w:val="center"/>
            <w:hideMark/>
          </w:tcPr>
          <w:p w14:paraId="7F502961" w14:textId="77777777" w:rsidR="004E5050" w:rsidRPr="004D1009" w:rsidRDefault="004E5050" w:rsidP="00581368">
            <w:pPr>
              <w:spacing w:before="80" w:after="80"/>
              <w:jc w:val="center"/>
              <w:rPr>
                <w:sz w:val="23"/>
                <w:szCs w:val="23"/>
              </w:rPr>
            </w:pPr>
            <w:r w:rsidRPr="004D1009">
              <w:rPr>
                <w:sz w:val="23"/>
                <w:szCs w:val="23"/>
              </w:rPr>
              <w:t>Công</w:t>
            </w:r>
          </w:p>
        </w:tc>
        <w:tc>
          <w:tcPr>
            <w:tcW w:w="531" w:type="pct"/>
            <w:tcBorders>
              <w:top w:val="nil"/>
              <w:left w:val="nil"/>
              <w:bottom w:val="single" w:sz="4" w:space="0" w:color="auto"/>
              <w:right w:val="single" w:sz="4" w:space="0" w:color="auto"/>
            </w:tcBorders>
            <w:vAlign w:val="center"/>
            <w:hideMark/>
          </w:tcPr>
          <w:p w14:paraId="415078A2" w14:textId="77777777" w:rsidR="004E5050" w:rsidRPr="004D1009" w:rsidRDefault="004E5050" w:rsidP="00581368">
            <w:pPr>
              <w:spacing w:before="80" w:after="80"/>
              <w:jc w:val="center"/>
              <w:rPr>
                <w:sz w:val="23"/>
                <w:szCs w:val="23"/>
              </w:rPr>
            </w:pPr>
            <w:r w:rsidRPr="004D1009">
              <w:rPr>
                <w:sz w:val="23"/>
                <w:szCs w:val="23"/>
              </w:rPr>
              <w:t>19,38</w:t>
            </w:r>
          </w:p>
        </w:tc>
        <w:tc>
          <w:tcPr>
            <w:tcW w:w="532" w:type="pct"/>
            <w:tcBorders>
              <w:top w:val="nil"/>
              <w:left w:val="nil"/>
              <w:bottom w:val="single" w:sz="4" w:space="0" w:color="auto"/>
              <w:right w:val="single" w:sz="4" w:space="0" w:color="auto"/>
            </w:tcBorders>
            <w:vAlign w:val="center"/>
            <w:hideMark/>
          </w:tcPr>
          <w:p w14:paraId="4730A536" w14:textId="77777777" w:rsidR="004E5050" w:rsidRPr="004D1009" w:rsidRDefault="004E5050" w:rsidP="00581368">
            <w:pPr>
              <w:spacing w:before="80" w:after="80"/>
              <w:jc w:val="center"/>
              <w:rPr>
                <w:sz w:val="23"/>
                <w:szCs w:val="23"/>
              </w:rPr>
            </w:pPr>
            <w:r w:rsidRPr="004D1009">
              <w:rPr>
                <w:sz w:val="23"/>
                <w:szCs w:val="23"/>
              </w:rPr>
              <w:t>21,81</w:t>
            </w:r>
          </w:p>
        </w:tc>
        <w:tc>
          <w:tcPr>
            <w:tcW w:w="531" w:type="pct"/>
            <w:tcBorders>
              <w:top w:val="nil"/>
              <w:left w:val="nil"/>
              <w:bottom w:val="single" w:sz="4" w:space="0" w:color="auto"/>
              <w:right w:val="single" w:sz="4" w:space="0" w:color="auto"/>
            </w:tcBorders>
            <w:vAlign w:val="center"/>
            <w:hideMark/>
          </w:tcPr>
          <w:p w14:paraId="303ED199" w14:textId="77777777" w:rsidR="004E5050" w:rsidRPr="004D1009" w:rsidRDefault="004E5050" w:rsidP="00581368">
            <w:pPr>
              <w:spacing w:before="80" w:after="80"/>
              <w:jc w:val="center"/>
              <w:rPr>
                <w:sz w:val="23"/>
                <w:szCs w:val="23"/>
              </w:rPr>
            </w:pPr>
            <w:r w:rsidRPr="004D1009">
              <w:rPr>
                <w:sz w:val="23"/>
                <w:szCs w:val="23"/>
              </w:rPr>
              <w:t>24,23</w:t>
            </w:r>
          </w:p>
        </w:tc>
        <w:tc>
          <w:tcPr>
            <w:tcW w:w="532" w:type="pct"/>
            <w:tcBorders>
              <w:top w:val="nil"/>
              <w:left w:val="nil"/>
              <w:bottom w:val="single" w:sz="4" w:space="0" w:color="auto"/>
              <w:right w:val="single" w:sz="4" w:space="0" w:color="auto"/>
            </w:tcBorders>
            <w:vAlign w:val="center"/>
            <w:hideMark/>
          </w:tcPr>
          <w:p w14:paraId="74FBB145" w14:textId="77777777" w:rsidR="004E5050" w:rsidRPr="004D1009" w:rsidRDefault="004E5050" w:rsidP="00581368">
            <w:pPr>
              <w:spacing w:before="80" w:after="80"/>
              <w:jc w:val="center"/>
              <w:rPr>
                <w:sz w:val="23"/>
                <w:szCs w:val="23"/>
              </w:rPr>
            </w:pPr>
            <w:r w:rsidRPr="004D1009">
              <w:rPr>
                <w:sz w:val="23"/>
                <w:szCs w:val="23"/>
              </w:rPr>
              <w:t>26,65</w:t>
            </w:r>
          </w:p>
        </w:tc>
        <w:tc>
          <w:tcPr>
            <w:tcW w:w="523" w:type="pct"/>
            <w:tcBorders>
              <w:top w:val="nil"/>
              <w:left w:val="nil"/>
              <w:bottom w:val="single" w:sz="4" w:space="0" w:color="auto"/>
              <w:right w:val="single" w:sz="4" w:space="0" w:color="auto"/>
            </w:tcBorders>
            <w:vAlign w:val="center"/>
            <w:hideMark/>
          </w:tcPr>
          <w:p w14:paraId="76CCAA56" w14:textId="77777777" w:rsidR="004E5050" w:rsidRPr="004D1009" w:rsidRDefault="004E5050" w:rsidP="00581368">
            <w:pPr>
              <w:spacing w:before="80" w:after="80"/>
              <w:jc w:val="center"/>
              <w:rPr>
                <w:sz w:val="23"/>
                <w:szCs w:val="23"/>
              </w:rPr>
            </w:pPr>
            <w:r w:rsidRPr="004D1009">
              <w:rPr>
                <w:sz w:val="23"/>
                <w:szCs w:val="23"/>
              </w:rPr>
              <w:t>29,08</w:t>
            </w:r>
          </w:p>
        </w:tc>
      </w:tr>
      <w:tr w:rsidR="00477130" w:rsidRPr="004D1009" w14:paraId="2840999D" w14:textId="77777777" w:rsidTr="003433E9">
        <w:trPr>
          <w:trHeight w:val="660"/>
        </w:trPr>
        <w:tc>
          <w:tcPr>
            <w:tcW w:w="908" w:type="pct"/>
            <w:vMerge/>
            <w:tcBorders>
              <w:top w:val="nil"/>
              <w:left w:val="single" w:sz="4" w:space="0" w:color="auto"/>
              <w:bottom w:val="single" w:sz="4" w:space="0" w:color="auto"/>
              <w:right w:val="single" w:sz="4" w:space="0" w:color="auto"/>
            </w:tcBorders>
            <w:vAlign w:val="center"/>
            <w:hideMark/>
          </w:tcPr>
          <w:p w14:paraId="7E8AF944"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3489993E" w14:textId="77777777" w:rsidR="004E5050" w:rsidRPr="004D1009" w:rsidRDefault="004E5050" w:rsidP="00581368">
            <w:pPr>
              <w:spacing w:before="80" w:after="80"/>
              <w:rPr>
                <w:sz w:val="23"/>
                <w:szCs w:val="23"/>
              </w:rPr>
            </w:pPr>
            <w:r w:rsidRPr="004D1009">
              <w:rPr>
                <w:sz w:val="23"/>
                <w:szCs w:val="23"/>
              </w:rPr>
              <w:t>Diễn viên hạng III bậc 3/9 hoặc tương đương</w:t>
            </w:r>
          </w:p>
        </w:tc>
        <w:tc>
          <w:tcPr>
            <w:tcW w:w="456" w:type="pct"/>
            <w:tcBorders>
              <w:top w:val="nil"/>
              <w:left w:val="nil"/>
              <w:bottom w:val="single" w:sz="4" w:space="0" w:color="auto"/>
              <w:right w:val="single" w:sz="4" w:space="0" w:color="auto"/>
            </w:tcBorders>
            <w:noWrap/>
            <w:vAlign w:val="center"/>
            <w:hideMark/>
          </w:tcPr>
          <w:p w14:paraId="1DC8BCF6" w14:textId="77777777" w:rsidR="004E5050" w:rsidRPr="004D1009" w:rsidRDefault="004E5050" w:rsidP="00581368">
            <w:pPr>
              <w:spacing w:before="80" w:after="80"/>
              <w:jc w:val="center"/>
              <w:rPr>
                <w:sz w:val="23"/>
                <w:szCs w:val="23"/>
              </w:rPr>
            </w:pPr>
            <w:r w:rsidRPr="004D1009">
              <w:rPr>
                <w:sz w:val="23"/>
                <w:szCs w:val="23"/>
              </w:rPr>
              <w:t>Công</w:t>
            </w:r>
          </w:p>
        </w:tc>
        <w:tc>
          <w:tcPr>
            <w:tcW w:w="531" w:type="pct"/>
            <w:tcBorders>
              <w:top w:val="nil"/>
              <w:left w:val="nil"/>
              <w:bottom w:val="single" w:sz="4" w:space="0" w:color="auto"/>
              <w:right w:val="single" w:sz="4" w:space="0" w:color="auto"/>
            </w:tcBorders>
            <w:vAlign w:val="center"/>
            <w:hideMark/>
          </w:tcPr>
          <w:p w14:paraId="3905F040" w14:textId="77777777" w:rsidR="004E5050" w:rsidRPr="004D1009" w:rsidRDefault="004E5050" w:rsidP="00581368">
            <w:pPr>
              <w:spacing w:before="80" w:after="80"/>
              <w:jc w:val="center"/>
              <w:rPr>
                <w:sz w:val="23"/>
                <w:szCs w:val="23"/>
              </w:rPr>
            </w:pPr>
            <w:r w:rsidRPr="004D1009">
              <w:rPr>
                <w:sz w:val="23"/>
                <w:szCs w:val="23"/>
              </w:rPr>
              <w:t>193,80</w:t>
            </w:r>
          </w:p>
        </w:tc>
        <w:tc>
          <w:tcPr>
            <w:tcW w:w="532" w:type="pct"/>
            <w:tcBorders>
              <w:top w:val="nil"/>
              <w:left w:val="nil"/>
              <w:bottom w:val="single" w:sz="4" w:space="0" w:color="auto"/>
              <w:right w:val="single" w:sz="4" w:space="0" w:color="auto"/>
            </w:tcBorders>
            <w:vAlign w:val="center"/>
            <w:hideMark/>
          </w:tcPr>
          <w:p w14:paraId="33DE9AA5" w14:textId="77777777" w:rsidR="004E5050" w:rsidRPr="004D1009" w:rsidRDefault="004E5050" w:rsidP="00581368">
            <w:pPr>
              <w:spacing w:before="80" w:after="80"/>
              <w:jc w:val="center"/>
              <w:rPr>
                <w:sz w:val="23"/>
                <w:szCs w:val="23"/>
              </w:rPr>
            </w:pPr>
            <w:r w:rsidRPr="004D1009">
              <w:rPr>
                <w:sz w:val="23"/>
                <w:szCs w:val="23"/>
              </w:rPr>
              <w:t>218,03</w:t>
            </w:r>
          </w:p>
        </w:tc>
        <w:tc>
          <w:tcPr>
            <w:tcW w:w="531" w:type="pct"/>
            <w:tcBorders>
              <w:top w:val="nil"/>
              <w:left w:val="nil"/>
              <w:bottom w:val="single" w:sz="4" w:space="0" w:color="auto"/>
              <w:right w:val="single" w:sz="4" w:space="0" w:color="auto"/>
            </w:tcBorders>
            <w:vAlign w:val="center"/>
            <w:hideMark/>
          </w:tcPr>
          <w:p w14:paraId="7DDF8C25" w14:textId="77777777" w:rsidR="004E5050" w:rsidRPr="004D1009" w:rsidRDefault="004E5050" w:rsidP="00581368">
            <w:pPr>
              <w:spacing w:before="80" w:after="80"/>
              <w:jc w:val="center"/>
              <w:rPr>
                <w:sz w:val="23"/>
                <w:szCs w:val="23"/>
              </w:rPr>
            </w:pPr>
            <w:r w:rsidRPr="004D1009">
              <w:rPr>
                <w:sz w:val="23"/>
                <w:szCs w:val="23"/>
              </w:rPr>
              <w:t>242,25</w:t>
            </w:r>
          </w:p>
        </w:tc>
        <w:tc>
          <w:tcPr>
            <w:tcW w:w="532" w:type="pct"/>
            <w:tcBorders>
              <w:top w:val="nil"/>
              <w:left w:val="nil"/>
              <w:bottom w:val="single" w:sz="4" w:space="0" w:color="auto"/>
              <w:right w:val="single" w:sz="4" w:space="0" w:color="auto"/>
            </w:tcBorders>
            <w:vAlign w:val="center"/>
            <w:hideMark/>
          </w:tcPr>
          <w:p w14:paraId="04107057" w14:textId="77777777" w:rsidR="004E5050" w:rsidRPr="004D1009" w:rsidRDefault="004E5050" w:rsidP="00581368">
            <w:pPr>
              <w:spacing w:before="80" w:after="80"/>
              <w:jc w:val="center"/>
              <w:rPr>
                <w:sz w:val="23"/>
                <w:szCs w:val="23"/>
              </w:rPr>
            </w:pPr>
            <w:r w:rsidRPr="004D1009">
              <w:rPr>
                <w:sz w:val="23"/>
                <w:szCs w:val="23"/>
              </w:rPr>
              <w:t>266,48</w:t>
            </w:r>
          </w:p>
        </w:tc>
        <w:tc>
          <w:tcPr>
            <w:tcW w:w="523" w:type="pct"/>
            <w:tcBorders>
              <w:top w:val="nil"/>
              <w:left w:val="nil"/>
              <w:bottom w:val="single" w:sz="4" w:space="0" w:color="auto"/>
              <w:right w:val="single" w:sz="4" w:space="0" w:color="auto"/>
            </w:tcBorders>
            <w:vAlign w:val="center"/>
            <w:hideMark/>
          </w:tcPr>
          <w:p w14:paraId="05B267B1" w14:textId="77777777" w:rsidR="004E5050" w:rsidRPr="004D1009" w:rsidRDefault="004E5050" w:rsidP="00581368">
            <w:pPr>
              <w:spacing w:before="80" w:after="80"/>
              <w:jc w:val="center"/>
              <w:rPr>
                <w:sz w:val="23"/>
                <w:szCs w:val="23"/>
              </w:rPr>
            </w:pPr>
            <w:r w:rsidRPr="004D1009">
              <w:rPr>
                <w:sz w:val="23"/>
                <w:szCs w:val="23"/>
              </w:rPr>
              <w:t>290,70</w:t>
            </w:r>
          </w:p>
        </w:tc>
      </w:tr>
      <w:tr w:rsidR="00477130" w:rsidRPr="004D1009" w14:paraId="5163EF02" w14:textId="77777777" w:rsidTr="00746FAF">
        <w:trPr>
          <w:trHeight w:val="1210"/>
        </w:trPr>
        <w:tc>
          <w:tcPr>
            <w:tcW w:w="908" w:type="pct"/>
            <w:vMerge/>
            <w:tcBorders>
              <w:top w:val="nil"/>
              <w:left w:val="single" w:sz="4" w:space="0" w:color="auto"/>
              <w:bottom w:val="single" w:sz="4" w:space="0" w:color="auto"/>
              <w:right w:val="single" w:sz="4" w:space="0" w:color="auto"/>
            </w:tcBorders>
            <w:vAlign w:val="center"/>
            <w:hideMark/>
          </w:tcPr>
          <w:p w14:paraId="5151EB3C"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4EBA3669" w14:textId="77777777" w:rsidR="004E5050" w:rsidRPr="004D1009" w:rsidRDefault="004E5050" w:rsidP="00581368">
            <w:pPr>
              <w:spacing w:before="80" w:after="80"/>
              <w:rPr>
                <w:sz w:val="23"/>
                <w:szCs w:val="23"/>
              </w:rPr>
            </w:pPr>
            <w:r w:rsidRPr="004D1009">
              <w:rPr>
                <w:sz w:val="23"/>
                <w:szCs w:val="23"/>
              </w:rPr>
              <w:t>Diễn viên hạng II bậc 2/8 hoặc tương đương</w:t>
            </w:r>
          </w:p>
        </w:tc>
        <w:tc>
          <w:tcPr>
            <w:tcW w:w="456" w:type="pct"/>
            <w:tcBorders>
              <w:top w:val="nil"/>
              <w:left w:val="nil"/>
              <w:bottom w:val="single" w:sz="4" w:space="0" w:color="auto"/>
              <w:right w:val="single" w:sz="4" w:space="0" w:color="auto"/>
            </w:tcBorders>
            <w:noWrap/>
            <w:vAlign w:val="center"/>
            <w:hideMark/>
          </w:tcPr>
          <w:p w14:paraId="58C63D46" w14:textId="77777777" w:rsidR="004E5050" w:rsidRPr="004D1009" w:rsidRDefault="004E5050" w:rsidP="00581368">
            <w:pPr>
              <w:spacing w:before="80" w:after="80"/>
              <w:jc w:val="center"/>
              <w:rPr>
                <w:sz w:val="23"/>
                <w:szCs w:val="23"/>
              </w:rPr>
            </w:pPr>
            <w:r w:rsidRPr="004D1009">
              <w:rPr>
                <w:sz w:val="23"/>
                <w:szCs w:val="23"/>
              </w:rPr>
              <w:t>Công</w:t>
            </w:r>
          </w:p>
        </w:tc>
        <w:tc>
          <w:tcPr>
            <w:tcW w:w="531" w:type="pct"/>
            <w:tcBorders>
              <w:top w:val="nil"/>
              <w:left w:val="nil"/>
              <w:bottom w:val="single" w:sz="4" w:space="0" w:color="auto"/>
              <w:right w:val="single" w:sz="4" w:space="0" w:color="auto"/>
            </w:tcBorders>
            <w:vAlign w:val="center"/>
            <w:hideMark/>
          </w:tcPr>
          <w:p w14:paraId="48298C2F" w14:textId="77777777" w:rsidR="004E5050" w:rsidRPr="004D1009" w:rsidRDefault="004E5050" w:rsidP="00581368">
            <w:pPr>
              <w:spacing w:before="80" w:after="80"/>
              <w:jc w:val="center"/>
              <w:rPr>
                <w:sz w:val="23"/>
                <w:szCs w:val="23"/>
              </w:rPr>
            </w:pPr>
            <w:r w:rsidRPr="004D1009">
              <w:rPr>
                <w:sz w:val="23"/>
                <w:szCs w:val="23"/>
              </w:rPr>
              <w:t>64,60</w:t>
            </w:r>
          </w:p>
        </w:tc>
        <w:tc>
          <w:tcPr>
            <w:tcW w:w="532" w:type="pct"/>
            <w:tcBorders>
              <w:top w:val="nil"/>
              <w:left w:val="nil"/>
              <w:bottom w:val="single" w:sz="4" w:space="0" w:color="auto"/>
              <w:right w:val="single" w:sz="4" w:space="0" w:color="auto"/>
            </w:tcBorders>
            <w:vAlign w:val="center"/>
            <w:hideMark/>
          </w:tcPr>
          <w:p w14:paraId="7CF3B42C" w14:textId="77777777" w:rsidR="004E5050" w:rsidRPr="004D1009" w:rsidRDefault="004E5050" w:rsidP="00581368">
            <w:pPr>
              <w:spacing w:before="80" w:after="80"/>
              <w:jc w:val="center"/>
              <w:rPr>
                <w:sz w:val="23"/>
                <w:szCs w:val="23"/>
              </w:rPr>
            </w:pPr>
            <w:r w:rsidRPr="004D1009">
              <w:rPr>
                <w:sz w:val="23"/>
                <w:szCs w:val="23"/>
              </w:rPr>
              <w:t>72,68</w:t>
            </w:r>
          </w:p>
        </w:tc>
        <w:tc>
          <w:tcPr>
            <w:tcW w:w="531" w:type="pct"/>
            <w:tcBorders>
              <w:top w:val="nil"/>
              <w:left w:val="nil"/>
              <w:bottom w:val="single" w:sz="4" w:space="0" w:color="auto"/>
              <w:right w:val="single" w:sz="4" w:space="0" w:color="auto"/>
            </w:tcBorders>
            <w:vAlign w:val="center"/>
            <w:hideMark/>
          </w:tcPr>
          <w:p w14:paraId="2C53F8AB" w14:textId="77777777" w:rsidR="004E5050" w:rsidRPr="004D1009" w:rsidRDefault="004E5050" w:rsidP="00581368">
            <w:pPr>
              <w:spacing w:before="80" w:after="80"/>
              <w:jc w:val="center"/>
              <w:rPr>
                <w:sz w:val="23"/>
                <w:szCs w:val="23"/>
              </w:rPr>
            </w:pPr>
            <w:r w:rsidRPr="004D1009">
              <w:rPr>
                <w:sz w:val="23"/>
                <w:szCs w:val="23"/>
              </w:rPr>
              <w:t>80,75</w:t>
            </w:r>
          </w:p>
        </w:tc>
        <w:tc>
          <w:tcPr>
            <w:tcW w:w="532" w:type="pct"/>
            <w:tcBorders>
              <w:top w:val="nil"/>
              <w:left w:val="nil"/>
              <w:bottom w:val="single" w:sz="4" w:space="0" w:color="auto"/>
              <w:right w:val="single" w:sz="4" w:space="0" w:color="auto"/>
            </w:tcBorders>
            <w:vAlign w:val="center"/>
            <w:hideMark/>
          </w:tcPr>
          <w:p w14:paraId="2C777530" w14:textId="77777777" w:rsidR="004E5050" w:rsidRPr="004D1009" w:rsidRDefault="004E5050" w:rsidP="00581368">
            <w:pPr>
              <w:spacing w:before="80" w:after="80"/>
              <w:jc w:val="center"/>
              <w:rPr>
                <w:sz w:val="23"/>
                <w:szCs w:val="23"/>
              </w:rPr>
            </w:pPr>
            <w:r w:rsidRPr="004D1009">
              <w:rPr>
                <w:sz w:val="23"/>
                <w:szCs w:val="23"/>
              </w:rPr>
              <w:t>88,83</w:t>
            </w:r>
          </w:p>
        </w:tc>
        <w:tc>
          <w:tcPr>
            <w:tcW w:w="523" w:type="pct"/>
            <w:tcBorders>
              <w:top w:val="nil"/>
              <w:left w:val="nil"/>
              <w:bottom w:val="single" w:sz="4" w:space="0" w:color="auto"/>
              <w:right w:val="single" w:sz="4" w:space="0" w:color="auto"/>
            </w:tcBorders>
            <w:vAlign w:val="center"/>
            <w:hideMark/>
          </w:tcPr>
          <w:p w14:paraId="7DD78DB2" w14:textId="77777777" w:rsidR="004E5050" w:rsidRPr="004D1009" w:rsidRDefault="004E5050" w:rsidP="00581368">
            <w:pPr>
              <w:spacing w:before="80" w:after="80"/>
              <w:jc w:val="center"/>
              <w:rPr>
                <w:sz w:val="23"/>
                <w:szCs w:val="23"/>
              </w:rPr>
            </w:pPr>
            <w:r w:rsidRPr="004D1009">
              <w:rPr>
                <w:sz w:val="23"/>
                <w:szCs w:val="23"/>
              </w:rPr>
              <w:t>96,90</w:t>
            </w:r>
          </w:p>
        </w:tc>
      </w:tr>
      <w:tr w:rsidR="00477130" w:rsidRPr="004D1009" w14:paraId="7329F626" w14:textId="77777777" w:rsidTr="00746FAF">
        <w:trPr>
          <w:trHeight w:val="1114"/>
        </w:trPr>
        <w:tc>
          <w:tcPr>
            <w:tcW w:w="908" w:type="pct"/>
            <w:vMerge/>
            <w:tcBorders>
              <w:top w:val="nil"/>
              <w:left w:val="single" w:sz="4" w:space="0" w:color="auto"/>
              <w:bottom w:val="single" w:sz="4" w:space="0" w:color="auto"/>
              <w:right w:val="single" w:sz="4" w:space="0" w:color="auto"/>
            </w:tcBorders>
            <w:vAlign w:val="center"/>
            <w:hideMark/>
          </w:tcPr>
          <w:p w14:paraId="01D4F79F"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622C44B5" w14:textId="77777777" w:rsidR="004E5050" w:rsidRPr="004D1009" w:rsidRDefault="004E5050" w:rsidP="00581368">
            <w:pPr>
              <w:spacing w:before="80" w:after="80"/>
              <w:rPr>
                <w:sz w:val="23"/>
                <w:szCs w:val="23"/>
              </w:rPr>
            </w:pPr>
            <w:r w:rsidRPr="004D1009">
              <w:rPr>
                <w:sz w:val="23"/>
                <w:szCs w:val="23"/>
              </w:rPr>
              <w:t>Viên chức loại C bậc 10/12 hoặc tương đương</w:t>
            </w:r>
          </w:p>
        </w:tc>
        <w:tc>
          <w:tcPr>
            <w:tcW w:w="456" w:type="pct"/>
            <w:tcBorders>
              <w:top w:val="nil"/>
              <w:left w:val="nil"/>
              <w:bottom w:val="single" w:sz="4" w:space="0" w:color="auto"/>
              <w:right w:val="single" w:sz="4" w:space="0" w:color="auto"/>
            </w:tcBorders>
            <w:noWrap/>
            <w:vAlign w:val="center"/>
            <w:hideMark/>
          </w:tcPr>
          <w:p w14:paraId="5754CB91" w14:textId="77777777" w:rsidR="004E5050" w:rsidRPr="004D1009" w:rsidRDefault="004E5050" w:rsidP="00581368">
            <w:pPr>
              <w:spacing w:before="80" w:after="80"/>
              <w:jc w:val="center"/>
              <w:rPr>
                <w:sz w:val="23"/>
                <w:szCs w:val="23"/>
              </w:rPr>
            </w:pPr>
            <w:r w:rsidRPr="004D1009">
              <w:rPr>
                <w:sz w:val="23"/>
                <w:szCs w:val="23"/>
              </w:rPr>
              <w:t>Công</w:t>
            </w:r>
          </w:p>
        </w:tc>
        <w:tc>
          <w:tcPr>
            <w:tcW w:w="531" w:type="pct"/>
            <w:tcBorders>
              <w:top w:val="nil"/>
              <w:left w:val="nil"/>
              <w:bottom w:val="single" w:sz="4" w:space="0" w:color="auto"/>
              <w:right w:val="single" w:sz="4" w:space="0" w:color="auto"/>
            </w:tcBorders>
            <w:vAlign w:val="center"/>
            <w:hideMark/>
          </w:tcPr>
          <w:p w14:paraId="6B125529" w14:textId="77777777" w:rsidR="004E5050" w:rsidRPr="004D1009" w:rsidRDefault="004E5050" w:rsidP="00581368">
            <w:pPr>
              <w:spacing w:before="80" w:after="80"/>
              <w:jc w:val="center"/>
              <w:rPr>
                <w:sz w:val="23"/>
                <w:szCs w:val="23"/>
              </w:rPr>
            </w:pPr>
            <w:r w:rsidRPr="004D1009">
              <w:rPr>
                <w:sz w:val="23"/>
                <w:szCs w:val="23"/>
              </w:rPr>
              <w:t>57,80</w:t>
            </w:r>
          </w:p>
        </w:tc>
        <w:tc>
          <w:tcPr>
            <w:tcW w:w="532" w:type="pct"/>
            <w:tcBorders>
              <w:top w:val="nil"/>
              <w:left w:val="nil"/>
              <w:bottom w:val="single" w:sz="4" w:space="0" w:color="auto"/>
              <w:right w:val="single" w:sz="4" w:space="0" w:color="auto"/>
            </w:tcBorders>
            <w:vAlign w:val="center"/>
            <w:hideMark/>
          </w:tcPr>
          <w:p w14:paraId="3959FDC8" w14:textId="77777777" w:rsidR="004E5050" w:rsidRPr="004D1009" w:rsidRDefault="004E5050" w:rsidP="00581368">
            <w:pPr>
              <w:spacing w:before="80" w:after="80"/>
              <w:jc w:val="center"/>
              <w:rPr>
                <w:sz w:val="23"/>
                <w:szCs w:val="23"/>
              </w:rPr>
            </w:pPr>
            <w:r w:rsidRPr="004D1009">
              <w:rPr>
                <w:sz w:val="23"/>
                <w:szCs w:val="23"/>
              </w:rPr>
              <w:t>65,03</w:t>
            </w:r>
          </w:p>
        </w:tc>
        <w:tc>
          <w:tcPr>
            <w:tcW w:w="531" w:type="pct"/>
            <w:tcBorders>
              <w:top w:val="nil"/>
              <w:left w:val="nil"/>
              <w:bottom w:val="single" w:sz="4" w:space="0" w:color="auto"/>
              <w:right w:val="single" w:sz="4" w:space="0" w:color="auto"/>
            </w:tcBorders>
            <w:vAlign w:val="center"/>
            <w:hideMark/>
          </w:tcPr>
          <w:p w14:paraId="4C69AD1C" w14:textId="77777777" w:rsidR="004E5050" w:rsidRPr="004D1009" w:rsidRDefault="004E5050" w:rsidP="00581368">
            <w:pPr>
              <w:spacing w:before="80" w:after="80"/>
              <w:jc w:val="center"/>
              <w:rPr>
                <w:sz w:val="23"/>
                <w:szCs w:val="23"/>
              </w:rPr>
            </w:pPr>
            <w:r w:rsidRPr="004D1009">
              <w:rPr>
                <w:sz w:val="23"/>
                <w:szCs w:val="23"/>
              </w:rPr>
              <w:t>72,25</w:t>
            </w:r>
          </w:p>
        </w:tc>
        <w:tc>
          <w:tcPr>
            <w:tcW w:w="532" w:type="pct"/>
            <w:tcBorders>
              <w:top w:val="nil"/>
              <w:left w:val="nil"/>
              <w:bottom w:val="single" w:sz="4" w:space="0" w:color="auto"/>
              <w:right w:val="single" w:sz="4" w:space="0" w:color="auto"/>
            </w:tcBorders>
            <w:vAlign w:val="center"/>
            <w:hideMark/>
          </w:tcPr>
          <w:p w14:paraId="0D22E1A4" w14:textId="77777777" w:rsidR="004E5050" w:rsidRPr="004D1009" w:rsidRDefault="004E5050" w:rsidP="00581368">
            <w:pPr>
              <w:spacing w:before="80" w:after="80"/>
              <w:jc w:val="center"/>
              <w:rPr>
                <w:sz w:val="23"/>
                <w:szCs w:val="23"/>
              </w:rPr>
            </w:pPr>
            <w:r w:rsidRPr="004D1009">
              <w:rPr>
                <w:sz w:val="23"/>
                <w:szCs w:val="23"/>
              </w:rPr>
              <w:t>79,48</w:t>
            </w:r>
          </w:p>
        </w:tc>
        <w:tc>
          <w:tcPr>
            <w:tcW w:w="523" w:type="pct"/>
            <w:tcBorders>
              <w:top w:val="nil"/>
              <w:left w:val="nil"/>
              <w:bottom w:val="single" w:sz="4" w:space="0" w:color="auto"/>
              <w:right w:val="single" w:sz="4" w:space="0" w:color="auto"/>
            </w:tcBorders>
            <w:vAlign w:val="center"/>
            <w:hideMark/>
          </w:tcPr>
          <w:p w14:paraId="0E371B96" w14:textId="77777777" w:rsidR="004E5050" w:rsidRPr="004D1009" w:rsidRDefault="004E5050" w:rsidP="00581368">
            <w:pPr>
              <w:spacing w:before="80" w:after="80"/>
              <w:jc w:val="center"/>
              <w:rPr>
                <w:sz w:val="23"/>
                <w:szCs w:val="23"/>
              </w:rPr>
            </w:pPr>
            <w:r w:rsidRPr="004D1009">
              <w:rPr>
                <w:sz w:val="23"/>
                <w:szCs w:val="23"/>
              </w:rPr>
              <w:t>86,70</w:t>
            </w:r>
          </w:p>
        </w:tc>
      </w:tr>
      <w:tr w:rsidR="00477130" w:rsidRPr="004D1009" w14:paraId="361FE3A5" w14:textId="77777777" w:rsidTr="003433E9">
        <w:trPr>
          <w:trHeight w:val="446"/>
        </w:trPr>
        <w:tc>
          <w:tcPr>
            <w:tcW w:w="908" w:type="pct"/>
            <w:vMerge/>
            <w:tcBorders>
              <w:top w:val="nil"/>
              <w:left w:val="single" w:sz="4" w:space="0" w:color="auto"/>
              <w:bottom w:val="single" w:sz="4" w:space="0" w:color="auto"/>
              <w:right w:val="single" w:sz="4" w:space="0" w:color="auto"/>
            </w:tcBorders>
            <w:vAlign w:val="center"/>
            <w:hideMark/>
          </w:tcPr>
          <w:p w14:paraId="2BD4F389"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238F9F9F" w14:textId="77777777" w:rsidR="004E5050" w:rsidRPr="004D1009" w:rsidRDefault="004E5050" w:rsidP="00581368">
            <w:pPr>
              <w:spacing w:before="80" w:after="80"/>
              <w:rPr>
                <w:i/>
                <w:iCs/>
                <w:sz w:val="23"/>
                <w:szCs w:val="23"/>
              </w:rPr>
            </w:pPr>
            <w:r w:rsidRPr="004D1009">
              <w:rPr>
                <w:i/>
                <w:iCs/>
                <w:sz w:val="23"/>
                <w:szCs w:val="23"/>
              </w:rPr>
              <w:t>Vật liệu</w:t>
            </w:r>
          </w:p>
        </w:tc>
        <w:tc>
          <w:tcPr>
            <w:tcW w:w="456" w:type="pct"/>
            <w:tcBorders>
              <w:top w:val="nil"/>
              <w:left w:val="nil"/>
              <w:bottom w:val="single" w:sz="4" w:space="0" w:color="auto"/>
              <w:right w:val="single" w:sz="4" w:space="0" w:color="auto"/>
            </w:tcBorders>
            <w:noWrap/>
            <w:vAlign w:val="center"/>
            <w:hideMark/>
          </w:tcPr>
          <w:p w14:paraId="57EB49DD" w14:textId="77777777" w:rsidR="004E5050" w:rsidRPr="004D1009" w:rsidRDefault="004E5050" w:rsidP="00581368">
            <w:pPr>
              <w:spacing w:before="80" w:after="80"/>
              <w:jc w:val="center"/>
              <w:rPr>
                <w:sz w:val="23"/>
                <w:szCs w:val="23"/>
              </w:rPr>
            </w:pPr>
            <w:r w:rsidRPr="004D1009">
              <w:rPr>
                <w:sz w:val="23"/>
                <w:szCs w:val="23"/>
              </w:rPr>
              <w:t> </w:t>
            </w:r>
          </w:p>
        </w:tc>
        <w:tc>
          <w:tcPr>
            <w:tcW w:w="531" w:type="pct"/>
            <w:tcBorders>
              <w:top w:val="nil"/>
              <w:left w:val="nil"/>
              <w:bottom w:val="single" w:sz="4" w:space="0" w:color="auto"/>
              <w:right w:val="single" w:sz="4" w:space="0" w:color="auto"/>
            </w:tcBorders>
            <w:vAlign w:val="center"/>
            <w:hideMark/>
          </w:tcPr>
          <w:p w14:paraId="787D787A" w14:textId="77777777" w:rsidR="004E5050" w:rsidRPr="004D1009" w:rsidRDefault="004E5050" w:rsidP="00581368">
            <w:pPr>
              <w:spacing w:before="80" w:after="80"/>
              <w:jc w:val="center"/>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0083CE52" w14:textId="77777777" w:rsidR="004E5050" w:rsidRPr="004D1009" w:rsidRDefault="004E5050" w:rsidP="00581368">
            <w:pPr>
              <w:spacing w:before="80" w:after="80"/>
              <w:rPr>
                <w:sz w:val="23"/>
                <w:szCs w:val="23"/>
              </w:rPr>
            </w:pPr>
            <w:r w:rsidRPr="004D1009">
              <w:rPr>
                <w:sz w:val="23"/>
                <w:szCs w:val="23"/>
              </w:rPr>
              <w:t> </w:t>
            </w:r>
          </w:p>
        </w:tc>
        <w:tc>
          <w:tcPr>
            <w:tcW w:w="531" w:type="pct"/>
            <w:tcBorders>
              <w:top w:val="nil"/>
              <w:left w:val="nil"/>
              <w:bottom w:val="single" w:sz="4" w:space="0" w:color="auto"/>
              <w:right w:val="single" w:sz="4" w:space="0" w:color="auto"/>
            </w:tcBorders>
            <w:noWrap/>
            <w:vAlign w:val="center"/>
            <w:hideMark/>
          </w:tcPr>
          <w:p w14:paraId="5B8EC5C7" w14:textId="77777777" w:rsidR="004E5050" w:rsidRPr="004D1009" w:rsidRDefault="004E5050" w:rsidP="00581368">
            <w:pPr>
              <w:spacing w:before="80" w:after="80"/>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0F4640A8" w14:textId="77777777" w:rsidR="004E5050" w:rsidRPr="004D1009" w:rsidRDefault="004E5050" w:rsidP="00581368">
            <w:pPr>
              <w:spacing w:before="80" w:after="8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152B3869" w14:textId="77777777" w:rsidR="004E5050" w:rsidRPr="004D1009" w:rsidRDefault="004E5050" w:rsidP="00581368">
            <w:pPr>
              <w:spacing w:before="80" w:after="80"/>
              <w:rPr>
                <w:sz w:val="23"/>
                <w:szCs w:val="23"/>
              </w:rPr>
            </w:pPr>
            <w:r w:rsidRPr="004D1009">
              <w:rPr>
                <w:sz w:val="23"/>
                <w:szCs w:val="23"/>
              </w:rPr>
              <w:t> </w:t>
            </w:r>
          </w:p>
        </w:tc>
      </w:tr>
      <w:tr w:rsidR="00477130" w:rsidRPr="004D1009" w14:paraId="2377CF1E" w14:textId="77777777" w:rsidTr="003433E9">
        <w:trPr>
          <w:trHeight w:val="437"/>
        </w:trPr>
        <w:tc>
          <w:tcPr>
            <w:tcW w:w="908" w:type="pct"/>
            <w:vMerge/>
            <w:tcBorders>
              <w:top w:val="nil"/>
              <w:left w:val="single" w:sz="4" w:space="0" w:color="auto"/>
              <w:bottom w:val="single" w:sz="4" w:space="0" w:color="auto"/>
              <w:right w:val="single" w:sz="4" w:space="0" w:color="auto"/>
            </w:tcBorders>
            <w:vAlign w:val="center"/>
            <w:hideMark/>
          </w:tcPr>
          <w:p w14:paraId="006D0012"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70A85ED2" w14:textId="77777777" w:rsidR="004E5050" w:rsidRPr="004D1009" w:rsidRDefault="004E5050" w:rsidP="00581368">
            <w:pPr>
              <w:spacing w:before="80" w:after="80"/>
              <w:rPr>
                <w:sz w:val="23"/>
                <w:szCs w:val="23"/>
              </w:rPr>
            </w:pPr>
            <w:r w:rsidRPr="004D1009">
              <w:rPr>
                <w:sz w:val="23"/>
                <w:szCs w:val="23"/>
              </w:rPr>
              <w:t>Giấy A4</w:t>
            </w:r>
          </w:p>
        </w:tc>
        <w:tc>
          <w:tcPr>
            <w:tcW w:w="456" w:type="pct"/>
            <w:tcBorders>
              <w:top w:val="nil"/>
              <w:left w:val="nil"/>
              <w:bottom w:val="single" w:sz="4" w:space="0" w:color="auto"/>
              <w:right w:val="single" w:sz="4" w:space="0" w:color="auto"/>
            </w:tcBorders>
            <w:shd w:val="clear" w:color="000000" w:fill="FFFFFF"/>
            <w:vAlign w:val="center"/>
            <w:hideMark/>
          </w:tcPr>
          <w:p w14:paraId="064A858C" w14:textId="77777777" w:rsidR="004E5050" w:rsidRPr="004D1009" w:rsidRDefault="004E5050" w:rsidP="00581368">
            <w:pPr>
              <w:spacing w:before="80" w:after="80"/>
              <w:jc w:val="center"/>
              <w:rPr>
                <w:sz w:val="23"/>
                <w:szCs w:val="23"/>
              </w:rPr>
            </w:pPr>
            <w:r w:rsidRPr="004D1009">
              <w:rPr>
                <w:sz w:val="23"/>
                <w:szCs w:val="23"/>
              </w:rPr>
              <w:t>Ram</w:t>
            </w:r>
          </w:p>
        </w:tc>
        <w:tc>
          <w:tcPr>
            <w:tcW w:w="531" w:type="pct"/>
            <w:tcBorders>
              <w:top w:val="nil"/>
              <w:left w:val="nil"/>
              <w:bottom w:val="single" w:sz="4" w:space="0" w:color="auto"/>
              <w:right w:val="single" w:sz="4" w:space="0" w:color="auto"/>
            </w:tcBorders>
            <w:vAlign w:val="center"/>
            <w:hideMark/>
          </w:tcPr>
          <w:p w14:paraId="73F1F00C" w14:textId="77777777" w:rsidR="004E5050" w:rsidRPr="004D1009" w:rsidRDefault="004E5050" w:rsidP="00581368">
            <w:pPr>
              <w:spacing w:before="80" w:after="80"/>
              <w:jc w:val="center"/>
              <w:rPr>
                <w:sz w:val="23"/>
                <w:szCs w:val="23"/>
              </w:rPr>
            </w:pPr>
            <w:r w:rsidRPr="004D1009">
              <w:rPr>
                <w:sz w:val="23"/>
                <w:szCs w:val="23"/>
              </w:rPr>
              <w:t>1,16</w:t>
            </w:r>
          </w:p>
        </w:tc>
        <w:tc>
          <w:tcPr>
            <w:tcW w:w="532" w:type="pct"/>
            <w:tcBorders>
              <w:top w:val="nil"/>
              <w:left w:val="nil"/>
              <w:bottom w:val="single" w:sz="4" w:space="0" w:color="auto"/>
              <w:right w:val="single" w:sz="4" w:space="0" w:color="auto"/>
            </w:tcBorders>
            <w:vAlign w:val="center"/>
            <w:hideMark/>
          </w:tcPr>
          <w:p w14:paraId="2392F24C" w14:textId="77777777" w:rsidR="004E5050" w:rsidRPr="004D1009" w:rsidRDefault="004E5050" w:rsidP="00581368">
            <w:pPr>
              <w:spacing w:before="80" w:after="80"/>
              <w:jc w:val="center"/>
              <w:rPr>
                <w:sz w:val="23"/>
                <w:szCs w:val="23"/>
              </w:rPr>
            </w:pPr>
            <w:r w:rsidRPr="004D1009">
              <w:rPr>
                <w:sz w:val="23"/>
                <w:szCs w:val="23"/>
              </w:rPr>
              <w:t>1,31</w:t>
            </w:r>
          </w:p>
        </w:tc>
        <w:tc>
          <w:tcPr>
            <w:tcW w:w="531" w:type="pct"/>
            <w:tcBorders>
              <w:top w:val="nil"/>
              <w:left w:val="nil"/>
              <w:bottom w:val="single" w:sz="4" w:space="0" w:color="auto"/>
              <w:right w:val="single" w:sz="4" w:space="0" w:color="auto"/>
            </w:tcBorders>
            <w:vAlign w:val="center"/>
            <w:hideMark/>
          </w:tcPr>
          <w:p w14:paraId="576623DA" w14:textId="77777777" w:rsidR="004E5050" w:rsidRPr="004D1009" w:rsidRDefault="004E5050" w:rsidP="00581368">
            <w:pPr>
              <w:spacing w:before="80" w:after="80"/>
              <w:jc w:val="center"/>
              <w:rPr>
                <w:sz w:val="23"/>
                <w:szCs w:val="23"/>
              </w:rPr>
            </w:pPr>
            <w:r w:rsidRPr="004D1009">
              <w:rPr>
                <w:sz w:val="23"/>
                <w:szCs w:val="23"/>
              </w:rPr>
              <w:t>1,45</w:t>
            </w:r>
          </w:p>
        </w:tc>
        <w:tc>
          <w:tcPr>
            <w:tcW w:w="532" w:type="pct"/>
            <w:tcBorders>
              <w:top w:val="nil"/>
              <w:left w:val="nil"/>
              <w:bottom w:val="single" w:sz="4" w:space="0" w:color="auto"/>
              <w:right w:val="single" w:sz="4" w:space="0" w:color="auto"/>
            </w:tcBorders>
            <w:vAlign w:val="center"/>
            <w:hideMark/>
          </w:tcPr>
          <w:p w14:paraId="047A3EA9" w14:textId="77777777" w:rsidR="004E5050" w:rsidRPr="004D1009" w:rsidRDefault="004E5050" w:rsidP="00581368">
            <w:pPr>
              <w:spacing w:before="80" w:after="80"/>
              <w:jc w:val="center"/>
              <w:rPr>
                <w:sz w:val="23"/>
                <w:szCs w:val="23"/>
              </w:rPr>
            </w:pPr>
            <w:r w:rsidRPr="004D1009">
              <w:rPr>
                <w:sz w:val="23"/>
                <w:szCs w:val="23"/>
              </w:rPr>
              <w:t>1,60</w:t>
            </w:r>
          </w:p>
        </w:tc>
        <w:tc>
          <w:tcPr>
            <w:tcW w:w="523" w:type="pct"/>
            <w:tcBorders>
              <w:top w:val="nil"/>
              <w:left w:val="nil"/>
              <w:bottom w:val="single" w:sz="4" w:space="0" w:color="auto"/>
              <w:right w:val="single" w:sz="4" w:space="0" w:color="auto"/>
            </w:tcBorders>
            <w:vAlign w:val="center"/>
            <w:hideMark/>
          </w:tcPr>
          <w:p w14:paraId="60C2926A" w14:textId="77777777" w:rsidR="004E5050" w:rsidRPr="004D1009" w:rsidRDefault="004E5050" w:rsidP="00581368">
            <w:pPr>
              <w:spacing w:before="80" w:after="80"/>
              <w:jc w:val="center"/>
              <w:rPr>
                <w:sz w:val="23"/>
                <w:szCs w:val="23"/>
              </w:rPr>
            </w:pPr>
            <w:r w:rsidRPr="004D1009">
              <w:rPr>
                <w:sz w:val="23"/>
                <w:szCs w:val="23"/>
              </w:rPr>
              <w:t>1,74</w:t>
            </w:r>
          </w:p>
        </w:tc>
      </w:tr>
      <w:tr w:rsidR="00477130" w:rsidRPr="004D1009" w14:paraId="1A6679C2" w14:textId="77777777" w:rsidTr="003433E9">
        <w:trPr>
          <w:trHeight w:val="437"/>
        </w:trPr>
        <w:tc>
          <w:tcPr>
            <w:tcW w:w="908" w:type="pct"/>
            <w:vMerge/>
            <w:tcBorders>
              <w:top w:val="nil"/>
              <w:left w:val="single" w:sz="4" w:space="0" w:color="auto"/>
              <w:bottom w:val="single" w:sz="4" w:space="0" w:color="auto"/>
              <w:right w:val="single" w:sz="4" w:space="0" w:color="auto"/>
            </w:tcBorders>
            <w:vAlign w:val="center"/>
            <w:hideMark/>
          </w:tcPr>
          <w:p w14:paraId="465166DF"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3BE462F6" w14:textId="77777777" w:rsidR="004E5050" w:rsidRPr="004D1009" w:rsidRDefault="004E5050" w:rsidP="00581368">
            <w:pPr>
              <w:spacing w:before="80" w:after="80"/>
              <w:rPr>
                <w:sz w:val="23"/>
                <w:szCs w:val="23"/>
              </w:rPr>
            </w:pPr>
            <w:r w:rsidRPr="004D1009">
              <w:rPr>
                <w:sz w:val="23"/>
                <w:szCs w:val="23"/>
              </w:rPr>
              <w:t>Mực in</w:t>
            </w:r>
          </w:p>
        </w:tc>
        <w:tc>
          <w:tcPr>
            <w:tcW w:w="456" w:type="pct"/>
            <w:tcBorders>
              <w:top w:val="nil"/>
              <w:left w:val="nil"/>
              <w:bottom w:val="single" w:sz="4" w:space="0" w:color="auto"/>
              <w:right w:val="single" w:sz="4" w:space="0" w:color="auto"/>
            </w:tcBorders>
            <w:shd w:val="clear" w:color="000000" w:fill="FFFFFF"/>
            <w:vAlign w:val="center"/>
            <w:hideMark/>
          </w:tcPr>
          <w:p w14:paraId="43B54B10" w14:textId="77777777" w:rsidR="004E5050" w:rsidRPr="004D1009" w:rsidRDefault="004E5050" w:rsidP="00581368">
            <w:pPr>
              <w:spacing w:before="80" w:after="80"/>
              <w:jc w:val="center"/>
              <w:rPr>
                <w:sz w:val="23"/>
                <w:szCs w:val="23"/>
              </w:rPr>
            </w:pPr>
            <w:r w:rsidRPr="004D1009">
              <w:rPr>
                <w:sz w:val="23"/>
                <w:szCs w:val="23"/>
              </w:rPr>
              <w:t>Hộp</w:t>
            </w:r>
          </w:p>
        </w:tc>
        <w:tc>
          <w:tcPr>
            <w:tcW w:w="531" w:type="pct"/>
            <w:tcBorders>
              <w:top w:val="nil"/>
              <w:left w:val="nil"/>
              <w:bottom w:val="single" w:sz="4" w:space="0" w:color="auto"/>
              <w:right w:val="single" w:sz="4" w:space="0" w:color="auto"/>
            </w:tcBorders>
            <w:vAlign w:val="center"/>
            <w:hideMark/>
          </w:tcPr>
          <w:p w14:paraId="1D0D7A88" w14:textId="77777777" w:rsidR="004E5050" w:rsidRPr="004D1009" w:rsidRDefault="004E5050" w:rsidP="00581368">
            <w:pPr>
              <w:spacing w:before="80" w:after="80"/>
              <w:jc w:val="center"/>
              <w:rPr>
                <w:sz w:val="23"/>
                <w:szCs w:val="23"/>
              </w:rPr>
            </w:pPr>
            <w:r w:rsidRPr="004D1009">
              <w:rPr>
                <w:sz w:val="23"/>
                <w:szCs w:val="23"/>
              </w:rPr>
              <w:t>0,39</w:t>
            </w:r>
          </w:p>
        </w:tc>
        <w:tc>
          <w:tcPr>
            <w:tcW w:w="532" w:type="pct"/>
            <w:tcBorders>
              <w:top w:val="nil"/>
              <w:left w:val="nil"/>
              <w:bottom w:val="single" w:sz="4" w:space="0" w:color="auto"/>
              <w:right w:val="single" w:sz="4" w:space="0" w:color="auto"/>
            </w:tcBorders>
            <w:vAlign w:val="center"/>
            <w:hideMark/>
          </w:tcPr>
          <w:p w14:paraId="29228574" w14:textId="77777777" w:rsidR="004E5050" w:rsidRPr="004D1009" w:rsidRDefault="004E5050" w:rsidP="00581368">
            <w:pPr>
              <w:spacing w:before="80" w:after="80"/>
              <w:jc w:val="center"/>
              <w:rPr>
                <w:sz w:val="23"/>
                <w:szCs w:val="23"/>
              </w:rPr>
            </w:pPr>
            <w:r w:rsidRPr="004D1009">
              <w:rPr>
                <w:sz w:val="23"/>
                <w:szCs w:val="23"/>
              </w:rPr>
              <w:t>0,44</w:t>
            </w:r>
          </w:p>
        </w:tc>
        <w:tc>
          <w:tcPr>
            <w:tcW w:w="531" w:type="pct"/>
            <w:tcBorders>
              <w:top w:val="nil"/>
              <w:left w:val="nil"/>
              <w:bottom w:val="single" w:sz="4" w:space="0" w:color="auto"/>
              <w:right w:val="single" w:sz="4" w:space="0" w:color="auto"/>
            </w:tcBorders>
            <w:vAlign w:val="center"/>
            <w:hideMark/>
          </w:tcPr>
          <w:p w14:paraId="2C668903" w14:textId="77777777" w:rsidR="004E5050" w:rsidRPr="004D1009" w:rsidRDefault="004E5050" w:rsidP="00581368">
            <w:pPr>
              <w:spacing w:before="80" w:after="80"/>
              <w:jc w:val="center"/>
              <w:rPr>
                <w:sz w:val="23"/>
                <w:szCs w:val="23"/>
              </w:rPr>
            </w:pPr>
            <w:r w:rsidRPr="004D1009">
              <w:rPr>
                <w:sz w:val="23"/>
                <w:szCs w:val="23"/>
              </w:rPr>
              <w:t>0,48</w:t>
            </w:r>
          </w:p>
        </w:tc>
        <w:tc>
          <w:tcPr>
            <w:tcW w:w="532" w:type="pct"/>
            <w:tcBorders>
              <w:top w:val="nil"/>
              <w:left w:val="nil"/>
              <w:bottom w:val="single" w:sz="4" w:space="0" w:color="auto"/>
              <w:right w:val="single" w:sz="4" w:space="0" w:color="auto"/>
            </w:tcBorders>
            <w:vAlign w:val="center"/>
            <w:hideMark/>
          </w:tcPr>
          <w:p w14:paraId="74A2F1B5" w14:textId="77777777" w:rsidR="004E5050" w:rsidRPr="004D1009" w:rsidRDefault="004E5050" w:rsidP="00581368">
            <w:pPr>
              <w:spacing w:before="80" w:after="80"/>
              <w:jc w:val="center"/>
              <w:rPr>
                <w:sz w:val="23"/>
                <w:szCs w:val="23"/>
              </w:rPr>
            </w:pPr>
            <w:r w:rsidRPr="004D1009">
              <w:rPr>
                <w:sz w:val="23"/>
                <w:szCs w:val="23"/>
              </w:rPr>
              <w:t>0,53</w:t>
            </w:r>
          </w:p>
        </w:tc>
        <w:tc>
          <w:tcPr>
            <w:tcW w:w="523" w:type="pct"/>
            <w:tcBorders>
              <w:top w:val="nil"/>
              <w:left w:val="nil"/>
              <w:bottom w:val="single" w:sz="4" w:space="0" w:color="auto"/>
              <w:right w:val="single" w:sz="4" w:space="0" w:color="auto"/>
            </w:tcBorders>
            <w:vAlign w:val="center"/>
            <w:hideMark/>
          </w:tcPr>
          <w:p w14:paraId="2A1FA0BF" w14:textId="77777777" w:rsidR="004E5050" w:rsidRPr="004D1009" w:rsidRDefault="004E5050" w:rsidP="00581368">
            <w:pPr>
              <w:spacing w:before="80" w:after="80"/>
              <w:jc w:val="center"/>
              <w:rPr>
                <w:sz w:val="23"/>
                <w:szCs w:val="23"/>
              </w:rPr>
            </w:pPr>
            <w:r w:rsidRPr="004D1009">
              <w:rPr>
                <w:sz w:val="23"/>
                <w:szCs w:val="23"/>
              </w:rPr>
              <w:t>0,58</w:t>
            </w:r>
          </w:p>
        </w:tc>
      </w:tr>
      <w:tr w:rsidR="00477130" w:rsidRPr="004D1009" w14:paraId="139429F1" w14:textId="77777777" w:rsidTr="003433E9">
        <w:trPr>
          <w:trHeight w:val="455"/>
        </w:trPr>
        <w:tc>
          <w:tcPr>
            <w:tcW w:w="908" w:type="pct"/>
            <w:vMerge/>
            <w:tcBorders>
              <w:top w:val="nil"/>
              <w:left w:val="single" w:sz="4" w:space="0" w:color="auto"/>
              <w:bottom w:val="single" w:sz="4" w:space="0" w:color="auto"/>
              <w:right w:val="single" w:sz="4" w:space="0" w:color="auto"/>
            </w:tcBorders>
            <w:vAlign w:val="center"/>
            <w:hideMark/>
          </w:tcPr>
          <w:p w14:paraId="6859CE0F"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5842F355" w14:textId="77777777" w:rsidR="004E5050" w:rsidRPr="004D1009" w:rsidRDefault="004E5050" w:rsidP="00581368">
            <w:pPr>
              <w:spacing w:before="80" w:after="80"/>
              <w:rPr>
                <w:sz w:val="23"/>
                <w:szCs w:val="23"/>
              </w:rPr>
            </w:pPr>
            <w:r w:rsidRPr="004D1009">
              <w:rPr>
                <w:sz w:val="23"/>
                <w:szCs w:val="23"/>
              </w:rPr>
              <w:t>Hóa trang</w:t>
            </w:r>
          </w:p>
        </w:tc>
        <w:tc>
          <w:tcPr>
            <w:tcW w:w="456" w:type="pct"/>
            <w:tcBorders>
              <w:top w:val="nil"/>
              <w:left w:val="nil"/>
              <w:bottom w:val="single" w:sz="4" w:space="0" w:color="auto"/>
              <w:right w:val="single" w:sz="4" w:space="0" w:color="auto"/>
            </w:tcBorders>
            <w:shd w:val="clear" w:color="000000" w:fill="FFFFFF"/>
            <w:vAlign w:val="center"/>
            <w:hideMark/>
          </w:tcPr>
          <w:p w14:paraId="1B7DF493" w14:textId="77777777" w:rsidR="004E5050" w:rsidRPr="004D1009" w:rsidRDefault="004E5050" w:rsidP="00581368">
            <w:pPr>
              <w:spacing w:before="80" w:after="80"/>
              <w:jc w:val="center"/>
              <w:rPr>
                <w:sz w:val="23"/>
                <w:szCs w:val="23"/>
              </w:rPr>
            </w:pPr>
            <w:r w:rsidRPr="004D1009">
              <w:rPr>
                <w:sz w:val="23"/>
                <w:szCs w:val="23"/>
              </w:rPr>
              <w:t>Bộ</w:t>
            </w:r>
          </w:p>
        </w:tc>
        <w:tc>
          <w:tcPr>
            <w:tcW w:w="531" w:type="pct"/>
            <w:tcBorders>
              <w:top w:val="nil"/>
              <w:left w:val="nil"/>
              <w:bottom w:val="single" w:sz="4" w:space="0" w:color="auto"/>
              <w:right w:val="single" w:sz="4" w:space="0" w:color="auto"/>
            </w:tcBorders>
            <w:vAlign w:val="center"/>
            <w:hideMark/>
          </w:tcPr>
          <w:p w14:paraId="4A1C6612" w14:textId="77777777" w:rsidR="004E5050" w:rsidRPr="004D1009" w:rsidRDefault="004E5050" w:rsidP="00581368">
            <w:pPr>
              <w:spacing w:before="80" w:after="80"/>
              <w:jc w:val="center"/>
              <w:rPr>
                <w:sz w:val="23"/>
                <w:szCs w:val="23"/>
              </w:rPr>
            </w:pPr>
            <w:r w:rsidRPr="004D1009">
              <w:rPr>
                <w:sz w:val="23"/>
                <w:szCs w:val="23"/>
              </w:rPr>
              <w:t>2,25</w:t>
            </w:r>
          </w:p>
        </w:tc>
        <w:tc>
          <w:tcPr>
            <w:tcW w:w="532" w:type="pct"/>
            <w:tcBorders>
              <w:top w:val="nil"/>
              <w:left w:val="nil"/>
              <w:bottom w:val="single" w:sz="4" w:space="0" w:color="auto"/>
              <w:right w:val="single" w:sz="4" w:space="0" w:color="auto"/>
            </w:tcBorders>
            <w:vAlign w:val="center"/>
            <w:hideMark/>
          </w:tcPr>
          <w:p w14:paraId="3E84A2FF" w14:textId="77777777" w:rsidR="004E5050" w:rsidRPr="004D1009" w:rsidRDefault="004E5050" w:rsidP="00581368">
            <w:pPr>
              <w:spacing w:before="80" w:after="80"/>
              <w:jc w:val="center"/>
              <w:rPr>
                <w:sz w:val="23"/>
                <w:szCs w:val="23"/>
              </w:rPr>
            </w:pPr>
            <w:r w:rsidRPr="004D1009">
              <w:rPr>
                <w:sz w:val="23"/>
                <w:szCs w:val="23"/>
              </w:rPr>
              <w:t>2,53</w:t>
            </w:r>
          </w:p>
        </w:tc>
        <w:tc>
          <w:tcPr>
            <w:tcW w:w="531" w:type="pct"/>
            <w:tcBorders>
              <w:top w:val="nil"/>
              <w:left w:val="nil"/>
              <w:bottom w:val="single" w:sz="4" w:space="0" w:color="auto"/>
              <w:right w:val="single" w:sz="4" w:space="0" w:color="auto"/>
            </w:tcBorders>
            <w:vAlign w:val="center"/>
            <w:hideMark/>
          </w:tcPr>
          <w:p w14:paraId="016DDE0B" w14:textId="77777777" w:rsidR="004E5050" w:rsidRPr="004D1009" w:rsidRDefault="004E5050" w:rsidP="00581368">
            <w:pPr>
              <w:spacing w:before="80" w:after="80"/>
              <w:jc w:val="center"/>
              <w:rPr>
                <w:sz w:val="23"/>
                <w:szCs w:val="23"/>
              </w:rPr>
            </w:pPr>
            <w:r w:rsidRPr="004D1009">
              <w:rPr>
                <w:sz w:val="23"/>
                <w:szCs w:val="23"/>
              </w:rPr>
              <w:t>2,81</w:t>
            </w:r>
          </w:p>
        </w:tc>
        <w:tc>
          <w:tcPr>
            <w:tcW w:w="532" w:type="pct"/>
            <w:tcBorders>
              <w:top w:val="nil"/>
              <w:left w:val="nil"/>
              <w:bottom w:val="single" w:sz="4" w:space="0" w:color="auto"/>
              <w:right w:val="single" w:sz="4" w:space="0" w:color="auto"/>
            </w:tcBorders>
            <w:vAlign w:val="center"/>
            <w:hideMark/>
          </w:tcPr>
          <w:p w14:paraId="6EEBF175" w14:textId="77777777" w:rsidR="004E5050" w:rsidRPr="004D1009" w:rsidRDefault="004E5050" w:rsidP="00581368">
            <w:pPr>
              <w:spacing w:before="80" w:after="80"/>
              <w:jc w:val="center"/>
              <w:rPr>
                <w:sz w:val="23"/>
                <w:szCs w:val="23"/>
              </w:rPr>
            </w:pPr>
            <w:r w:rsidRPr="004D1009">
              <w:rPr>
                <w:sz w:val="23"/>
                <w:szCs w:val="23"/>
              </w:rPr>
              <w:t>3,09</w:t>
            </w:r>
          </w:p>
        </w:tc>
        <w:tc>
          <w:tcPr>
            <w:tcW w:w="523" w:type="pct"/>
            <w:tcBorders>
              <w:top w:val="nil"/>
              <w:left w:val="nil"/>
              <w:bottom w:val="single" w:sz="4" w:space="0" w:color="auto"/>
              <w:right w:val="single" w:sz="4" w:space="0" w:color="auto"/>
            </w:tcBorders>
            <w:vAlign w:val="center"/>
            <w:hideMark/>
          </w:tcPr>
          <w:p w14:paraId="6C9B0ED0" w14:textId="77777777" w:rsidR="004E5050" w:rsidRPr="004D1009" w:rsidRDefault="004E5050" w:rsidP="00581368">
            <w:pPr>
              <w:spacing w:before="80" w:after="80"/>
              <w:jc w:val="center"/>
              <w:rPr>
                <w:sz w:val="23"/>
                <w:szCs w:val="23"/>
              </w:rPr>
            </w:pPr>
            <w:r w:rsidRPr="004D1009">
              <w:rPr>
                <w:sz w:val="23"/>
                <w:szCs w:val="23"/>
              </w:rPr>
              <w:t>3,37</w:t>
            </w:r>
          </w:p>
        </w:tc>
      </w:tr>
      <w:tr w:rsidR="00477130" w:rsidRPr="004D1009" w14:paraId="1C4FB800" w14:textId="77777777" w:rsidTr="003433E9">
        <w:trPr>
          <w:trHeight w:val="437"/>
        </w:trPr>
        <w:tc>
          <w:tcPr>
            <w:tcW w:w="908" w:type="pct"/>
            <w:vMerge/>
            <w:tcBorders>
              <w:top w:val="nil"/>
              <w:left w:val="single" w:sz="4" w:space="0" w:color="auto"/>
              <w:bottom w:val="single" w:sz="4" w:space="0" w:color="auto"/>
              <w:right w:val="single" w:sz="4" w:space="0" w:color="auto"/>
            </w:tcBorders>
            <w:vAlign w:val="center"/>
            <w:hideMark/>
          </w:tcPr>
          <w:p w14:paraId="3619B714"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13913A68" w14:textId="77777777" w:rsidR="004E5050" w:rsidRPr="004D1009" w:rsidRDefault="004E5050" w:rsidP="00581368">
            <w:pPr>
              <w:spacing w:before="80" w:after="80"/>
              <w:rPr>
                <w:sz w:val="23"/>
                <w:szCs w:val="23"/>
              </w:rPr>
            </w:pPr>
            <w:r w:rsidRPr="004D1009">
              <w:rPr>
                <w:sz w:val="23"/>
                <w:szCs w:val="23"/>
              </w:rPr>
              <w:t>Vật liệu phụ</w:t>
            </w:r>
          </w:p>
        </w:tc>
        <w:tc>
          <w:tcPr>
            <w:tcW w:w="456" w:type="pct"/>
            <w:tcBorders>
              <w:top w:val="nil"/>
              <w:left w:val="nil"/>
              <w:bottom w:val="single" w:sz="4" w:space="0" w:color="auto"/>
              <w:right w:val="single" w:sz="4" w:space="0" w:color="auto"/>
            </w:tcBorders>
            <w:shd w:val="clear" w:color="000000" w:fill="FFFFFF"/>
            <w:vAlign w:val="center"/>
            <w:hideMark/>
          </w:tcPr>
          <w:p w14:paraId="457A6DD7" w14:textId="77777777" w:rsidR="004E5050" w:rsidRPr="004D1009" w:rsidRDefault="004E5050" w:rsidP="00581368">
            <w:pPr>
              <w:spacing w:before="80" w:after="80"/>
              <w:jc w:val="center"/>
              <w:rPr>
                <w:sz w:val="23"/>
                <w:szCs w:val="23"/>
              </w:rPr>
            </w:pPr>
            <w:r w:rsidRPr="004D1009">
              <w:rPr>
                <w:sz w:val="23"/>
                <w:szCs w:val="23"/>
              </w:rPr>
              <w:t>%</w:t>
            </w:r>
          </w:p>
        </w:tc>
        <w:tc>
          <w:tcPr>
            <w:tcW w:w="531" w:type="pct"/>
            <w:tcBorders>
              <w:top w:val="nil"/>
              <w:left w:val="nil"/>
              <w:bottom w:val="single" w:sz="4" w:space="0" w:color="auto"/>
              <w:right w:val="single" w:sz="4" w:space="0" w:color="auto"/>
            </w:tcBorders>
            <w:vAlign w:val="center"/>
            <w:hideMark/>
          </w:tcPr>
          <w:p w14:paraId="04D4A494" w14:textId="77777777" w:rsidR="004E5050" w:rsidRPr="004D1009" w:rsidRDefault="004E5050" w:rsidP="00581368">
            <w:pPr>
              <w:spacing w:before="80" w:after="80"/>
              <w:jc w:val="center"/>
              <w:rPr>
                <w:sz w:val="23"/>
                <w:szCs w:val="23"/>
              </w:rPr>
            </w:pPr>
            <w:r w:rsidRPr="004D1009">
              <w:rPr>
                <w:sz w:val="23"/>
                <w:szCs w:val="23"/>
              </w:rPr>
              <w:t>10,00</w:t>
            </w:r>
          </w:p>
        </w:tc>
        <w:tc>
          <w:tcPr>
            <w:tcW w:w="532" w:type="pct"/>
            <w:tcBorders>
              <w:top w:val="nil"/>
              <w:left w:val="nil"/>
              <w:bottom w:val="single" w:sz="4" w:space="0" w:color="auto"/>
              <w:right w:val="single" w:sz="4" w:space="0" w:color="auto"/>
            </w:tcBorders>
            <w:vAlign w:val="center"/>
            <w:hideMark/>
          </w:tcPr>
          <w:p w14:paraId="6CBA8294" w14:textId="77777777" w:rsidR="004E5050" w:rsidRPr="004D1009" w:rsidRDefault="004E5050" w:rsidP="00581368">
            <w:pPr>
              <w:spacing w:before="80" w:after="80"/>
              <w:jc w:val="center"/>
              <w:rPr>
                <w:sz w:val="23"/>
                <w:szCs w:val="23"/>
              </w:rPr>
            </w:pPr>
            <w:r w:rsidRPr="004D1009">
              <w:rPr>
                <w:sz w:val="23"/>
                <w:szCs w:val="23"/>
              </w:rPr>
              <w:t>10,00</w:t>
            </w:r>
          </w:p>
        </w:tc>
        <w:tc>
          <w:tcPr>
            <w:tcW w:w="531" w:type="pct"/>
            <w:tcBorders>
              <w:top w:val="nil"/>
              <w:left w:val="nil"/>
              <w:bottom w:val="single" w:sz="4" w:space="0" w:color="auto"/>
              <w:right w:val="single" w:sz="4" w:space="0" w:color="auto"/>
            </w:tcBorders>
            <w:vAlign w:val="center"/>
            <w:hideMark/>
          </w:tcPr>
          <w:p w14:paraId="4A30462D" w14:textId="77777777" w:rsidR="004E5050" w:rsidRPr="004D1009" w:rsidRDefault="004E5050" w:rsidP="00581368">
            <w:pPr>
              <w:spacing w:before="80" w:after="80"/>
              <w:jc w:val="center"/>
              <w:rPr>
                <w:sz w:val="23"/>
                <w:szCs w:val="23"/>
              </w:rPr>
            </w:pPr>
            <w:r w:rsidRPr="004D1009">
              <w:rPr>
                <w:sz w:val="23"/>
                <w:szCs w:val="23"/>
              </w:rPr>
              <w:t>10,00</w:t>
            </w:r>
          </w:p>
        </w:tc>
        <w:tc>
          <w:tcPr>
            <w:tcW w:w="532" w:type="pct"/>
            <w:tcBorders>
              <w:top w:val="nil"/>
              <w:left w:val="nil"/>
              <w:bottom w:val="single" w:sz="4" w:space="0" w:color="auto"/>
              <w:right w:val="single" w:sz="4" w:space="0" w:color="auto"/>
            </w:tcBorders>
            <w:vAlign w:val="center"/>
            <w:hideMark/>
          </w:tcPr>
          <w:p w14:paraId="39010118" w14:textId="77777777" w:rsidR="004E5050" w:rsidRPr="004D1009" w:rsidRDefault="004E5050" w:rsidP="00581368">
            <w:pPr>
              <w:spacing w:before="80" w:after="80"/>
              <w:jc w:val="center"/>
              <w:rPr>
                <w:sz w:val="23"/>
                <w:szCs w:val="23"/>
              </w:rPr>
            </w:pPr>
            <w:r w:rsidRPr="004D1009">
              <w:rPr>
                <w:sz w:val="23"/>
                <w:szCs w:val="23"/>
              </w:rPr>
              <w:t>10,00</w:t>
            </w:r>
          </w:p>
        </w:tc>
        <w:tc>
          <w:tcPr>
            <w:tcW w:w="523" w:type="pct"/>
            <w:tcBorders>
              <w:top w:val="nil"/>
              <w:left w:val="nil"/>
              <w:bottom w:val="single" w:sz="4" w:space="0" w:color="auto"/>
              <w:right w:val="single" w:sz="4" w:space="0" w:color="auto"/>
            </w:tcBorders>
            <w:vAlign w:val="center"/>
            <w:hideMark/>
          </w:tcPr>
          <w:p w14:paraId="7693B9E7" w14:textId="77777777" w:rsidR="004E5050" w:rsidRPr="004D1009" w:rsidRDefault="004E5050" w:rsidP="00581368">
            <w:pPr>
              <w:spacing w:before="80" w:after="80"/>
              <w:jc w:val="center"/>
              <w:rPr>
                <w:sz w:val="23"/>
                <w:szCs w:val="23"/>
              </w:rPr>
            </w:pPr>
            <w:r w:rsidRPr="004D1009">
              <w:rPr>
                <w:sz w:val="23"/>
                <w:szCs w:val="23"/>
              </w:rPr>
              <w:t>10,00</w:t>
            </w:r>
          </w:p>
        </w:tc>
      </w:tr>
      <w:tr w:rsidR="00477130" w:rsidRPr="004D1009" w14:paraId="27DA231F" w14:textId="77777777" w:rsidTr="003433E9">
        <w:trPr>
          <w:trHeight w:val="428"/>
        </w:trPr>
        <w:tc>
          <w:tcPr>
            <w:tcW w:w="908" w:type="pct"/>
            <w:vMerge/>
            <w:tcBorders>
              <w:top w:val="nil"/>
              <w:left w:val="single" w:sz="4" w:space="0" w:color="auto"/>
              <w:bottom w:val="single" w:sz="4" w:space="0" w:color="auto"/>
              <w:right w:val="single" w:sz="4" w:space="0" w:color="auto"/>
            </w:tcBorders>
            <w:vAlign w:val="center"/>
            <w:hideMark/>
          </w:tcPr>
          <w:p w14:paraId="39528CD3"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vAlign w:val="center"/>
            <w:hideMark/>
          </w:tcPr>
          <w:p w14:paraId="2EF156AA" w14:textId="77777777" w:rsidR="004E5050" w:rsidRPr="004D1009" w:rsidRDefault="004E5050" w:rsidP="00581368">
            <w:pPr>
              <w:spacing w:before="80" w:after="80"/>
              <w:rPr>
                <w:i/>
                <w:iCs/>
                <w:sz w:val="23"/>
                <w:szCs w:val="23"/>
              </w:rPr>
            </w:pPr>
            <w:r w:rsidRPr="004D1009">
              <w:rPr>
                <w:i/>
                <w:iCs/>
                <w:sz w:val="23"/>
                <w:szCs w:val="23"/>
              </w:rPr>
              <w:t>Máy, thiết bị</w:t>
            </w:r>
          </w:p>
        </w:tc>
        <w:tc>
          <w:tcPr>
            <w:tcW w:w="456" w:type="pct"/>
            <w:tcBorders>
              <w:top w:val="nil"/>
              <w:left w:val="nil"/>
              <w:bottom w:val="single" w:sz="4" w:space="0" w:color="auto"/>
              <w:right w:val="single" w:sz="4" w:space="0" w:color="auto"/>
            </w:tcBorders>
            <w:noWrap/>
            <w:vAlign w:val="center"/>
            <w:hideMark/>
          </w:tcPr>
          <w:p w14:paraId="7B9693B1" w14:textId="77777777" w:rsidR="004E5050" w:rsidRPr="004D1009" w:rsidRDefault="004E5050" w:rsidP="00581368">
            <w:pPr>
              <w:spacing w:before="80" w:after="80"/>
              <w:jc w:val="center"/>
              <w:rPr>
                <w:sz w:val="23"/>
                <w:szCs w:val="23"/>
              </w:rPr>
            </w:pPr>
            <w:r w:rsidRPr="004D1009">
              <w:rPr>
                <w:sz w:val="23"/>
                <w:szCs w:val="23"/>
              </w:rPr>
              <w:t> </w:t>
            </w:r>
          </w:p>
        </w:tc>
        <w:tc>
          <w:tcPr>
            <w:tcW w:w="531" w:type="pct"/>
            <w:tcBorders>
              <w:top w:val="nil"/>
              <w:left w:val="nil"/>
              <w:bottom w:val="single" w:sz="4" w:space="0" w:color="auto"/>
              <w:right w:val="single" w:sz="4" w:space="0" w:color="auto"/>
            </w:tcBorders>
            <w:vAlign w:val="center"/>
            <w:hideMark/>
          </w:tcPr>
          <w:p w14:paraId="5AACE8A2" w14:textId="77777777" w:rsidR="004E5050" w:rsidRPr="004D1009" w:rsidRDefault="004E5050" w:rsidP="00581368">
            <w:pPr>
              <w:spacing w:before="80" w:after="80"/>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36656818" w14:textId="77777777" w:rsidR="004E5050" w:rsidRPr="004D1009" w:rsidRDefault="004E5050" w:rsidP="00581368">
            <w:pPr>
              <w:spacing w:before="80" w:after="80"/>
              <w:rPr>
                <w:sz w:val="23"/>
                <w:szCs w:val="23"/>
              </w:rPr>
            </w:pPr>
            <w:r w:rsidRPr="004D1009">
              <w:rPr>
                <w:sz w:val="23"/>
                <w:szCs w:val="23"/>
              </w:rPr>
              <w:t> </w:t>
            </w:r>
          </w:p>
        </w:tc>
        <w:tc>
          <w:tcPr>
            <w:tcW w:w="531" w:type="pct"/>
            <w:tcBorders>
              <w:top w:val="nil"/>
              <w:left w:val="nil"/>
              <w:bottom w:val="single" w:sz="4" w:space="0" w:color="auto"/>
              <w:right w:val="single" w:sz="4" w:space="0" w:color="auto"/>
            </w:tcBorders>
            <w:noWrap/>
            <w:vAlign w:val="center"/>
            <w:hideMark/>
          </w:tcPr>
          <w:p w14:paraId="6B572101" w14:textId="77777777" w:rsidR="004E5050" w:rsidRPr="004D1009" w:rsidRDefault="004E5050" w:rsidP="00581368">
            <w:pPr>
              <w:spacing w:before="80" w:after="80"/>
              <w:rPr>
                <w:sz w:val="23"/>
                <w:szCs w:val="23"/>
              </w:rPr>
            </w:pPr>
            <w:r w:rsidRPr="004D1009">
              <w:rPr>
                <w:sz w:val="23"/>
                <w:szCs w:val="23"/>
              </w:rPr>
              <w:t> </w:t>
            </w:r>
          </w:p>
        </w:tc>
        <w:tc>
          <w:tcPr>
            <w:tcW w:w="532" w:type="pct"/>
            <w:tcBorders>
              <w:top w:val="nil"/>
              <w:left w:val="nil"/>
              <w:bottom w:val="single" w:sz="4" w:space="0" w:color="auto"/>
              <w:right w:val="single" w:sz="4" w:space="0" w:color="auto"/>
            </w:tcBorders>
            <w:noWrap/>
            <w:vAlign w:val="center"/>
            <w:hideMark/>
          </w:tcPr>
          <w:p w14:paraId="089A1DBA" w14:textId="77777777" w:rsidR="004E5050" w:rsidRPr="004D1009" w:rsidRDefault="004E5050" w:rsidP="00581368">
            <w:pPr>
              <w:spacing w:before="80" w:after="8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1B730D83" w14:textId="77777777" w:rsidR="004E5050" w:rsidRPr="004D1009" w:rsidRDefault="004E5050" w:rsidP="00581368">
            <w:pPr>
              <w:spacing w:before="80" w:after="80"/>
              <w:rPr>
                <w:sz w:val="23"/>
                <w:szCs w:val="23"/>
              </w:rPr>
            </w:pPr>
            <w:r w:rsidRPr="004D1009">
              <w:rPr>
                <w:sz w:val="23"/>
                <w:szCs w:val="23"/>
              </w:rPr>
              <w:t> </w:t>
            </w:r>
          </w:p>
        </w:tc>
      </w:tr>
      <w:tr w:rsidR="00477130" w:rsidRPr="004D1009" w14:paraId="2DE05727" w14:textId="77777777" w:rsidTr="003433E9">
        <w:trPr>
          <w:trHeight w:val="446"/>
        </w:trPr>
        <w:tc>
          <w:tcPr>
            <w:tcW w:w="908" w:type="pct"/>
            <w:vMerge/>
            <w:tcBorders>
              <w:top w:val="nil"/>
              <w:left w:val="single" w:sz="4" w:space="0" w:color="auto"/>
              <w:bottom w:val="single" w:sz="4" w:space="0" w:color="auto"/>
              <w:right w:val="single" w:sz="4" w:space="0" w:color="auto"/>
            </w:tcBorders>
            <w:vAlign w:val="center"/>
            <w:hideMark/>
          </w:tcPr>
          <w:p w14:paraId="76822F81"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7B65607F" w14:textId="77777777" w:rsidR="004E5050" w:rsidRPr="004D1009" w:rsidRDefault="004E5050" w:rsidP="00581368">
            <w:pPr>
              <w:spacing w:before="80" w:after="80"/>
              <w:rPr>
                <w:spacing w:val="-12"/>
                <w:sz w:val="23"/>
                <w:szCs w:val="23"/>
              </w:rPr>
            </w:pPr>
            <w:r w:rsidRPr="004D1009">
              <w:rPr>
                <w:spacing w:val="-12"/>
                <w:sz w:val="23"/>
                <w:szCs w:val="23"/>
              </w:rPr>
              <w:t>Máy tính để bàn</w:t>
            </w:r>
          </w:p>
        </w:tc>
        <w:tc>
          <w:tcPr>
            <w:tcW w:w="456" w:type="pct"/>
            <w:tcBorders>
              <w:top w:val="nil"/>
              <w:left w:val="nil"/>
              <w:bottom w:val="single" w:sz="4" w:space="0" w:color="auto"/>
              <w:right w:val="single" w:sz="4" w:space="0" w:color="auto"/>
            </w:tcBorders>
            <w:noWrap/>
            <w:vAlign w:val="center"/>
            <w:hideMark/>
          </w:tcPr>
          <w:p w14:paraId="7B33D30E"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0E34C816" w14:textId="77777777" w:rsidR="004E5050" w:rsidRPr="004D1009" w:rsidRDefault="004E5050" w:rsidP="00581368">
            <w:pPr>
              <w:spacing w:before="80" w:after="80"/>
              <w:jc w:val="center"/>
              <w:rPr>
                <w:sz w:val="23"/>
                <w:szCs w:val="23"/>
              </w:rPr>
            </w:pPr>
            <w:r w:rsidRPr="004D1009">
              <w:rPr>
                <w:sz w:val="23"/>
                <w:szCs w:val="23"/>
              </w:rPr>
              <w:t>15,50</w:t>
            </w:r>
          </w:p>
        </w:tc>
        <w:tc>
          <w:tcPr>
            <w:tcW w:w="532" w:type="pct"/>
            <w:tcBorders>
              <w:top w:val="nil"/>
              <w:left w:val="nil"/>
              <w:bottom w:val="single" w:sz="4" w:space="0" w:color="auto"/>
              <w:right w:val="single" w:sz="4" w:space="0" w:color="auto"/>
            </w:tcBorders>
            <w:vAlign w:val="center"/>
            <w:hideMark/>
          </w:tcPr>
          <w:p w14:paraId="19EC9B2F" w14:textId="77777777" w:rsidR="004E5050" w:rsidRPr="004D1009" w:rsidRDefault="004E5050" w:rsidP="00581368">
            <w:pPr>
              <w:spacing w:before="80" w:after="80"/>
              <w:jc w:val="center"/>
              <w:rPr>
                <w:sz w:val="23"/>
                <w:szCs w:val="23"/>
              </w:rPr>
            </w:pPr>
            <w:r w:rsidRPr="004D1009">
              <w:rPr>
                <w:sz w:val="23"/>
                <w:szCs w:val="23"/>
              </w:rPr>
              <w:t>17,45</w:t>
            </w:r>
          </w:p>
        </w:tc>
        <w:tc>
          <w:tcPr>
            <w:tcW w:w="531" w:type="pct"/>
            <w:tcBorders>
              <w:top w:val="nil"/>
              <w:left w:val="nil"/>
              <w:bottom w:val="single" w:sz="4" w:space="0" w:color="auto"/>
              <w:right w:val="single" w:sz="4" w:space="0" w:color="auto"/>
            </w:tcBorders>
            <w:vAlign w:val="center"/>
            <w:hideMark/>
          </w:tcPr>
          <w:p w14:paraId="250A0D7A" w14:textId="77777777" w:rsidR="004E5050" w:rsidRPr="004D1009" w:rsidRDefault="004E5050" w:rsidP="00581368">
            <w:pPr>
              <w:spacing w:before="80" w:after="80"/>
              <w:jc w:val="center"/>
              <w:rPr>
                <w:sz w:val="23"/>
                <w:szCs w:val="23"/>
              </w:rPr>
            </w:pPr>
            <w:r w:rsidRPr="004D1009">
              <w:rPr>
                <w:sz w:val="23"/>
                <w:szCs w:val="23"/>
              </w:rPr>
              <w:t>19,38</w:t>
            </w:r>
          </w:p>
        </w:tc>
        <w:tc>
          <w:tcPr>
            <w:tcW w:w="532" w:type="pct"/>
            <w:tcBorders>
              <w:top w:val="nil"/>
              <w:left w:val="nil"/>
              <w:bottom w:val="single" w:sz="4" w:space="0" w:color="auto"/>
              <w:right w:val="single" w:sz="4" w:space="0" w:color="auto"/>
            </w:tcBorders>
            <w:vAlign w:val="center"/>
            <w:hideMark/>
          </w:tcPr>
          <w:p w14:paraId="0DB3CC07" w14:textId="77777777" w:rsidR="004E5050" w:rsidRPr="004D1009" w:rsidRDefault="004E5050" w:rsidP="00581368">
            <w:pPr>
              <w:spacing w:before="80" w:after="80"/>
              <w:jc w:val="center"/>
              <w:rPr>
                <w:sz w:val="23"/>
                <w:szCs w:val="23"/>
              </w:rPr>
            </w:pPr>
            <w:r w:rsidRPr="004D1009">
              <w:rPr>
                <w:sz w:val="23"/>
                <w:szCs w:val="23"/>
              </w:rPr>
              <w:t>21,32</w:t>
            </w:r>
          </w:p>
        </w:tc>
        <w:tc>
          <w:tcPr>
            <w:tcW w:w="523" w:type="pct"/>
            <w:tcBorders>
              <w:top w:val="nil"/>
              <w:left w:val="nil"/>
              <w:bottom w:val="single" w:sz="4" w:space="0" w:color="auto"/>
              <w:right w:val="single" w:sz="4" w:space="0" w:color="auto"/>
            </w:tcBorders>
            <w:vAlign w:val="center"/>
            <w:hideMark/>
          </w:tcPr>
          <w:p w14:paraId="45A6DFB1" w14:textId="77777777" w:rsidR="004E5050" w:rsidRPr="004D1009" w:rsidRDefault="004E5050" w:rsidP="00581368">
            <w:pPr>
              <w:spacing w:before="80" w:after="80"/>
              <w:jc w:val="center"/>
              <w:rPr>
                <w:sz w:val="23"/>
                <w:szCs w:val="23"/>
              </w:rPr>
            </w:pPr>
            <w:r w:rsidRPr="004D1009">
              <w:rPr>
                <w:sz w:val="23"/>
                <w:szCs w:val="23"/>
              </w:rPr>
              <w:t>23,26</w:t>
            </w:r>
          </w:p>
        </w:tc>
      </w:tr>
      <w:tr w:rsidR="00477130" w:rsidRPr="004D1009" w14:paraId="07B85131" w14:textId="77777777" w:rsidTr="003433E9">
        <w:trPr>
          <w:trHeight w:val="446"/>
        </w:trPr>
        <w:tc>
          <w:tcPr>
            <w:tcW w:w="908" w:type="pct"/>
            <w:vMerge/>
            <w:tcBorders>
              <w:top w:val="nil"/>
              <w:left w:val="single" w:sz="4" w:space="0" w:color="auto"/>
              <w:bottom w:val="single" w:sz="4" w:space="0" w:color="auto"/>
              <w:right w:val="single" w:sz="4" w:space="0" w:color="auto"/>
            </w:tcBorders>
            <w:vAlign w:val="center"/>
            <w:hideMark/>
          </w:tcPr>
          <w:p w14:paraId="127C4272"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440DC9A2" w14:textId="77777777" w:rsidR="004E5050" w:rsidRPr="004D1009" w:rsidRDefault="004E5050" w:rsidP="00581368">
            <w:pPr>
              <w:spacing w:before="80" w:after="80"/>
              <w:rPr>
                <w:sz w:val="23"/>
                <w:szCs w:val="23"/>
              </w:rPr>
            </w:pPr>
            <w:r w:rsidRPr="004D1009">
              <w:rPr>
                <w:sz w:val="23"/>
                <w:szCs w:val="23"/>
              </w:rPr>
              <w:t>Máy in</w:t>
            </w:r>
          </w:p>
        </w:tc>
        <w:tc>
          <w:tcPr>
            <w:tcW w:w="456" w:type="pct"/>
            <w:tcBorders>
              <w:top w:val="nil"/>
              <w:left w:val="nil"/>
              <w:bottom w:val="single" w:sz="4" w:space="0" w:color="auto"/>
              <w:right w:val="single" w:sz="4" w:space="0" w:color="auto"/>
            </w:tcBorders>
            <w:noWrap/>
            <w:vAlign w:val="center"/>
            <w:hideMark/>
          </w:tcPr>
          <w:p w14:paraId="5FFD2ADC"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0E62200D" w14:textId="77777777" w:rsidR="004E5050" w:rsidRPr="004D1009" w:rsidRDefault="004E5050" w:rsidP="00581368">
            <w:pPr>
              <w:spacing w:before="80" w:after="80"/>
              <w:jc w:val="center"/>
              <w:rPr>
                <w:sz w:val="23"/>
                <w:szCs w:val="23"/>
              </w:rPr>
            </w:pPr>
            <w:r w:rsidRPr="004D1009">
              <w:rPr>
                <w:sz w:val="23"/>
                <w:szCs w:val="23"/>
              </w:rPr>
              <w:t>0,48</w:t>
            </w:r>
          </w:p>
        </w:tc>
        <w:tc>
          <w:tcPr>
            <w:tcW w:w="532" w:type="pct"/>
            <w:tcBorders>
              <w:top w:val="nil"/>
              <w:left w:val="nil"/>
              <w:bottom w:val="single" w:sz="4" w:space="0" w:color="auto"/>
              <w:right w:val="single" w:sz="4" w:space="0" w:color="auto"/>
            </w:tcBorders>
            <w:vAlign w:val="center"/>
            <w:hideMark/>
          </w:tcPr>
          <w:p w14:paraId="65745C4D" w14:textId="77777777" w:rsidR="004E5050" w:rsidRPr="004D1009" w:rsidRDefault="004E5050" w:rsidP="00581368">
            <w:pPr>
              <w:spacing w:before="80" w:after="80"/>
              <w:jc w:val="center"/>
              <w:rPr>
                <w:sz w:val="23"/>
                <w:szCs w:val="23"/>
              </w:rPr>
            </w:pPr>
            <w:r w:rsidRPr="004D1009">
              <w:rPr>
                <w:sz w:val="23"/>
                <w:szCs w:val="23"/>
              </w:rPr>
              <w:t>0,54</w:t>
            </w:r>
          </w:p>
        </w:tc>
        <w:tc>
          <w:tcPr>
            <w:tcW w:w="531" w:type="pct"/>
            <w:tcBorders>
              <w:top w:val="nil"/>
              <w:left w:val="nil"/>
              <w:bottom w:val="single" w:sz="4" w:space="0" w:color="auto"/>
              <w:right w:val="single" w:sz="4" w:space="0" w:color="auto"/>
            </w:tcBorders>
            <w:vAlign w:val="center"/>
            <w:hideMark/>
          </w:tcPr>
          <w:p w14:paraId="3C05DE0C" w14:textId="77777777" w:rsidR="004E5050" w:rsidRPr="004D1009" w:rsidRDefault="004E5050" w:rsidP="00581368">
            <w:pPr>
              <w:spacing w:before="80" w:after="80"/>
              <w:jc w:val="center"/>
              <w:rPr>
                <w:sz w:val="23"/>
                <w:szCs w:val="23"/>
              </w:rPr>
            </w:pPr>
            <w:r w:rsidRPr="004D1009">
              <w:rPr>
                <w:sz w:val="23"/>
                <w:szCs w:val="23"/>
              </w:rPr>
              <w:t>0,60</w:t>
            </w:r>
          </w:p>
        </w:tc>
        <w:tc>
          <w:tcPr>
            <w:tcW w:w="532" w:type="pct"/>
            <w:tcBorders>
              <w:top w:val="nil"/>
              <w:left w:val="nil"/>
              <w:bottom w:val="single" w:sz="4" w:space="0" w:color="auto"/>
              <w:right w:val="single" w:sz="4" w:space="0" w:color="auto"/>
            </w:tcBorders>
            <w:vAlign w:val="center"/>
            <w:hideMark/>
          </w:tcPr>
          <w:p w14:paraId="482457AA" w14:textId="77777777" w:rsidR="004E5050" w:rsidRPr="004D1009" w:rsidRDefault="004E5050" w:rsidP="00581368">
            <w:pPr>
              <w:spacing w:before="80" w:after="80"/>
              <w:jc w:val="center"/>
              <w:rPr>
                <w:sz w:val="23"/>
                <w:szCs w:val="23"/>
              </w:rPr>
            </w:pPr>
            <w:r w:rsidRPr="004D1009">
              <w:rPr>
                <w:sz w:val="23"/>
                <w:szCs w:val="23"/>
              </w:rPr>
              <w:t>0,67</w:t>
            </w:r>
          </w:p>
        </w:tc>
        <w:tc>
          <w:tcPr>
            <w:tcW w:w="523" w:type="pct"/>
            <w:tcBorders>
              <w:top w:val="nil"/>
              <w:left w:val="nil"/>
              <w:bottom w:val="single" w:sz="4" w:space="0" w:color="auto"/>
              <w:right w:val="single" w:sz="4" w:space="0" w:color="auto"/>
            </w:tcBorders>
            <w:vAlign w:val="center"/>
            <w:hideMark/>
          </w:tcPr>
          <w:p w14:paraId="3543DE6A" w14:textId="77777777" w:rsidR="004E5050" w:rsidRPr="004D1009" w:rsidRDefault="004E5050" w:rsidP="00581368">
            <w:pPr>
              <w:spacing w:before="80" w:after="80"/>
              <w:jc w:val="center"/>
              <w:rPr>
                <w:sz w:val="23"/>
                <w:szCs w:val="23"/>
              </w:rPr>
            </w:pPr>
            <w:r w:rsidRPr="004D1009">
              <w:rPr>
                <w:sz w:val="23"/>
                <w:szCs w:val="23"/>
              </w:rPr>
              <w:t>0,73</w:t>
            </w:r>
          </w:p>
        </w:tc>
      </w:tr>
      <w:tr w:rsidR="00477130" w:rsidRPr="004D1009" w14:paraId="767F2C93" w14:textId="77777777" w:rsidTr="003433E9">
        <w:trPr>
          <w:trHeight w:val="716"/>
        </w:trPr>
        <w:tc>
          <w:tcPr>
            <w:tcW w:w="908" w:type="pct"/>
            <w:vMerge/>
            <w:tcBorders>
              <w:top w:val="nil"/>
              <w:left w:val="single" w:sz="4" w:space="0" w:color="auto"/>
              <w:bottom w:val="single" w:sz="4" w:space="0" w:color="auto"/>
              <w:right w:val="single" w:sz="4" w:space="0" w:color="auto"/>
            </w:tcBorders>
            <w:vAlign w:val="center"/>
            <w:hideMark/>
          </w:tcPr>
          <w:p w14:paraId="450F7F9F"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7E9FC0CA" w14:textId="77777777" w:rsidR="004E5050" w:rsidRPr="004D1009" w:rsidRDefault="004E5050" w:rsidP="00581368">
            <w:pPr>
              <w:spacing w:before="80" w:after="80"/>
              <w:rPr>
                <w:sz w:val="23"/>
                <w:szCs w:val="23"/>
              </w:rPr>
            </w:pPr>
            <w:r w:rsidRPr="004D1009">
              <w:rPr>
                <w:sz w:val="23"/>
                <w:szCs w:val="23"/>
              </w:rPr>
              <w:t>Hệ thống ánh sáng</w:t>
            </w:r>
          </w:p>
        </w:tc>
        <w:tc>
          <w:tcPr>
            <w:tcW w:w="456" w:type="pct"/>
            <w:tcBorders>
              <w:top w:val="nil"/>
              <w:left w:val="nil"/>
              <w:bottom w:val="single" w:sz="4" w:space="0" w:color="auto"/>
              <w:right w:val="single" w:sz="4" w:space="0" w:color="auto"/>
            </w:tcBorders>
            <w:noWrap/>
            <w:vAlign w:val="center"/>
            <w:hideMark/>
          </w:tcPr>
          <w:p w14:paraId="51B3F0E7"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7F2DC0EE" w14:textId="77777777" w:rsidR="004E5050" w:rsidRPr="004D1009" w:rsidRDefault="004E5050" w:rsidP="00581368">
            <w:pPr>
              <w:spacing w:before="80" w:after="80"/>
              <w:jc w:val="center"/>
              <w:rPr>
                <w:sz w:val="23"/>
                <w:szCs w:val="23"/>
              </w:rPr>
            </w:pPr>
            <w:r w:rsidRPr="004D1009">
              <w:rPr>
                <w:sz w:val="23"/>
                <w:szCs w:val="23"/>
              </w:rPr>
              <w:t>6,26</w:t>
            </w:r>
          </w:p>
        </w:tc>
        <w:tc>
          <w:tcPr>
            <w:tcW w:w="532" w:type="pct"/>
            <w:tcBorders>
              <w:top w:val="nil"/>
              <w:left w:val="nil"/>
              <w:bottom w:val="single" w:sz="4" w:space="0" w:color="auto"/>
              <w:right w:val="single" w:sz="4" w:space="0" w:color="auto"/>
            </w:tcBorders>
            <w:vAlign w:val="center"/>
            <w:hideMark/>
          </w:tcPr>
          <w:p w14:paraId="194F63B3" w14:textId="77777777" w:rsidR="004E5050" w:rsidRPr="004D1009" w:rsidRDefault="004E5050" w:rsidP="00581368">
            <w:pPr>
              <w:spacing w:before="80" w:after="80"/>
              <w:jc w:val="center"/>
              <w:rPr>
                <w:sz w:val="23"/>
                <w:szCs w:val="23"/>
              </w:rPr>
            </w:pPr>
            <w:r w:rsidRPr="004D1009">
              <w:rPr>
                <w:sz w:val="23"/>
                <w:szCs w:val="23"/>
              </w:rPr>
              <w:t>7,05</w:t>
            </w:r>
          </w:p>
        </w:tc>
        <w:tc>
          <w:tcPr>
            <w:tcW w:w="531" w:type="pct"/>
            <w:tcBorders>
              <w:top w:val="nil"/>
              <w:left w:val="nil"/>
              <w:bottom w:val="single" w:sz="4" w:space="0" w:color="auto"/>
              <w:right w:val="single" w:sz="4" w:space="0" w:color="auto"/>
            </w:tcBorders>
            <w:vAlign w:val="center"/>
            <w:hideMark/>
          </w:tcPr>
          <w:p w14:paraId="15B0799C" w14:textId="77777777" w:rsidR="004E5050" w:rsidRPr="004D1009" w:rsidRDefault="004E5050" w:rsidP="00581368">
            <w:pPr>
              <w:spacing w:before="80" w:after="80"/>
              <w:jc w:val="center"/>
              <w:rPr>
                <w:sz w:val="23"/>
                <w:szCs w:val="23"/>
              </w:rPr>
            </w:pPr>
            <w:r w:rsidRPr="004D1009">
              <w:rPr>
                <w:sz w:val="23"/>
                <w:szCs w:val="23"/>
              </w:rPr>
              <w:t>8,00</w:t>
            </w:r>
          </w:p>
        </w:tc>
        <w:tc>
          <w:tcPr>
            <w:tcW w:w="532" w:type="pct"/>
            <w:tcBorders>
              <w:top w:val="nil"/>
              <w:left w:val="nil"/>
              <w:bottom w:val="single" w:sz="4" w:space="0" w:color="auto"/>
              <w:right w:val="single" w:sz="4" w:space="0" w:color="auto"/>
            </w:tcBorders>
            <w:vAlign w:val="center"/>
            <w:hideMark/>
          </w:tcPr>
          <w:p w14:paraId="2E361643" w14:textId="77777777" w:rsidR="004E5050" w:rsidRPr="004D1009" w:rsidRDefault="004E5050" w:rsidP="00581368">
            <w:pPr>
              <w:spacing w:before="80" w:after="80"/>
              <w:jc w:val="center"/>
              <w:rPr>
                <w:sz w:val="23"/>
                <w:szCs w:val="23"/>
              </w:rPr>
            </w:pPr>
            <w:r w:rsidRPr="004D1009">
              <w:rPr>
                <w:sz w:val="23"/>
                <w:szCs w:val="23"/>
              </w:rPr>
              <w:t>8,61</w:t>
            </w:r>
          </w:p>
        </w:tc>
        <w:tc>
          <w:tcPr>
            <w:tcW w:w="523" w:type="pct"/>
            <w:tcBorders>
              <w:top w:val="nil"/>
              <w:left w:val="nil"/>
              <w:bottom w:val="single" w:sz="4" w:space="0" w:color="auto"/>
              <w:right w:val="single" w:sz="4" w:space="0" w:color="auto"/>
            </w:tcBorders>
            <w:vAlign w:val="center"/>
            <w:hideMark/>
          </w:tcPr>
          <w:p w14:paraId="6C00D1D8" w14:textId="77777777" w:rsidR="004E5050" w:rsidRPr="004D1009" w:rsidRDefault="004E5050" w:rsidP="00581368">
            <w:pPr>
              <w:spacing w:before="80" w:after="80"/>
              <w:jc w:val="center"/>
              <w:rPr>
                <w:sz w:val="23"/>
                <w:szCs w:val="23"/>
              </w:rPr>
            </w:pPr>
            <w:r w:rsidRPr="004D1009">
              <w:rPr>
                <w:sz w:val="23"/>
                <w:szCs w:val="23"/>
              </w:rPr>
              <w:t>9,40</w:t>
            </w:r>
          </w:p>
        </w:tc>
      </w:tr>
      <w:tr w:rsidR="00477130" w:rsidRPr="004D1009" w14:paraId="16579B4A" w14:textId="77777777" w:rsidTr="003433E9">
        <w:trPr>
          <w:trHeight w:val="698"/>
        </w:trPr>
        <w:tc>
          <w:tcPr>
            <w:tcW w:w="908" w:type="pct"/>
            <w:vMerge/>
            <w:tcBorders>
              <w:top w:val="nil"/>
              <w:left w:val="single" w:sz="4" w:space="0" w:color="auto"/>
              <w:bottom w:val="single" w:sz="4" w:space="0" w:color="auto"/>
              <w:right w:val="single" w:sz="4" w:space="0" w:color="auto"/>
            </w:tcBorders>
            <w:vAlign w:val="center"/>
            <w:hideMark/>
          </w:tcPr>
          <w:p w14:paraId="07DDECD5"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67D34A5E" w14:textId="77777777" w:rsidR="004E5050" w:rsidRPr="004D1009" w:rsidRDefault="004E5050" w:rsidP="00581368">
            <w:pPr>
              <w:spacing w:before="80" w:after="80"/>
              <w:rPr>
                <w:sz w:val="23"/>
                <w:szCs w:val="23"/>
              </w:rPr>
            </w:pPr>
            <w:r w:rsidRPr="004D1009">
              <w:rPr>
                <w:sz w:val="23"/>
                <w:szCs w:val="23"/>
              </w:rPr>
              <w:t>Hệ thống âm thanh</w:t>
            </w:r>
          </w:p>
        </w:tc>
        <w:tc>
          <w:tcPr>
            <w:tcW w:w="456" w:type="pct"/>
            <w:tcBorders>
              <w:top w:val="nil"/>
              <w:left w:val="nil"/>
              <w:bottom w:val="single" w:sz="4" w:space="0" w:color="auto"/>
              <w:right w:val="single" w:sz="4" w:space="0" w:color="auto"/>
            </w:tcBorders>
            <w:noWrap/>
            <w:vAlign w:val="center"/>
            <w:hideMark/>
          </w:tcPr>
          <w:p w14:paraId="2FD8F1AF"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30BC91E1" w14:textId="77777777" w:rsidR="004E5050" w:rsidRPr="004D1009" w:rsidRDefault="004E5050" w:rsidP="00581368">
            <w:pPr>
              <w:spacing w:before="80" w:after="80"/>
              <w:jc w:val="center"/>
              <w:rPr>
                <w:sz w:val="23"/>
                <w:szCs w:val="23"/>
              </w:rPr>
            </w:pPr>
            <w:r w:rsidRPr="004D1009">
              <w:rPr>
                <w:sz w:val="23"/>
                <w:szCs w:val="23"/>
              </w:rPr>
              <w:t>6,26</w:t>
            </w:r>
          </w:p>
        </w:tc>
        <w:tc>
          <w:tcPr>
            <w:tcW w:w="532" w:type="pct"/>
            <w:tcBorders>
              <w:top w:val="nil"/>
              <w:left w:val="nil"/>
              <w:bottom w:val="single" w:sz="4" w:space="0" w:color="auto"/>
              <w:right w:val="single" w:sz="4" w:space="0" w:color="auto"/>
            </w:tcBorders>
            <w:vAlign w:val="center"/>
            <w:hideMark/>
          </w:tcPr>
          <w:p w14:paraId="4D352D45" w14:textId="77777777" w:rsidR="004E5050" w:rsidRPr="004D1009" w:rsidRDefault="004E5050" w:rsidP="00581368">
            <w:pPr>
              <w:spacing w:before="80" w:after="80"/>
              <w:jc w:val="center"/>
              <w:rPr>
                <w:sz w:val="23"/>
                <w:szCs w:val="23"/>
              </w:rPr>
            </w:pPr>
            <w:r w:rsidRPr="004D1009">
              <w:rPr>
                <w:sz w:val="23"/>
                <w:szCs w:val="23"/>
              </w:rPr>
              <w:t>7,05</w:t>
            </w:r>
          </w:p>
        </w:tc>
        <w:tc>
          <w:tcPr>
            <w:tcW w:w="531" w:type="pct"/>
            <w:tcBorders>
              <w:top w:val="nil"/>
              <w:left w:val="nil"/>
              <w:bottom w:val="single" w:sz="4" w:space="0" w:color="auto"/>
              <w:right w:val="single" w:sz="4" w:space="0" w:color="auto"/>
            </w:tcBorders>
            <w:vAlign w:val="center"/>
            <w:hideMark/>
          </w:tcPr>
          <w:p w14:paraId="0C168351" w14:textId="77777777" w:rsidR="004E5050" w:rsidRPr="004D1009" w:rsidRDefault="004E5050" w:rsidP="00581368">
            <w:pPr>
              <w:spacing w:before="80" w:after="80"/>
              <w:jc w:val="center"/>
              <w:rPr>
                <w:sz w:val="23"/>
                <w:szCs w:val="23"/>
              </w:rPr>
            </w:pPr>
            <w:r w:rsidRPr="004D1009">
              <w:rPr>
                <w:sz w:val="23"/>
                <w:szCs w:val="23"/>
              </w:rPr>
              <w:t>8,00</w:t>
            </w:r>
          </w:p>
        </w:tc>
        <w:tc>
          <w:tcPr>
            <w:tcW w:w="532" w:type="pct"/>
            <w:tcBorders>
              <w:top w:val="nil"/>
              <w:left w:val="nil"/>
              <w:bottom w:val="single" w:sz="4" w:space="0" w:color="auto"/>
              <w:right w:val="single" w:sz="4" w:space="0" w:color="auto"/>
            </w:tcBorders>
            <w:vAlign w:val="center"/>
            <w:hideMark/>
          </w:tcPr>
          <w:p w14:paraId="56B86655" w14:textId="77777777" w:rsidR="004E5050" w:rsidRPr="004D1009" w:rsidRDefault="004E5050" w:rsidP="00581368">
            <w:pPr>
              <w:spacing w:before="80" w:after="80"/>
              <w:jc w:val="center"/>
              <w:rPr>
                <w:sz w:val="23"/>
                <w:szCs w:val="23"/>
              </w:rPr>
            </w:pPr>
            <w:r w:rsidRPr="004D1009">
              <w:rPr>
                <w:sz w:val="23"/>
                <w:szCs w:val="23"/>
              </w:rPr>
              <w:t>8,61</w:t>
            </w:r>
          </w:p>
        </w:tc>
        <w:tc>
          <w:tcPr>
            <w:tcW w:w="523" w:type="pct"/>
            <w:tcBorders>
              <w:top w:val="nil"/>
              <w:left w:val="nil"/>
              <w:bottom w:val="single" w:sz="4" w:space="0" w:color="auto"/>
              <w:right w:val="single" w:sz="4" w:space="0" w:color="auto"/>
            </w:tcBorders>
            <w:vAlign w:val="center"/>
            <w:hideMark/>
          </w:tcPr>
          <w:p w14:paraId="7B3AB5A6" w14:textId="77777777" w:rsidR="004E5050" w:rsidRPr="004D1009" w:rsidRDefault="004E5050" w:rsidP="00581368">
            <w:pPr>
              <w:spacing w:before="80" w:after="80"/>
              <w:jc w:val="center"/>
              <w:rPr>
                <w:sz w:val="23"/>
                <w:szCs w:val="23"/>
              </w:rPr>
            </w:pPr>
            <w:r w:rsidRPr="004D1009">
              <w:rPr>
                <w:sz w:val="23"/>
                <w:szCs w:val="23"/>
              </w:rPr>
              <w:t>9,40</w:t>
            </w:r>
          </w:p>
        </w:tc>
      </w:tr>
      <w:tr w:rsidR="00477130" w:rsidRPr="004D1009" w14:paraId="02A015B3" w14:textId="77777777" w:rsidTr="003433E9">
        <w:trPr>
          <w:trHeight w:val="806"/>
        </w:trPr>
        <w:tc>
          <w:tcPr>
            <w:tcW w:w="908" w:type="pct"/>
            <w:vMerge/>
            <w:tcBorders>
              <w:top w:val="nil"/>
              <w:left w:val="single" w:sz="4" w:space="0" w:color="auto"/>
              <w:bottom w:val="single" w:sz="4" w:space="0" w:color="auto"/>
              <w:right w:val="single" w:sz="4" w:space="0" w:color="auto"/>
            </w:tcBorders>
            <w:vAlign w:val="center"/>
            <w:hideMark/>
          </w:tcPr>
          <w:p w14:paraId="39ED34A2"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5C090105" w14:textId="77777777" w:rsidR="004E5050" w:rsidRPr="004D1009" w:rsidRDefault="004E5050" w:rsidP="00581368">
            <w:pPr>
              <w:spacing w:before="80" w:after="80"/>
              <w:rPr>
                <w:spacing w:val="-14"/>
                <w:sz w:val="23"/>
                <w:szCs w:val="23"/>
              </w:rPr>
            </w:pPr>
            <w:r w:rsidRPr="004D1009">
              <w:rPr>
                <w:spacing w:val="-14"/>
                <w:sz w:val="23"/>
                <w:szCs w:val="23"/>
              </w:rPr>
              <w:t>Phục trang (theo chương trình)</w:t>
            </w:r>
          </w:p>
        </w:tc>
        <w:tc>
          <w:tcPr>
            <w:tcW w:w="456" w:type="pct"/>
            <w:tcBorders>
              <w:top w:val="nil"/>
              <w:left w:val="nil"/>
              <w:bottom w:val="single" w:sz="4" w:space="0" w:color="auto"/>
              <w:right w:val="single" w:sz="4" w:space="0" w:color="auto"/>
            </w:tcBorders>
            <w:noWrap/>
            <w:vAlign w:val="center"/>
            <w:hideMark/>
          </w:tcPr>
          <w:p w14:paraId="6078F24F"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1AF4A435" w14:textId="77777777" w:rsidR="004E5050" w:rsidRPr="004D1009" w:rsidRDefault="004E5050" w:rsidP="00581368">
            <w:pPr>
              <w:spacing w:before="80" w:after="80"/>
              <w:jc w:val="center"/>
              <w:rPr>
                <w:sz w:val="23"/>
                <w:szCs w:val="23"/>
              </w:rPr>
            </w:pPr>
            <w:r w:rsidRPr="004D1009">
              <w:rPr>
                <w:sz w:val="23"/>
                <w:szCs w:val="23"/>
              </w:rPr>
              <w:t>6,26</w:t>
            </w:r>
          </w:p>
        </w:tc>
        <w:tc>
          <w:tcPr>
            <w:tcW w:w="532" w:type="pct"/>
            <w:tcBorders>
              <w:top w:val="nil"/>
              <w:left w:val="nil"/>
              <w:bottom w:val="single" w:sz="4" w:space="0" w:color="auto"/>
              <w:right w:val="single" w:sz="4" w:space="0" w:color="auto"/>
            </w:tcBorders>
            <w:vAlign w:val="center"/>
            <w:hideMark/>
          </w:tcPr>
          <w:p w14:paraId="364C411F" w14:textId="77777777" w:rsidR="004E5050" w:rsidRPr="004D1009" w:rsidRDefault="004E5050" w:rsidP="00581368">
            <w:pPr>
              <w:spacing w:before="80" w:after="80"/>
              <w:jc w:val="center"/>
              <w:rPr>
                <w:sz w:val="23"/>
                <w:szCs w:val="23"/>
              </w:rPr>
            </w:pPr>
            <w:r w:rsidRPr="004D1009">
              <w:rPr>
                <w:sz w:val="23"/>
                <w:szCs w:val="23"/>
              </w:rPr>
              <w:t>7,05</w:t>
            </w:r>
          </w:p>
        </w:tc>
        <w:tc>
          <w:tcPr>
            <w:tcW w:w="531" w:type="pct"/>
            <w:tcBorders>
              <w:top w:val="nil"/>
              <w:left w:val="nil"/>
              <w:bottom w:val="single" w:sz="4" w:space="0" w:color="auto"/>
              <w:right w:val="single" w:sz="4" w:space="0" w:color="auto"/>
            </w:tcBorders>
            <w:vAlign w:val="center"/>
            <w:hideMark/>
          </w:tcPr>
          <w:p w14:paraId="266B211F" w14:textId="77777777" w:rsidR="004E5050" w:rsidRPr="004D1009" w:rsidRDefault="004E5050" w:rsidP="00581368">
            <w:pPr>
              <w:spacing w:before="80" w:after="80"/>
              <w:jc w:val="center"/>
              <w:rPr>
                <w:sz w:val="23"/>
                <w:szCs w:val="23"/>
              </w:rPr>
            </w:pPr>
            <w:r w:rsidRPr="004D1009">
              <w:rPr>
                <w:sz w:val="23"/>
                <w:szCs w:val="23"/>
              </w:rPr>
              <w:t>8,00</w:t>
            </w:r>
          </w:p>
        </w:tc>
        <w:tc>
          <w:tcPr>
            <w:tcW w:w="532" w:type="pct"/>
            <w:tcBorders>
              <w:top w:val="nil"/>
              <w:left w:val="nil"/>
              <w:bottom w:val="single" w:sz="4" w:space="0" w:color="auto"/>
              <w:right w:val="single" w:sz="4" w:space="0" w:color="auto"/>
            </w:tcBorders>
            <w:vAlign w:val="center"/>
            <w:hideMark/>
          </w:tcPr>
          <w:p w14:paraId="76E27A73" w14:textId="77777777" w:rsidR="004E5050" w:rsidRPr="004D1009" w:rsidRDefault="004E5050" w:rsidP="00581368">
            <w:pPr>
              <w:spacing w:before="80" w:after="80"/>
              <w:jc w:val="center"/>
              <w:rPr>
                <w:sz w:val="23"/>
                <w:szCs w:val="23"/>
              </w:rPr>
            </w:pPr>
            <w:r w:rsidRPr="004D1009">
              <w:rPr>
                <w:sz w:val="23"/>
                <w:szCs w:val="23"/>
              </w:rPr>
              <w:t>8,61</w:t>
            </w:r>
          </w:p>
        </w:tc>
        <w:tc>
          <w:tcPr>
            <w:tcW w:w="523" w:type="pct"/>
            <w:tcBorders>
              <w:top w:val="nil"/>
              <w:left w:val="nil"/>
              <w:bottom w:val="single" w:sz="4" w:space="0" w:color="auto"/>
              <w:right w:val="single" w:sz="4" w:space="0" w:color="auto"/>
            </w:tcBorders>
            <w:vAlign w:val="center"/>
            <w:hideMark/>
          </w:tcPr>
          <w:p w14:paraId="698085F6" w14:textId="77777777" w:rsidR="004E5050" w:rsidRPr="004D1009" w:rsidRDefault="004E5050" w:rsidP="00581368">
            <w:pPr>
              <w:spacing w:before="80" w:after="80"/>
              <w:jc w:val="center"/>
              <w:rPr>
                <w:sz w:val="23"/>
                <w:szCs w:val="23"/>
              </w:rPr>
            </w:pPr>
            <w:r w:rsidRPr="004D1009">
              <w:rPr>
                <w:sz w:val="23"/>
                <w:szCs w:val="23"/>
              </w:rPr>
              <w:t>9,40</w:t>
            </w:r>
          </w:p>
        </w:tc>
      </w:tr>
      <w:tr w:rsidR="00477130" w:rsidRPr="004D1009" w14:paraId="2CDFAE93" w14:textId="77777777" w:rsidTr="003433E9">
        <w:trPr>
          <w:trHeight w:val="428"/>
        </w:trPr>
        <w:tc>
          <w:tcPr>
            <w:tcW w:w="908" w:type="pct"/>
            <w:vMerge/>
            <w:tcBorders>
              <w:top w:val="nil"/>
              <w:left w:val="single" w:sz="4" w:space="0" w:color="auto"/>
              <w:bottom w:val="single" w:sz="4" w:space="0" w:color="auto"/>
              <w:right w:val="single" w:sz="4" w:space="0" w:color="auto"/>
            </w:tcBorders>
            <w:vAlign w:val="center"/>
            <w:hideMark/>
          </w:tcPr>
          <w:p w14:paraId="526D13A5" w14:textId="77777777" w:rsidR="004E5050" w:rsidRPr="004D1009" w:rsidRDefault="004E5050" w:rsidP="00581368">
            <w:pPr>
              <w:spacing w:before="80" w:after="80"/>
              <w:rPr>
                <w:b/>
                <w:bCs/>
                <w:sz w:val="23"/>
                <w:szCs w:val="23"/>
              </w:rPr>
            </w:pPr>
          </w:p>
        </w:tc>
        <w:tc>
          <w:tcPr>
            <w:tcW w:w="987" w:type="pct"/>
            <w:tcBorders>
              <w:top w:val="nil"/>
              <w:left w:val="nil"/>
              <w:bottom w:val="single" w:sz="4" w:space="0" w:color="auto"/>
              <w:right w:val="single" w:sz="4" w:space="0" w:color="auto"/>
            </w:tcBorders>
            <w:noWrap/>
            <w:vAlign w:val="center"/>
            <w:hideMark/>
          </w:tcPr>
          <w:p w14:paraId="3D9793CF" w14:textId="77777777" w:rsidR="004E5050" w:rsidRPr="004D1009" w:rsidRDefault="004E5050" w:rsidP="00581368">
            <w:pPr>
              <w:spacing w:before="80" w:after="80"/>
              <w:rPr>
                <w:spacing w:val="-8"/>
                <w:sz w:val="23"/>
                <w:szCs w:val="23"/>
              </w:rPr>
            </w:pPr>
            <w:r w:rsidRPr="004D1009">
              <w:rPr>
                <w:spacing w:val="-8"/>
                <w:sz w:val="23"/>
                <w:szCs w:val="23"/>
              </w:rPr>
              <w:t>Đạo cụ cảnh trí</w:t>
            </w:r>
          </w:p>
        </w:tc>
        <w:tc>
          <w:tcPr>
            <w:tcW w:w="456" w:type="pct"/>
            <w:tcBorders>
              <w:top w:val="nil"/>
              <w:left w:val="nil"/>
              <w:bottom w:val="single" w:sz="4" w:space="0" w:color="auto"/>
              <w:right w:val="single" w:sz="4" w:space="0" w:color="auto"/>
            </w:tcBorders>
            <w:noWrap/>
            <w:vAlign w:val="center"/>
            <w:hideMark/>
          </w:tcPr>
          <w:p w14:paraId="7B0E4822" w14:textId="77777777" w:rsidR="004E5050" w:rsidRPr="004D1009" w:rsidRDefault="004E5050" w:rsidP="00581368">
            <w:pPr>
              <w:spacing w:before="80" w:after="80"/>
              <w:jc w:val="center"/>
              <w:rPr>
                <w:sz w:val="23"/>
                <w:szCs w:val="23"/>
              </w:rPr>
            </w:pPr>
            <w:r w:rsidRPr="004D1009">
              <w:rPr>
                <w:sz w:val="23"/>
                <w:szCs w:val="23"/>
              </w:rPr>
              <w:t>Ca</w:t>
            </w:r>
          </w:p>
        </w:tc>
        <w:tc>
          <w:tcPr>
            <w:tcW w:w="531" w:type="pct"/>
            <w:tcBorders>
              <w:top w:val="nil"/>
              <w:left w:val="nil"/>
              <w:bottom w:val="single" w:sz="4" w:space="0" w:color="auto"/>
              <w:right w:val="single" w:sz="4" w:space="0" w:color="auto"/>
            </w:tcBorders>
            <w:vAlign w:val="center"/>
            <w:hideMark/>
          </w:tcPr>
          <w:p w14:paraId="6DF23BAE" w14:textId="77777777" w:rsidR="004E5050" w:rsidRPr="004D1009" w:rsidRDefault="004E5050" w:rsidP="00581368">
            <w:pPr>
              <w:spacing w:before="80" w:after="80"/>
              <w:jc w:val="center"/>
              <w:rPr>
                <w:sz w:val="23"/>
                <w:szCs w:val="23"/>
              </w:rPr>
            </w:pPr>
            <w:r w:rsidRPr="004D1009">
              <w:rPr>
                <w:sz w:val="23"/>
                <w:szCs w:val="23"/>
              </w:rPr>
              <w:t>10,74</w:t>
            </w:r>
          </w:p>
        </w:tc>
        <w:tc>
          <w:tcPr>
            <w:tcW w:w="532" w:type="pct"/>
            <w:tcBorders>
              <w:top w:val="nil"/>
              <w:left w:val="nil"/>
              <w:bottom w:val="single" w:sz="4" w:space="0" w:color="auto"/>
              <w:right w:val="single" w:sz="4" w:space="0" w:color="auto"/>
            </w:tcBorders>
            <w:vAlign w:val="center"/>
            <w:hideMark/>
          </w:tcPr>
          <w:p w14:paraId="00E881D1" w14:textId="77777777" w:rsidR="004E5050" w:rsidRPr="004D1009" w:rsidRDefault="004E5050" w:rsidP="00581368">
            <w:pPr>
              <w:spacing w:before="80" w:after="80"/>
              <w:jc w:val="center"/>
              <w:rPr>
                <w:sz w:val="23"/>
                <w:szCs w:val="23"/>
              </w:rPr>
            </w:pPr>
            <w:r w:rsidRPr="004D1009">
              <w:rPr>
                <w:sz w:val="23"/>
                <w:szCs w:val="23"/>
              </w:rPr>
              <w:t>12,08</w:t>
            </w:r>
          </w:p>
        </w:tc>
        <w:tc>
          <w:tcPr>
            <w:tcW w:w="531" w:type="pct"/>
            <w:tcBorders>
              <w:top w:val="nil"/>
              <w:left w:val="nil"/>
              <w:bottom w:val="single" w:sz="4" w:space="0" w:color="auto"/>
              <w:right w:val="single" w:sz="4" w:space="0" w:color="auto"/>
            </w:tcBorders>
            <w:vAlign w:val="center"/>
            <w:hideMark/>
          </w:tcPr>
          <w:p w14:paraId="72C8EF49" w14:textId="77777777" w:rsidR="004E5050" w:rsidRPr="004D1009" w:rsidRDefault="004E5050" w:rsidP="00581368">
            <w:pPr>
              <w:spacing w:before="80" w:after="80"/>
              <w:jc w:val="center"/>
              <w:rPr>
                <w:sz w:val="23"/>
                <w:szCs w:val="23"/>
              </w:rPr>
            </w:pPr>
            <w:r w:rsidRPr="004D1009">
              <w:rPr>
                <w:sz w:val="23"/>
                <w:szCs w:val="23"/>
              </w:rPr>
              <w:t>13,42</w:t>
            </w:r>
          </w:p>
        </w:tc>
        <w:tc>
          <w:tcPr>
            <w:tcW w:w="532" w:type="pct"/>
            <w:tcBorders>
              <w:top w:val="nil"/>
              <w:left w:val="nil"/>
              <w:bottom w:val="single" w:sz="4" w:space="0" w:color="auto"/>
              <w:right w:val="single" w:sz="4" w:space="0" w:color="auto"/>
            </w:tcBorders>
            <w:vAlign w:val="center"/>
            <w:hideMark/>
          </w:tcPr>
          <w:p w14:paraId="2190C4D9" w14:textId="77777777" w:rsidR="004E5050" w:rsidRPr="004D1009" w:rsidRDefault="004E5050" w:rsidP="00581368">
            <w:pPr>
              <w:spacing w:before="80" w:after="80"/>
              <w:jc w:val="center"/>
              <w:rPr>
                <w:sz w:val="23"/>
                <w:szCs w:val="23"/>
              </w:rPr>
            </w:pPr>
            <w:r w:rsidRPr="004D1009">
              <w:rPr>
                <w:sz w:val="23"/>
                <w:szCs w:val="23"/>
              </w:rPr>
              <w:t>14,77</w:t>
            </w:r>
          </w:p>
        </w:tc>
        <w:tc>
          <w:tcPr>
            <w:tcW w:w="523" w:type="pct"/>
            <w:tcBorders>
              <w:top w:val="nil"/>
              <w:left w:val="nil"/>
              <w:bottom w:val="single" w:sz="4" w:space="0" w:color="auto"/>
              <w:right w:val="single" w:sz="4" w:space="0" w:color="auto"/>
            </w:tcBorders>
            <w:vAlign w:val="center"/>
            <w:hideMark/>
          </w:tcPr>
          <w:p w14:paraId="49DC8B7A" w14:textId="77777777" w:rsidR="004E5050" w:rsidRPr="004D1009" w:rsidRDefault="004E5050" w:rsidP="00581368">
            <w:pPr>
              <w:spacing w:before="80" w:after="80"/>
              <w:jc w:val="center"/>
              <w:rPr>
                <w:sz w:val="23"/>
                <w:szCs w:val="23"/>
              </w:rPr>
            </w:pPr>
            <w:r w:rsidRPr="004D1009">
              <w:rPr>
                <w:sz w:val="23"/>
                <w:szCs w:val="23"/>
              </w:rPr>
              <w:t>16,11</w:t>
            </w:r>
          </w:p>
        </w:tc>
      </w:tr>
    </w:tbl>
    <w:p w14:paraId="21814B4D" w14:textId="1B191116" w:rsidR="00CC07E3" w:rsidRPr="004D1009" w:rsidRDefault="004E5050" w:rsidP="00581368">
      <w:pPr>
        <w:spacing w:before="120" w:after="120" w:line="288" w:lineRule="auto"/>
        <w:ind w:firstLine="562"/>
        <w:jc w:val="both"/>
      </w:pPr>
      <w:r w:rsidRPr="004D1009">
        <w:t>Ghi chú: Định mức trên áp dụng cho tổ chức chương trình nghệ thuật phục vụ những ngày lễ thường niên trong năm trong điều kiện tổ chức trong nhà. Trường hợp tổ chức chương trình ngoài trời, áp dụng hệ số điều chỉnh k = 1,4 so với định mức tổ chức trong nhà.</w:t>
      </w:r>
      <w:bookmarkStart w:id="15" w:name="_Toc216684704"/>
    </w:p>
    <w:p w14:paraId="5138657E" w14:textId="6681ED81" w:rsidR="004E5050" w:rsidRPr="004D1009" w:rsidRDefault="004E5050" w:rsidP="00581368">
      <w:pPr>
        <w:pStyle w:val="Heading2"/>
        <w:widowControl w:val="0"/>
        <w:numPr>
          <w:ilvl w:val="1"/>
          <w:numId w:val="0"/>
        </w:numPr>
        <w:tabs>
          <w:tab w:val="num" w:pos="0"/>
        </w:tabs>
        <w:suppressAutoHyphens/>
        <w:spacing w:before="120" w:after="120" w:line="288" w:lineRule="auto"/>
        <w:ind w:firstLine="567"/>
        <w:jc w:val="both"/>
        <w:rPr>
          <w:sz w:val="28"/>
          <w:szCs w:val="28"/>
        </w:rPr>
      </w:pPr>
      <w:r w:rsidRPr="004D1009">
        <w:rPr>
          <w:sz w:val="28"/>
          <w:szCs w:val="28"/>
        </w:rPr>
        <w:t xml:space="preserve">HNNT.01.02.00   </w:t>
      </w:r>
      <w:r w:rsidRPr="004D1009">
        <w:rPr>
          <w:sz w:val="28"/>
          <w:szCs w:val="28"/>
        </w:rPr>
        <w:tab/>
        <w:t>Tổ chức chương trình nghệ thuật phục vụ những ngày lễ lớn đặc biệt (tổ chức trong nhà)</w:t>
      </w:r>
      <w:bookmarkEnd w:id="15"/>
    </w:p>
    <w:p w14:paraId="7B9A7DB1" w14:textId="77777777" w:rsidR="004E5050" w:rsidRPr="004D1009" w:rsidRDefault="004E5050" w:rsidP="00581368">
      <w:pPr>
        <w:pStyle w:val="Heading3"/>
        <w:spacing w:before="120" w:after="120" w:line="288" w:lineRule="auto"/>
        <w:ind w:firstLine="567"/>
        <w:rPr>
          <w:rFonts w:ascii="Times New Roman" w:hAnsi="Times New Roman" w:cs="Times New Roman"/>
          <w:sz w:val="28"/>
          <w:szCs w:val="28"/>
          <w:lang w:val="vi-VN"/>
        </w:rPr>
      </w:pPr>
      <w:bookmarkStart w:id="16" w:name="_Toc216684705"/>
      <w:r w:rsidRPr="004D1009">
        <w:rPr>
          <w:rFonts w:ascii="Times New Roman" w:hAnsi="Times New Roman" w:cs="Times New Roman"/>
          <w:sz w:val="28"/>
          <w:szCs w:val="28"/>
          <w:lang w:val="vi-VN"/>
        </w:rPr>
        <w:t>HNNT.01.02.01</w:t>
      </w:r>
      <w:r w:rsidRPr="004D1009">
        <w:rPr>
          <w:rFonts w:ascii="Times New Roman" w:hAnsi="Times New Roman" w:cs="Times New Roman"/>
          <w:sz w:val="28"/>
          <w:szCs w:val="28"/>
        </w:rPr>
        <w:t xml:space="preserve">   </w:t>
      </w:r>
      <w:r w:rsidRPr="004D1009">
        <w:rPr>
          <w:rFonts w:ascii="Times New Roman" w:hAnsi="Times New Roman" w:cs="Times New Roman"/>
          <w:sz w:val="28"/>
          <w:szCs w:val="28"/>
          <w:lang w:val="vi-VN"/>
        </w:rPr>
        <w:tab/>
        <w:t>Loại hình nghệ thuật chèo</w:t>
      </w:r>
      <w:bookmarkEnd w:id="16"/>
    </w:p>
    <w:p w14:paraId="70D4F738"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351D0C5E"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367030B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chèo phục vụ ngày lễ lớn đặc biệt theo chỉ đạo của cấp có thẩm quyền.</w:t>
      </w:r>
    </w:p>
    <w:p w14:paraId="0909A9A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Làm việc với cơ quan chủ trì, Ban Tổ chức để xác định yêu cầu chính trị, nội dung tuyên truyền, quy mô, thời lượng, hình thức chương trình nghệ thuật chèo.</w:t>
      </w:r>
    </w:p>
    <w:p w14:paraId="52BE6F5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 chính thức).</w:t>
      </w:r>
    </w:p>
    <w:p w14:paraId="6EC155B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lớn); bố trí không gian tập luyện, sân khấu, hậu đài phục vụ chương trình.</w:t>
      </w:r>
    </w:p>
    <w:p w14:paraId="0A02E8F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 chức họp triển khai với nghệ sĩ, nhạc công, bộ phận kỹ thuật, chỉ huy nghệ thuật để thống nhất nội dung và phương án thực hiện.</w:t>
      </w:r>
    </w:p>
    <w:p w14:paraId="2CAEF85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2"/>
          <w:sz w:val="28"/>
          <w:szCs w:val="28"/>
        </w:rPr>
      </w:pPr>
      <w:r w:rsidRPr="004D1009">
        <w:rPr>
          <w:rFonts w:cs="Times New Roman"/>
          <w:spacing w:val="-2"/>
          <w:sz w:val="28"/>
          <w:szCs w:val="28"/>
        </w:rPr>
        <w:t>Phối hợp, theo dõi và giám sát các bộ phận, đơn vị thuê ngoài (nếu có) trong quá trình chuẩn bị mỹ thuật sân khấu, phục trang, đạo cụ, âm thanh, ánh sáng.</w:t>
      </w:r>
    </w:p>
    <w:p w14:paraId="4F7AAB9A"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301606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ý nghĩa chính trị, lịch sử của ngày lễ lớn; lựa chọn vở chèo, trích đoạn, làn điệu chèo truyền thống phù hợp.</w:t>
      </w:r>
    </w:p>
    <w:p w14:paraId="57F2985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chỉnh lý kịch bản chương trình chèo (bố cục nội dung, thứ tự trích đoạn, thời lượng, cao trào nghệ thuật).</w:t>
      </w:r>
    </w:p>
    <w:p w14:paraId="10CAC18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ca, âm nhạc, mỹ thuật, phục trang, đạo cụ do các cá nhân, đơn vị liên quan thực hiện (nếu có).</w:t>
      </w:r>
    </w:p>
    <w:p w14:paraId="4D6F514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Hoàn thiện hồ sơ kịch bản chương trình phục vụ tổ chức biểu diễn theo quy định.</w:t>
      </w:r>
    </w:p>
    <w:p w14:paraId="428DE69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58D3E18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các trích đoạn chèo theo kịch bản văn học đã được phê duyệt.</w:t>
      </w:r>
    </w:p>
    <w:p w14:paraId="537F09F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thuật hát, diễn, động tác, phong cách biểu diễn đặc trưng của nghệ thuật chèo.</w:t>
      </w:r>
    </w:p>
    <w:p w14:paraId="4BAE75D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chuyển cảnh, đội hình sân khấu, nhịp phách, bảo đảm tính trang trọng và quy mô của chương trình ngày lễ lớn.</w:t>
      </w:r>
    </w:p>
    <w:p w14:paraId="7EEA9D0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tổng thể, kết hợp đồng bộ giữa diễn xuất, âm nhạc, đạo cụ và không gian sân khấu trong nhà.</w:t>
      </w:r>
    </w:p>
    <w:p w14:paraId="0997080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bảo đảm tính chính trị, nghệ thuật và yêu cầu tuyên truyền.</w:t>
      </w:r>
    </w:p>
    <w:p w14:paraId="021C09B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08ADF0D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theo từng trích đoạn, từng nhóm diễn viên và toàn bộ chương trình.</w:t>
      </w:r>
    </w:p>
    <w:p w14:paraId="13FD8B3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hát, diễn, nhịp phách theo chuẩn mực nghệ thuật chèo truyền thống.</w:t>
      </w:r>
    </w:p>
    <w:p w14:paraId="00D30B1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 chức tập luyện tăng cường nhằm nâng cao chất lượng biểu diễn phục vụ ngày lễ lớn đặc biệt.</w:t>
      </w:r>
    </w:p>
    <w:p w14:paraId="3B5DA34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điều chỉnh phù hợp với không gian biểu diễn trong nhà.</w:t>
      </w:r>
    </w:p>
    <w:p w14:paraId="124D86D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Sơ duyệt, tổng duyệt và chỉnh sửa.</w:t>
      </w:r>
    </w:p>
    <w:p w14:paraId="4339C71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tiếp thu ý kiến góp ý của các cấp chuyên môn và Ban Tổ chức.</w:t>
      </w:r>
    </w:p>
    <w:p w14:paraId="1A98461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Điều chỉnh, hoàn thiện nội dung nghệ thuật và hình thức biểu diễn theo yêu cầu.</w:t>
      </w:r>
    </w:p>
    <w:p w14:paraId="5EC53CF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4FC199F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513B78D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71976BC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590DA5E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7BA354A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chèo phục vụ ngày lễ lớn đặc biệt theo kế hoạch được phê duyệt.</w:t>
      </w:r>
    </w:p>
    <w:p w14:paraId="43F2950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4C4C272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2086D57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6FB7147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5D98C67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4903782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2525931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2D87A24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476A6DD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5904B356" w14:textId="77777777" w:rsidR="004E5050" w:rsidRPr="004D1009" w:rsidRDefault="004E5050" w:rsidP="004E5050">
      <w:pPr>
        <w:spacing w:before="120" w:after="120" w:line="264" w:lineRule="auto"/>
        <w:ind w:firstLine="567"/>
        <w:rPr>
          <w:i/>
        </w:rPr>
      </w:pPr>
      <w:r w:rsidRPr="004D1009">
        <w:rPr>
          <w:i/>
        </w:rPr>
        <w:t>b) Định mức</w:t>
      </w:r>
    </w:p>
    <w:p w14:paraId="2460C91A" w14:textId="77777777" w:rsidR="004E5050" w:rsidRPr="004D1009" w:rsidRDefault="004E5050" w:rsidP="004E5050">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693"/>
        <w:gridCol w:w="2554"/>
        <w:gridCol w:w="851"/>
        <w:gridCol w:w="851"/>
        <w:gridCol w:w="851"/>
        <w:gridCol w:w="851"/>
        <w:gridCol w:w="877"/>
        <w:gridCol w:w="966"/>
      </w:tblGrid>
      <w:tr w:rsidR="00477130" w:rsidRPr="004D1009" w14:paraId="28FA6B2E" w14:textId="77777777" w:rsidTr="00746FAF">
        <w:trPr>
          <w:trHeight w:val="330"/>
          <w:tblHeader/>
        </w:trPr>
        <w:tc>
          <w:tcPr>
            <w:tcW w:w="89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0FC2A3" w14:textId="77777777" w:rsidR="004E5050" w:rsidRPr="004D1009" w:rsidRDefault="004E5050" w:rsidP="00581368">
            <w:pPr>
              <w:spacing w:before="100" w:after="100" w:line="264" w:lineRule="auto"/>
              <w:jc w:val="center"/>
              <w:rPr>
                <w:b/>
                <w:bCs/>
                <w:sz w:val="22"/>
                <w:szCs w:val="22"/>
              </w:rPr>
            </w:pPr>
            <w:r w:rsidRPr="004D1009">
              <w:rPr>
                <w:b/>
                <w:bCs/>
                <w:sz w:val="22"/>
                <w:szCs w:val="22"/>
              </w:rPr>
              <w:lastRenderedPageBreak/>
              <w:t>Mã hiệu</w:t>
            </w:r>
          </w:p>
        </w:tc>
        <w:tc>
          <w:tcPr>
            <w:tcW w:w="134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AAB909" w14:textId="77777777" w:rsidR="004E5050" w:rsidRPr="004D1009" w:rsidRDefault="004E5050" w:rsidP="00581368">
            <w:pPr>
              <w:spacing w:before="100" w:after="100" w:line="264" w:lineRule="auto"/>
              <w:jc w:val="center"/>
              <w:rPr>
                <w:b/>
                <w:bCs/>
                <w:sz w:val="22"/>
                <w:szCs w:val="22"/>
              </w:rPr>
            </w:pPr>
            <w:r w:rsidRPr="004D1009">
              <w:rPr>
                <w:b/>
                <w:bCs/>
                <w:sz w:val="22"/>
                <w:szCs w:val="22"/>
              </w:rPr>
              <w:t>Thành phần hao phí</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897599" w14:textId="77777777" w:rsidR="004E5050" w:rsidRPr="004D1009" w:rsidRDefault="004E5050" w:rsidP="00581368">
            <w:pPr>
              <w:spacing w:before="100" w:after="100" w:line="264" w:lineRule="auto"/>
              <w:jc w:val="center"/>
              <w:rPr>
                <w:b/>
                <w:bCs/>
                <w:sz w:val="22"/>
                <w:szCs w:val="22"/>
              </w:rPr>
            </w:pPr>
            <w:r w:rsidRPr="004D1009">
              <w:rPr>
                <w:b/>
                <w:bCs/>
                <w:sz w:val="22"/>
                <w:szCs w:val="22"/>
              </w:rPr>
              <w:t>Đơn vị</w:t>
            </w:r>
          </w:p>
        </w:tc>
        <w:tc>
          <w:tcPr>
            <w:tcW w:w="2315" w:type="pct"/>
            <w:gridSpan w:val="5"/>
            <w:tcBorders>
              <w:top w:val="single" w:sz="4" w:space="0" w:color="auto"/>
              <w:left w:val="nil"/>
              <w:bottom w:val="single" w:sz="4" w:space="0" w:color="auto"/>
              <w:right w:val="single" w:sz="4" w:space="0" w:color="auto"/>
            </w:tcBorders>
            <w:shd w:val="clear" w:color="000000" w:fill="FFFFFF"/>
            <w:vAlign w:val="center"/>
            <w:hideMark/>
          </w:tcPr>
          <w:p w14:paraId="03713492" w14:textId="77777777" w:rsidR="004E5050" w:rsidRPr="004D1009" w:rsidRDefault="004E5050" w:rsidP="00581368">
            <w:pPr>
              <w:spacing w:before="100" w:after="100" w:line="264" w:lineRule="auto"/>
              <w:jc w:val="center"/>
              <w:rPr>
                <w:b/>
                <w:bCs/>
                <w:sz w:val="22"/>
                <w:szCs w:val="22"/>
              </w:rPr>
            </w:pPr>
            <w:r w:rsidRPr="004D1009">
              <w:rPr>
                <w:b/>
                <w:bCs/>
                <w:sz w:val="22"/>
                <w:szCs w:val="22"/>
              </w:rPr>
              <w:t>Hao phí</w:t>
            </w:r>
          </w:p>
        </w:tc>
      </w:tr>
      <w:tr w:rsidR="00477130" w:rsidRPr="004D1009" w14:paraId="6DD16081" w14:textId="77777777" w:rsidTr="00746FAF">
        <w:trPr>
          <w:trHeight w:val="975"/>
          <w:tblHeader/>
        </w:trPr>
        <w:tc>
          <w:tcPr>
            <w:tcW w:w="892" w:type="pct"/>
            <w:vMerge/>
            <w:tcBorders>
              <w:top w:val="single" w:sz="4" w:space="0" w:color="auto"/>
              <w:left w:val="single" w:sz="4" w:space="0" w:color="auto"/>
              <w:bottom w:val="single" w:sz="4" w:space="0" w:color="000000"/>
              <w:right w:val="single" w:sz="4" w:space="0" w:color="auto"/>
            </w:tcBorders>
            <w:vAlign w:val="center"/>
            <w:hideMark/>
          </w:tcPr>
          <w:p w14:paraId="29EE88A6" w14:textId="77777777" w:rsidR="004E5050" w:rsidRPr="004D1009" w:rsidRDefault="004E5050" w:rsidP="00581368">
            <w:pPr>
              <w:spacing w:before="100" w:after="100" w:line="264" w:lineRule="auto"/>
              <w:rPr>
                <w:b/>
                <w:bCs/>
                <w:sz w:val="22"/>
                <w:szCs w:val="22"/>
              </w:rPr>
            </w:pPr>
          </w:p>
        </w:tc>
        <w:tc>
          <w:tcPr>
            <w:tcW w:w="1345" w:type="pct"/>
            <w:vMerge/>
            <w:tcBorders>
              <w:top w:val="single" w:sz="4" w:space="0" w:color="auto"/>
              <w:left w:val="single" w:sz="4" w:space="0" w:color="auto"/>
              <w:bottom w:val="single" w:sz="4" w:space="0" w:color="000000"/>
              <w:right w:val="single" w:sz="4" w:space="0" w:color="auto"/>
            </w:tcBorders>
            <w:vAlign w:val="center"/>
            <w:hideMark/>
          </w:tcPr>
          <w:p w14:paraId="3EFCFFFA" w14:textId="77777777" w:rsidR="004E5050" w:rsidRPr="004D1009" w:rsidRDefault="004E5050" w:rsidP="00581368">
            <w:pPr>
              <w:spacing w:before="100" w:after="100" w:line="264" w:lineRule="auto"/>
              <w:rPr>
                <w:b/>
                <w:bCs/>
                <w:sz w:val="22"/>
                <w:szCs w:val="22"/>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0AF4F217" w14:textId="77777777" w:rsidR="004E5050" w:rsidRPr="004D1009" w:rsidRDefault="004E5050" w:rsidP="00581368">
            <w:pPr>
              <w:spacing w:before="100" w:after="100" w:line="264" w:lineRule="auto"/>
              <w:rPr>
                <w:b/>
                <w:bCs/>
                <w:sz w:val="22"/>
                <w:szCs w:val="22"/>
              </w:rPr>
            </w:pPr>
          </w:p>
        </w:tc>
        <w:tc>
          <w:tcPr>
            <w:tcW w:w="448" w:type="pct"/>
            <w:tcBorders>
              <w:top w:val="nil"/>
              <w:left w:val="nil"/>
              <w:bottom w:val="single" w:sz="4" w:space="0" w:color="auto"/>
              <w:right w:val="single" w:sz="4" w:space="0" w:color="auto"/>
            </w:tcBorders>
            <w:shd w:val="clear" w:color="000000" w:fill="FFFFFF"/>
            <w:vAlign w:val="center"/>
            <w:hideMark/>
          </w:tcPr>
          <w:p w14:paraId="71F80EC8"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545BF1DC"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665A71A4"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90 phút</w:t>
            </w:r>
          </w:p>
        </w:tc>
        <w:tc>
          <w:tcPr>
            <w:tcW w:w="462" w:type="pct"/>
            <w:tcBorders>
              <w:top w:val="nil"/>
              <w:left w:val="nil"/>
              <w:bottom w:val="single" w:sz="4" w:space="0" w:color="auto"/>
              <w:right w:val="single" w:sz="4" w:space="0" w:color="auto"/>
            </w:tcBorders>
            <w:shd w:val="clear" w:color="000000" w:fill="FFFFFF"/>
            <w:vAlign w:val="center"/>
            <w:hideMark/>
          </w:tcPr>
          <w:p w14:paraId="36C68FEC"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120 phút</w:t>
            </w:r>
          </w:p>
        </w:tc>
        <w:tc>
          <w:tcPr>
            <w:tcW w:w="508" w:type="pct"/>
            <w:tcBorders>
              <w:top w:val="nil"/>
              <w:left w:val="nil"/>
              <w:bottom w:val="single" w:sz="4" w:space="0" w:color="auto"/>
              <w:right w:val="single" w:sz="4" w:space="0" w:color="auto"/>
            </w:tcBorders>
            <w:shd w:val="clear" w:color="000000" w:fill="FFFFFF"/>
            <w:vAlign w:val="center"/>
            <w:hideMark/>
          </w:tcPr>
          <w:p w14:paraId="7A8C276C" w14:textId="77777777" w:rsidR="004E5050" w:rsidRPr="004D1009" w:rsidRDefault="004E5050" w:rsidP="00581368">
            <w:pPr>
              <w:spacing w:before="100" w:after="100" w:line="264" w:lineRule="auto"/>
              <w:jc w:val="center"/>
              <w:rPr>
                <w:b/>
                <w:bCs/>
                <w:sz w:val="22"/>
                <w:szCs w:val="22"/>
              </w:rPr>
            </w:pPr>
            <w:r w:rsidRPr="004D1009">
              <w:rPr>
                <w:b/>
                <w:bCs/>
                <w:sz w:val="22"/>
                <w:szCs w:val="22"/>
              </w:rPr>
              <w:t>Thời lượng trên 120 phút</w:t>
            </w:r>
          </w:p>
        </w:tc>
      </w:tr>
      <w:tr w:rsidR="00477130" w:rsidRPr="004D1009" w14:paraId="65755CCB" w14:textId="77777777" w:rsidTr="00746FAF">
        <w:trPr>
          <w:trHeight w:val="330"/>
        </w:trPr>
        <w:tc>
          <w:tcPr>
            <w:tcW w:w="892" w:type="pct"/>
            <w:vMerge w:val="restart"/>
            <w:tcBorders>
              <w:top w:val="nil"/>
              <w:left w:val="single" w:sz="4" w:space="0" w:color="auto"/>
              <w:bottom w:val="single" w:sz="4" w:space="0" w:color="auto"/>
              <w:right w:val="single" w:sz="4" w:space="0" w:color="auto"/>
            </w:tcBorders>
            <w:vAlign w:val="center"/>
            <w:hideMark/>
          </w:tcPr>
          <w:p w14:paraId="147021E3" w14:textId="77777777" w:rsidR="004E5050" w:rsidRPr="004D1009" w:rsidRDefault="004E5050" w:rsidP="00581368">
            <w:pPr>
              <w:spacing w:before="100" w:after="100" w:line="264" w:lineRule="auto"/>
              <w:jc w:val="center"/>
              <w:rPr>
                <w:b/>
                <w:bCs/>
                <w:sz w:val="22"/>
                <w:szCs w:val="22"/>
              </w:rPr>
            </w:pPr>
            <w:r w:rsidRPr="004D1009">
              <w:rPr>
                <w:b/>
                <w:bCs/>
                <w:sz w:val="22"/>
                <w:szCs w:val="22"/>
              </w:rPr>
              <w:t>HNNT.01.02.01</w:t>
            </w:r>
          </w:p>
        </w:tc>
        <w:tc>
          <w:tcPr>
            <w:tcW w:w="1345" w:type="pct"/>
            <w:tcBorders>
              <w:top w:val="nil"/>
              <w:left w:val="nil"/>
              <w:bottom w:val="single" w:sz="4" w:space="0" w:color="auto"/>
              <w:right w:val="single" w:sz="4" w:space="0" w:color="auto"/>
            </w:tcBorders>
            <w:vAlign w:val="center"/>
            <w:hideMark/>
          </w:tcPr>
          <w:p w14:paraId="2CD0C008" w14:textId="77777777" w:rsidR="004E5050" w:rsidRPr="004D1009" w:rsidRDefault="004E5050" w:rsidP="00581368">
            <w:pPr>
              <w:spacing w:before="100" w:after="100" w:line="264" w:lineRule="auto"/>
              <w:rPr>
                <w:i/>
                <w:iCs/>
                <w:sz w:val="22"/>
                <w:szCs w:val="22"/>
              </w:rPr>
            </w:pPr>
            <w:r w:rsidRPr="004D1009">
              <w:rPr>
                <w:i/>
                <w:iCs/>
                <w:sz w:val="22"/>
                <w:szCs w:val="22"/>
              </w:rPr>
              <w:t>Nhân công</w:t>
            </w:r>
          </w:p>
        </w:tc>
        <w:tc>
          <w:tcPr>
            <w:tcW w:w="448" w:type="pct"/>
            <w:tcBorders>
              <w:top w:val="nil"/>
              <w:left w:val="nil"/>
              <w:bottom w:val="single" w:sz="4" w:space="0" w:color="auto"/>
              <w:right w:val="single" w:sz="4" w:space="0" w:color="auto"/>
            </w:tcBorders>
            <w:noWrap/>
            <w:vAlign w:val="center"/>
            <w:hideMark/>
          </w:tcPr>
          <w:p w14:paraId="5F63C015" w14:textId="77777777" w:rsidR="004E5050" w:rsidRPr="004D1009" w:rsidRDefault="004E5050" w:rsidP="00581368">
            <w:pPr>
              <w:spacing w:before="100" w:after="100" w:line="264" w:lineRule="auto"/>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10CCC2EB"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1A5E6A52" w14:textId="77777777" w:rsidR="004E5050" w:rsidRPr="004D1009" w:rsidRDefault="004E5050" w:rsidP="00581368">
            <w:pPr>
              <w:spacing w:before="100" w:after="100" w:line="264" w:lineRule="auto"/>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33218110" w14:textId="77777777" w:rsidR="004E5050" w:rsidRPr="004D1009" w:rsidRDefault="004E5050" w:rsidP="00581368">
            <w:pPr>
              <w:spacing w:before="100" w:after="100" w:line="264" w:lineRule="auto"/>
              <w:rPr>
                <w:sz w:val="22"/>
                <w:szCs w:val="22"/>
              </w:rPr>
            </w:pPr>
            <w:r w:rsidRPr="004D1009">
              <w:rPr>
                <w:sz w:val="22"/>
                <w:szCs w:val="22"/>
              </w:rPr>
              <w:t> </w:t>
            </w:r>
          </w:p>
        </w:tc>
        <w:tc>
          <w:tcPr>
            <w:tcW w:w="462" w:type="pct"/>
            <w:tcBorders>
              <w:top w:val="nil"/>
              <w:left w:val="nil"/>
              <w:bottom w:val="single" w:sz="4" w:space="0" w:color="auto"/>
              <w:right w:val="single" w:sz="4" w:space="0" w:color="auto"/>
            </w:tcBorders>
            <w:noWrap/>
            <w:vAlign w:val="center"/>
            <w:hideMark/>
          </w:tcPr>
          <w:p w14:paraId="27612246" w14:textId="77777777" w:rsidR="004E5050" w:rsidRPr="004D1009" w:rsidRDefault="004E5050" w:rsidP="00581368">
            <w:pPr>
              <w:spacing w:before="100" w:after="100" w:line="264" w:lineRule="auto"/>
              <w:rPr>
                <w:sz w:val="22"/>
                <w:szCs w:val="22"/>
              </w:rPr>
            </w:pPr>
            <w:r w:rsidRPr="004D1009">
              <w:rPr>
                <w:sz w:val="22"/>
                <w:szCs w:val="22"/>
              </w:rPr>
              <w:t> </w:t>
            </w:r>
          </w:p>
        </w:tc>
        <w:tc>
          <w:tcPr>
            <w:tcW w:w="508" w:type="pct"/>
            <w:tcBorders>
              <w:top w:val="nil"/>
              <w:left w:val="nil"/>
              <w:bottom w:val="single" w:sz="4" w:space="0" w:color="auto"/>
              <w:right w:val="single" w:sz="4" w:space="0" w:color="auto"/>
            </w:tcBorders>
            <w:noWrap/>
            <w:vAlign w:val="center"/>
            <w:hideMark/>
          </w:tcPr>
          <w:p w14:paraId="546C9AA4"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02338F4E" w14:textId="77777777" w:rsidTr="00746FAF">
        <w:trPr>
          <w:trHeight w:val="660"/>
        </w:trPr>
        <w:tc>
          <w:tcPr>
            <w:tcW w:w="892" w:type="pct"/>
            <w:vMerge/>
            <w:tcBorders>
              <w:top w:val="nil"/>
              <w:left w:val="single" w:sz="4" w:space="0" w:color="auto"/>
              <w:bottom w:val="single" w:sz="4" w:space="0" w:color="auto"/>
              <w:right w:val="single" w:sz="4" w:space="0" w:color="auto"/>
            </w:tcBorders>
            <w:vAlign w:val="center"/>
            <w:hideMark/>
          </w:tcPr>
          <w:p w14:paraId="6275C211"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5AA2FCB6" w14:textId="77777777" w:rsidR="004E5050" w:rsidRPr="004D1009" w:rsidRDefault="004E5050" w:rsidP="00581368">
            <w:pPr>
              <w:spacing w:before="100" w:after="100" w:line="264" w:lineRule="auto"/>
              <w:rPr>
                <w:sz w:val="22"/>
                <w:szCs w:val="22"/>
              </w:rPr>
            </w:pPr>
            <w:r w:rsidRPr="004D1009">
              <w:rPr>
                <w:sz w:val="22"/>
                <w:szCs w:val="22"/>
              </w:rPr>
              <w:t>Viên chức loại A1 bậc 4/9 hoặc tương đương</w:t>
            </w:r>
          </w:p>
        </w:tc>
        <w:tc>
          <w:tcPr>
            <w:tcW w:w="448" w:type="pct"/>
            <w:tcBorders>
              <w:top w:val="nil"/>
              <w:left w:val="nil"/>
              <w:bottom w:val="single" w:sz="4" w:space="0" w:color="auto"/>
              <w:right w:val="single" w:sz="4" w:space="0" w:color="auto"/>
            </w:tcBorders>
            <w:noWrap/>
            <w:vAlign w:val="center"/>
            <w:hideMark/>
          </w:tcPr>
          <w:p w14:paraId="39C5B998"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716DD023" w14:textId="77777777" w:rsidR="004E5050" w:rsidRPr="004D1009" w:rsidRDefault="004E5050" w:rsidP="00581368">
            <w:pPr>
              <w:spacing w:before="100" w:after="100" w:line="264" w:lineRule="auto"/>
              <w:jc w:val="center"/>
              <w:rPr>
                <w:sz w:val="22"/>
                <w:szCs w:val="22"/>
              </w:rPr>
            </w:pPr>
            <w:r w:rsidRPr="004D1009">
              <w:rPr>
                <w:sz w:val="22"/>
                <w:szCs w:val="22"/>
              </w:rPr>
              <w:t>29,64</w:t>
            </w:r>
          </w:p>
        </w:tc>
        <w:tc>
          <w:tcPr>
            <w:tcW w:w="448" w:type="pct"/>
            <w:tcBorders>
              <w:top w:val="nil"/>
              <w:left w:val="nil"/>
              <w:bottom w:val="single" w:sz="4" w:space="0" w:color="auto"/>
              <w:right w:val="single" w:sz="4" w:space="0" w:color="auto"/>
            </w:tcBorders>
            <w:vAlign w:val="center"/>
            <w:hideMark/>
          </w:tcPr>
          <w:p w14:paraId="1CD6B957" w14:textId="77777777" w:rsidR="004E5050" w:rsidRPr="004D1009" w:rsidRDefault="004E5050" w:rsidP="00581368">
            <w:pPr>
              <w:spacing w:before="100" w:after="100" w:line="264" w:lineRule="auto"/>
              <w:jc w:val="center"/>
              <w:rPr>
                <w:sz w:val="22"/>
                <w:szCs w:val="22"/>
              </w:rPr>
            </w:pPr>
            <w:r w:rsidRPr="004D1009">
              <w:rPr>
                <w:sz w:val="22"/>
                <w:szCs w:val="22"/>
              </w:rPr>
              <w:t>33,35</w:t>
            </w:r>
          </w:p>
        </w:tc>
        <w:tc>
          <w:tcPr>
            <w:tcW w:w="448" w:type="pct"/>
            <w:tcBorders>
              <w:top w:val="nil"/>
              <w:left w:val="nil"/>
              <w:bottom w:val="single" w:sz="4" w:space="0" w:color="auto"/>
              <w:right w:val="single" w:sz="4" w:space="0" w:color="auto"/>
            </w:tcBorders>
            <w:vAlign w:val="center"/>
            <w:hideMark/>
          </w:tcPr>
          <w:p w14:paraId="7491045C" w14:textId="77777777" w:rsidR="004E5050" w:rsidRPr="004D1009" w:rsidRDefault="004E5050" w:rsidP="00581368">
            <w:pPr>
              <w:spacing w:before="100" w:after="100" w:line="264" w:lineRule="auto"/>
              <w:jc w:val="center"/>
              <w:rPr>
                <w:sz w:val="22"/>
                <w:szCs w:val="22"/>
              </w:rPr>
            </w:pPr>
            <w:r w:rsidRPr="004D1009">
              <w:rPr>
                <w:sz w:val="22"/>
                <w:szCs w:val="22"/>
              </w:rPr>
              <w:t>37,05</w:t>
            </w:r>
          </w:p>
        </w:tc>
        <w:tc>
          <w:tcPr>
            <w:tcW w:w="462" w:type="pct"/>
            <w:tcBorders>
              <w:top w:val="nil"/>
              <w:left w:val="nil"/>
              <w:bottom w:val="single" w:sz="4" w:space="0" w:color="auto"/>
              <w:right w:val="single" w:sz="4" w:space="0" w:color="auto"/>
            </w:tcBorders>
            <w:vAlign w:val="center"/>
            <w:hideMark/>
          </w:tcPr>
          <w:p w14:paraId="7A6141BE" w14:textId="77777777" w:rsidR="004E5050" w:rsidRPr="004D1009" w:rsidRDefault="004E5050" w:rsidP="00581368">
            <w:pPr>
              <w:spacing w:before="100" w:after="100" w:line="264" w:lineRule="auto"/>
              <w:jc w:val="center"/>
              <w:rPr>
                <w:sz w:val="22"/>
                <w:szCs w:val="22"/>
              </w:rPr>
            </w:pPr>
            <w:r w:rsidRPr="004D1009">
              <w:rPr>
                <w:sz w:val="22"/>
                <w:szCs w:val="22"/>
              </w:rPr>
              <w:t>40,76</w:t>
            </w:r>
          </w:p>
        </w:tc>
        <w:tc>
          <w:tcPr>
            <w:tcW w:w="508" w:type="pct"/>
            <w:tcBorders>
              <w:top w:val="nil"/>
              <w:left w:val="nil"/>
              <w:bottom w:val="single" w:sz="4" w:space="0" w:color="auto"/>
              <w:right w:val="single" w:sz="4" w:space="0" w:color="auto"/>
            </w:tcBorders>
            <w:vAlign w:val="center"/>
            <w:hideMark/>
          </w:tcPr>
          <w:p w14:paraId="00240DD7" w14:textId="77777777" w:rsidR="004E5050" w:rsidRPr="004D1009" w:rsidRDefault="004E5050" w:rsidP="00581368">
            <w:pPr>
              <w:spacing w:before="100" w:after="100" w:line="264" w:lineRule="auto"/>
              <w:jc w:val="center"/>
              <w:rPr>
                <w:sz w:val="22"/>
                <w:szCs w:val="22"/>
              </w:rPr>
            </w:pPr>
            <w:r w:rsidRPr="004D1009">
              <w:rPr>
                <w:sz w:val="22"/>
                <w:szCs w:val="22"/>
              </w:rPr>
              <w:t>44,46</w:t>
            </w:r>
          </w:p>
        </w:tc>
      </w:tr>
      <w:tr w:rsidR="00477130" w:rsidRPr="004D1009" w14:paraId="5D94620F" w14:textId="77777777" w:rsidTr="00746FAF">
        <w:trPr>
          <w:trHeight w:val="660"/>
        </w:trPr>
        <w:tc>
          <w:tcPr>
            <w:tcW w:w="892" w:type="pct"/>
            <w:vMerge/>
            <w:tcBorders>
              <w:top w:val="nil"/>
              <w:left w:val="single" w:sz="4" w:space="0" w:color="auto"/>
              <w:bottom w:val="single" w:sz="4" w:space="0" w:color="auto"/>
              <w:right w:val="single" w:sz="4" w:space="0" w:color="auto"/>
            </w:tcBorders>
            <w:vAlign w:val="center"/>
            <w:hideMark/>
          </w:tcPr>
          <w:p w14:paraId="0F0D5E89"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0EF05C4B" w14:textId="77777777" w:rsidR="004E5050" w:rsidRPr="004D1009" w:rsidRDefault="004E5050" w:rsidP="00581368">
            <w:pPr>
              <w:spacing w:before="100" w:after="100" w:line="264" w:lineRule="auto"/>
              <w:rPr>
                <w:sz w:val="22"/>
                <w:szCs w:val="22"/>
              </w:rPr>
            </w:pPr>
            <w:r w:rsidRPr="004D1009">
              <w:rPr>
                <w:sz w:val="22"/>
                <w:szCs w:val="22"/>
              </w:rPr>
              <w:t>Diễn viên hạng III bậc 5/9 hoặc tương đương</w:t>
            </w:r>
          </w:p>
        </w:tc>
        <w:tc>
          <w:tcPr>
            <w:tcW w:w="448" w:type="pct"/>
            <w:tcBorders>
              <w:top w:val="nil"/>
              <w:left w:val="nil"/>
              <w:bottom w:val="single" w:sz="4" w:space="0" w:color="auto"/>
              <w:right w:val="single" w:sz="4" w:space="0" w:color="auto"/>
            </w:tcBorders>
            <w:noWrap/>
            <w:vAlign w:val="center"/>
            <w:hideMark/>
          </w:tcPr>
          <w:p w14:paraId="3611551E"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51FB3401" w14:textId="77777777" w:rsidR="004E5050" w:rsidRPr="004D1009" w:rsidRDefault="004E5050" w:rsidP="00581368">
            <w:pPr>
              <w:spacing w:before="100" w:after="100" w:line="264" w:lineRule="auto"/>
              <w:jc w:val="center"/>
              <w:rPr>
                <w:sz w:val="22"/>
                <w:szCs w:val="22"/>
              </w:rPr>
            </w:pPr>
            <w:r w:rsidRPr="004D1009">
              <w:rPr>
                <w:sz w:val="22"/>
                <w:szCs w:val="22"/>
              </w:rPr>
              <w:t>296,40</w:t>
            </w:r>
          </w:p>
        </w:tc>
        <w:tc>
          <w:tcPr>
            <w:tcW w:w="448" w:type="pct"/>
            <w:tcBorders>
              <w:top w:val="nil"/>
              <w:left w:val="nil"/>
              <w:bottom w:val="single" w:sz="4" w:space="0" w:color="auto"/>
              <w:right w:val="single" w:sz="4" w:space="0" w:color="auto"/>
            </w:tcBorders>
            <w:vAlign w:val="center"/>
            <w:hideMark/>
          </w:tcPr>
          <w:p w14:paraId="2D06F344" w14:textId="77777777" w:rsidR="004E5050" w:rsidRPr="004D1009" w:rsidRDefault="004E5050" w:rsidP="00581368">
            <w:pPr>
              <w:spacing w:before="100" w:after="100" w:line="264" w:lineRule="auto"/>
              <w:jc w:val="center"/>
              <w:rPr>
                <w:sz w:val="22"/>
                <w:szCs w:val="22"/>
              </w:rPr>
            </w:pPr>
            <w:r w:rsidRPr="004D1009">
              <w:rPr>
                <w:sz w:val="22"/>
                <w:szCs w:val="22"/>
              </w:rPr>
              <w:t>333,45</w:t>
            </w:r>
          </w:p>
        </w:tc>
        <w:tc>
          <w:tcPr>
            <w:tcW w:w="448" w:type="pct"/>
            <w:tcBorders>
              <w:top w:val="nil"/>
              <w:left w:val="nil"/>
              <w:bottom w:val="single" w:sz="4" w:space="0" w:color="auto"/>
              <w:right w:val="single" w:sz="4" w:space="0" w:color="auto"/>
            </w:tcBorders>
            <w:vAlign w:val="center"/>
            <w:hideMark/>
          </w:tcPr>
          <w:p w14:paraId="7EAF3691" w14:textId="77777777" w:rsidR="004E5050" w:rsidRPr="004D1009" w:rsidRDefault="004E5050" w:rsidP="00581368">
            <w:pPr>
              <w:spacing w:before="100" w:after="100" w:line="264" w:lineRule="auto"/>
              <w:jc w:val="center"/>
              <w:rPr>
                <w:sz w:val="22"/>
                <w:szCs w:val="22"/>
              </w:rPr>
            </w:pPr>
            <w:r w:rsidRPr="004D1009">
              <w:rPr>
                <w:sz w:val="22"/>
                <w:szCs w:val="22"/>
              </w:rPr>
              <w:t>370,50</w:t>
            </w:r>
          </w:p>
        </w:tc>
        <w:tc>
          <w:tcPr>
            <w:tcW w:w="462" w:type="pct"/>
            <w:tcBorders>
              <w:top w:val="nil"/>
              <w:left w:val="nil"/>
              <w:bottom w:val="single" w:sz="4" w:space="0" w:color="auto"/>
              <w:right w:val="single" w:sz="4" w:space="0" w:color="auto"/>
            </w:tcBorders>
            <w:vAlign w:val="center"/>
            <w:hideMark/>
          </w:tcPr>
          <w:p w14:paraId="22CD41BA" w14:textId="77777777" w:rsidR="004E5050" w:rsidRPr="004D1009" w:rsidRDefault="004E5050" w:rsidP="00581368">
            <w:pPr>
              <w:spacing w:before="100" w:after="100" w:line="264" w:lineRule="auto"/>
              <w:jc w:val="center"/>
              <w:rPr>
                <w:sz w:val="22"/>
                <w:szCs w:val="22"/>
              </w:rPr>
            </w:pPr>
            <w:r w:rsidRPr="004D1009">
              <w:rPr>
                <w:sz w:val="22"/>
                <w:szCs w:val="22"/>
              </w:rPr>
              <w:t>407,55</w:t>
            </w:r>
          </w:p>
        </w:tc>
        <w:tc>
          <w:tcPr>
            <w:tcW w:w="508" w:type="pct"/>
            <w:tcBorders>
              <w:top w:val="nil"/>
              <w:left w:val="nil"/>
              <w:bottom w:val="single" w:sz="4" w:space="0" w:color="auto"/>
              <w:right w:val="single" w:sz="4" w:space="0" w:color="auto"/>
            </w:tcBorders>
            <w:vAlign w:val="center"/>
            <w:hideMark/>
          </w:tcPr>
          <w:p w14:paraId="375F4986" w14:textId="77777777" w:rsidR="004E5050" w:rsidRPr="004D1009" w:rsidRDefault="004E5050" w:rsidP="00581368">
            <w:pPr>
              <w:spacing w:before="100" w:after="100" w:line="264" w:lineRule="auto"/>
              <w:jc w:val="center"/>
              <w:rPr>
                <w:sz w:val="22"/>
                <w:szCs w:val="22"/>
              </w:rPr>
            </w:pPr>
            <w:r w:rsidRPr="004D1009">
              <w:rPr>
                <w:sz w:val="22"/>
                <w:szCs w:val="22"/>
              </w:rPr>
              <w:t>444,60</w:t>
            </w:r>
          </w:p>
        </w:tc>
      </w:tr>
      <w:tr w:rsidR="00477130" w:rsidRPr="004D1009" w14:paraId="189B99D9" w14:textId="77777777" w:rsidTr="00746FAF">
        <w:trPr>
          <w:trHeight w:val="660"/>
        </w:trPr>
        <w:tc>
          <w:tcPr>
            <w:tcW w:w="892" w:type="pct"/>
            <w:vMerge/>
            <w:tcBorders>
              <w:top w:val="nil"/>
              <w:left w:val="single" w:sz="4" w:space="0" w:color="auto"/>
              <w:bottom w:val="single" w:sz="4" w:space="0" w:color="auto"/>
              <w:right w:val="single" w:sz="4" w:space="0" w:color="auto"/>
            </w:tcBorders>
            <w:vAlign w:val="center"/>
            <w:hideMark/>
          </w:tcPr>
          <w:p w14:paraId="2082C520"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53D110C6" w14:textId="77777777" w:rsidR="004E5050" w:rsidRPr="004D1009" w:rsidRDefault="004E5050" w:rsidP="00581368">
            <w:pPr>
              <w:spacing w:before="100" w:after="100" w:line="264" w:lineRule="auto"/>
              <w:rPr>
                <w:sz w:val="22"/>
                <w:szCs w:val="22"/>
              </w:rPr>
            </w:pPr>
            <w:r w:rsidRPr="004D1009">
              <w:rPr>
                <w:sz w:val="22"/>
                <w:szCs w:val="22"/>
              </w:rPr>
              <w:t>Diễn viên hạng II bậc 2/8 hoặc tương đương</w:t>
            </w:r>
          </w:p>
        </w:tc>
        <w:tc>
          <w:tcPr>
            <w:tcW w:w="448" w:type="pct"/>
            <w:tcBorders>
              <w:top w:val="nil"/>
              <w:left w:val="nil"/>
              <w:bottom w:val="single" w:sz="4" w:space="0" w:color="auto"/>
              <w:right w:val="single" w:sz="4" w:space="0" w:color="auto"/>
            </w:tcBorders>
            <w:noWrap/>
            <w:vAlign w:val="center"/>
            <w:hideMark/>
          </w:tcPr>
          <w:p w14:paraId="167D65F5"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63BD1C4D" w14:textId="77777777" w:rsidR="004E5050" w:rsidRPr="004D1009" w:rsidRDefault="004E5050" w:rsidP="00581368">
            <w:pPr>
              <w:spacing w:before="100" w:after="100" w:line="264" w:lineRule="auto"/>
              <w:jc w:val="center"/>
              <w:rPr>
                <w:sz w:val="22"/>
                <w:szCs w:val="22"/>
              </w:rPr>
            </w:pPr>
            <w:r w:rsidRPr="004D1009">
              <w:rPr>
                <w:sz w:val="22"/>
                <w:szCs w:val="22"/>
              </w:rPr>
              <w:t>98,80</w:t>
            </w:r>
          </w:p>
        </w:tc>
        <w:tc>
          <w:tcPr>
            <w:tcW w:w="448" w:type="pct"/>
            <w:tcBorders>
              <w:top w:val="nil"/>
              <w:left w:val="nil"/>
              <w:bottom w:val="single" w:sz="4" w:space="0" w:color="auto"/>
              <w:right w:val="single" w:sz="4" w:space="0" w:color="auto"/>
            </w:tcBorders>
            <w:vAlign w:val="center"/>
            <w:hideMark/>
          </w:tcPr>
          <w:p w14:paraId="68F3ADEE" w14:textId="77777777" w:rsidR="004E5050" w:rsidRPr="004D1009" w:rsidRDefault="004E5050" w:rsidP="00581368">
            <w:pPr>
              <w:spacing w:before="100" w:after="100" w:line="264" w:lineRule="auto"/>
              <w:jc w:val="center"/>
              <w:rPr>
                <w:sz w:val="22"/>
                <w:szCs w:val="22"/>
              </w:rPr>
            </w:pPr>
            <w:r w:rsidRPr="004D1009">
              <w:rPr>
                <w:sz w:val="22"/>
                <w:szCs w:val="22"/>
              </w:rPr>
              <w:t>111,15</w:t>
            </w:r>
          </w:p>
        </w:tc>
        <w:tc>
          <w:tcPr>
            <w:tcW w:w="448" w:type="pct"/>
            <w:tcBorders>
              <w:top w:val="nil"/>
              <w:left w:val="nil"/>
              <w:bottom w:val="single" w:sz="4" w:space="0" w:color="auto"/>
              <w:right w:val="single" w:sz="4" w:space="0" w:color="auto"/>
            </w:tcBorders>
            <w:vAlign w:val="center"/>
            <w:hideMark/>
          </w:tcPr>
          <w:p w14:paraId="67647C3E" w14:textId="77777777" w:rsidR="004E5050" w:rsidRPr="004D1009" w:rsidRDefault="004E5050" w:rsidP="00581368">
            <w:pPr>
              <w:spacing w:before="100" w:after="100" w:line="264" w:lineRule="auto"/>
              <w:jc w:val="center"/>
              <w:rPr>
                <w:sz w:val="22"/>
                <w:szCs w:val="22"/>
              </w:rPr>
            </w:pPr>
            <w:r w:rsidRPr="004D1009">
              <w:rPr>
                <w:sz w:val="22"/>
                <w:szCs w:val="22"/>
              </w:rPr>
              <w:t>123,50</w:t>
            </w:r>
          </w:p>
        </w:tc>
        <w:tc>
          <w:tcPr>
            <w:tcW w:w="462" w:type="pct"/>
            <w:tcBorders>
              <w:top w:val="nil"/>
              <w:left w:val="nil"/>
              <w:bottom w:val="single" w:sz="4" w:space="0" w:color="auto"/>
              <w:right w:val="single" w:sz="4" w:space="0" w:color="auto"/>
            </w:tcBorders>
            <w:vAlign w:val="center"/>
            <w:hideMark/>
          </w:tcPr>
          <w:p w14:paraId="14FF4F3C" w14:textId="77777777" w:rsidR="004E5050" w:rsidRPr="004D1009" w:rsidRDefault="004E5050" w:rsidP="00581368">
            <w:pPr>
              <w:spacing w:before="100" w:after="100" w:line="264" w:lineRule="auto"/>
              <w:jc w:val="center"/>
              <w:rPr>
                <w:sz w:val="22"/>
                <w:szCs w:val="22"/>
              </w:rPr>
            </w:pPr>
            <w:r w:rsidRPr="004D1009">
              <w:rPr>
                <w:sz w:val="22"/>
                <w:szCs w:val="22"/>
              </w:rPr>
              <w:t>135,85</w:t>
            </w:r>
          </w:p>
        </w:tc>
        <w:tc>
          <w:tcPr>
            <w:tcW w:w="508" w:type="pct"/>
            <w:tcBorders>
              <w:top w:val="nil"/>
              <w:left w:val="nil"/>
              <w:bottom w:val="single" w:sz="4" w:space="0" w:color="auto"/>
              <w:right w:val="single" w:sz="4" w:space="0" w:color="auto"/>
            </w:tcBorders>
            <w:vAlign w:val="center"/>
            <w:hideMark/>
          </w:tcPr>
          <w:p w14:paraId="218F7C2D" w14:textId="77777777" w:rsidR="004E5050" w:rsidRPr="004D1009" w:rsidRDefault="004E5050" w:rsidP="00581368">
            <w:pPr>
              <w:spacing w:before="100" w:after="100" w:line="264" w:lineRule="auto"/>
              <w:jc w:val="center"/>
              <w:rPr>
                <w:sz w:val="22"/>
                <w:szCs w:val="22"/>
              </w:rPr>
            </w:pPr>
            <w:r w:rsidRPr="004D1009">
              <w:rPr>
                <w:sz w:val="22"/>
                <w:szCs w:val="22"/>
              </w:rPr>
              <w:t>148,20</w:t>
            </w:r>
          </w:p>
        </w:tc>
      </w:tr>
      <w:tr w:rsidR="00477130" w:rsidRPr="004D1009" w14:paraId="292DC682" w14:textId="77777777" w:rsidTr="00746FAF">
        <w:trPr>
          <w:trHeight w:val="660"/>
        </w:trPr>
        <w:tc>
          <w:tcPr>
            <w:tcW w:w="892" w:type="pct"/>
            <w:vMerge/>
            <w:tcBorders>
              <w:top w:val="nil"/>
              <w:left w:val="single" w:sz="4" w:space="0" w:color="auto"/>
              <w:bottom w:val="single" w:sz="4" w:space="0" w:color="auto"/>
              <w:right w:val="single" w:sz="4" w:space="0" w:color="auto"/>
            </w:tcBorders>
            <w:vAlign w:val="center"/>
            <w:hideMark/>
          </w:tcPr>
          <w:p w14:paraId="2469E8F5"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0E1AD1A7" w14:textId="77777777" w:rsidR="004E5050" w:rsidRPr="004D1009" w:rsidRDefault="004E5050" w:rsidP="00581368">
            <w:pPr>
              <w:spacing w:before="100" w:after="100" w:line="264" w:lineRule="auto"/>
              <w:rPr>
                <w:sz w:val="22"/>
                <w:szCs w:val="22"/>
              </w:rPr>
            </w:pPr>
            <w:r w:rsidRPr="004D1009">
              <w:rPr>
                <w:sz w:val="22"/>
                <w:szCs w:val="22"/>
              </w:rPr>
              <w:t>Viên chức loại C bậc 10/12 hoặc tương đương</w:t>
            </w:r>
          </w:p>
        </w:tc>
        <w:tc>
          <w:tcPr>
            <w:tcW w:w="448" w:type="pct"/>
            <w:tcBorders>
              <w:top w:val="nil"/>
              <w:left w:val="nil"/>
              <w:bottom w:val="single" w:sz="4" w:space="0" w:color="auto"/>
              <w:right w:val="single" w:sz="4" w:space="0" w:color="auto"/>
            </w:tcBorders>
            <w:noWrap/>
            <w:vAlign w:val="center"/>
            <w:hideMark/>
          </w:tcPr>
          <w:p w14:paraId="35E9B48F" w14:textId="77777777" w:rsidR="004E5050" w:rsidRPr="004D1009" w:rsidRDefault="004E5050" w:rsidP="00581368">
            <w:pPr>
              <w:spacing w:before="100" w:after="100" w:line="264" w:lineRule="auto"/>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61C090F6" w14:textId="77777777" w:rsidR="004E5050" w:rsidRPr="004D1009" w:rsidRDefault="004E5050" w:rsidP="00581368">
            <w:pPr>
              <w:spacing w:before="100" w:after="100" w:line="264" w:lineRule="auto"/>
              <w:jc w:val="center"/>
              <w:rPr>
                <w:sz w:val="22"/>
                <w:szCs w:val="22"/>
              </w:rPr>
            </w:pPr>
            <w:r w:rsidRPr="004D1009">
              <w:rPr>
                <w:sz w:val="22"/>
                <w:szCs w:val="22"/>
              </w:rPr>
              <w:t>88,40</w:t>
            </w:r>
          </w:p>
        </w:tc>
        <w:tc>
          <w:tcPr>
            <w:tcW w:w="448" w:type="pct"/>
            <w:tcBorders>
              <w:top w:val="nil"/>
              <w:left w:val="nil"/>
              <w:bottom w:val="single" w:sz="4" w:space="0" w:color="auto"/>
              <w:right w:val="single" w:sz="4" w:space="0" w:color="auto"/>
            </w:tcBorders>
            <w:vAlign w:val="center"/>
            <w:hideMark/>
          </w:tcPr>
          <w:p w14:paraId="3386245B" w14:textId="77777777" w:rsidR="004E5050" w:rsidRPr="004D1009" w:rsidRDefault="004E5050" w:rsidP="00581368">
            <w:pPr>
              <w:spacing w:before="100" w:after="100" w:line="264" w:lineRule="auto"/>
              <w:jc w:val="center"/>
              <w:rPr>
                <w:sz w:val="22"/>
                <w:szCs w:val="22"/>
              </w:rPr>
            </w:pPr>
            <w:r w:rsidRPr="004D1009">
              <w:rPr>
                <w:sz w:val="22"/>
                <w:szCs w:val="22"/>
              </w:rPr>
              <w:t>99,45</w:t>
            </w:r>
          </w:p>
        </w:tc>
        <w:tc>
          <w:tcPr>
            <w:tcW w:w="448" w:type="pct"/>
            <w:tcBorders>
              <w:top w:val="nil"/>
              <w:left w:val="nil"/>
              <w:bottom w:val="single" w:sz="4" w:space="0" w:color="auto"/>
              <w:right w:val="single" w:sz="4" w:space="0" w:color="auto"/>
            </w:tcBorders>
            <w:vAlign w:val="center"/>
            <w:hideMark/>
          </w:tcPr>
          <w:p w14:paraId="3C2D7B9E" w14:textId="77777777" w:rsidR="004E5050" w:rsidRPr="004D1009" w:rsidRDefault="004E5050" w:rsidP="00581368">
            <w:pPr>
              <w:spacing w:before="100" w:after="100" w:line="264" w:lineRule="auto"/>
              <w:jc w:val="center"/>
              <w:rPr>
                <w:sz w:val="22"/>
                <w:szCs w:val="22"/>
              </w:rPr>
            </w:pPr>
            <w:r w:rsidRPr="004D1009">
              <w:rPr>
                <w:sz w:val="22"/>
                <w:szCs w:val="22"/>
              </w:rPr>
              <w:t>110,50</w:t>
            </w:r>
          </w:p>
        </w:tc>
        <w:tc>
          <w:tcPr>
            <w:tcW w:w="462" w:type="pct"/>
            <w:tcBorders>
              <w:top w:val="nil"/>
              <w:left w:val="nil"/>
              <w:bottom w:val="single" w:sz="4" w:space="0" w:color="auto"/>
              <w:right w:val="single" w:sz="4" w:space="0" w:color="auto"/>
            </w:tcBorders>
            <w:vAlign w:val="center"/>
            <w:hideMark/>
          </w:tcPr>
          <w:p w14:paraId="37EC3DF5" w14:textId="77777777" w:rsidR="004E5050" w:rsidRPr="004D1009" w:rsidRDefault="004E5050" w:rsidP="00581368">
            <w:pPr>
              <w:spacing w:before="100" w:after="100" w:line="264" w:lineRule="auto"/>
              <w:jc w:val="center"/>
              <w:rPr>
                <w:sz w:val="22"/>
                <w:szCs w:val="22"/>
              </w:rPr>
            </w:pPr>
            <w:r w:rsidRPr="004D1009">
              <w:rPr>
                <w:sz w:val="22"/>
                <w:szCs w:val="22"/>
              </w:rPr>
              <w:t>121,55</w:t>
            </w:r>
          </w:p>
        </w:tc>
        <w:tc>
          <w:tcPr>
            <w:tcW w:w="508" w:type="pct"/>
            <w:tcBorders>
              <w:top w:val="nil"/>
              <w:left w:val="nil"/>
              <w:bottom w:val="single" w:sz="4" w:space="0" w:color="auto"/>
              <w:right w:val="single" w:sz="4" w:space="0" w:color="auto"/>
            </w:tcBorders>
            <w:vAlign w:val="center"/>
            <w:hideMark/>
          </w:tcPr>
          <w:p w14:paraId="7D11A682" w14:textId="77777777" w:rsidR="004E5050" w:rsidRPr="004D1009" w:rsidRDefault="004E5050" w:rsidP="00581368">
            <w:pPr>
              <w:spacing w:before="100" w:after="100" w:line="264" w:lineRule="auto"/>
              <w:jc w:val="center"/>
              <w:rPr>
                <w:sz w:val="22"/>
                <w:szCs w:val="22"/>
              </w:rPr>
            </w:pPr>
            <w:r w:rsidRPr="004D1009">
              <w:rPr>
                <w:sz w:val="22"/>
                <w:szCs w:val="22"/>
              </w:rPr>
              <w:t>132,60</w:t>
            </w:r>
          </w:p>
        </w:tc>
      </w:tr>
      <w:tr w:rsidR="00477130" w:rsidRPr="004D1009" w14:paraId="17608C80"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5C2537AD"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1AD5C882" w14:textId="77777777" w:rsidR="004E5050" w:rsidRPr="004D1009" w:rsidRDefault="004E5050" w:rsidP="00581368">
            <w:pPr>
              <w:spacing w:before="100" w:after="100" w:line="264" w:lineRule="auto"/>
              <w:rPr>
                <w:i/>
                <w:iCs/>
                <w:sz w:val="22"/>
                <w:szCs w:val="22"/>
              </w:rPr>
            </w:pPr>
            <w:r w:rsidRPr="004D1009">
              <w:rPr>
                <w:i/>
                <w:iCs/>
                <w:sz w:val="22"/>
                <w:szCs w:val="22"/>
              </w:rPr>
              <w:t>Vật liệu</w:t>
            </w:r>
          </w:p>
        </w:tc>
        <w:tc>
          <w:tcPr>
            <w:tcW w:w="448" w:type="pct"/>
            <w:tcBorders>
              <w:top w:val="nil"/>
              <w:left w:val="nil"/>
              <w:bottom w:val="single" w:sz="4" w:space="0" w:color="auto"/>
              <w:right w:val="single" w:sz="4" w:space="0" w:color="auto"/>
            </w:tcBorders>
            <w:noWrap/>
            <w:vAlign w:val="center"/>
            <w:hideMark/>
          </w:tcPr>
          <w:p w14:paraId="1679E2D8"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5D00341C"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6BDC067D" w14:textId="77777777" w:rsidR="004E5050" w:rsidRPr="004D1009" w:rsidRDefault="004E5050" w:rsidP="00581368">
            <w:pPr>
              <w:spacing w:before="100" w:after="100" w:line="264" w:lineRule="auto"/>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72F1CDF6" w14:textId="77777777" w:rsidR="004E5050" w:rsidRPr="004D1009" w:rsidRDefault="004E5050" w:rsidP="00581368">
            <w:pPr>
              <w:spacing w:before="100" w:after="100" w:line="264" w:lineRule="auto"/>
              <w:rPr>
                <w:sz w:val="22"/>
                <w:szCs w:val="22"/>
              </w:rPr>
            </w:pPr>
            <w:r w:rsidRPr="004D1009">
              <w:rPr>
                <w:sz w:val="22"/>
                <w:szCs w:val="22"/>
              </w:rPr>
              <w:t> </w:t>
            </w:r>
          </w:p>
        </w:tc>
        <w:tc>
          <w:tcPr>
            <w:tcW w:w="462" w:type="pct"/>
            <w:tcBorders>
              <w:top w:val="nil"/>
              <w:left w:val="nil"/>
              <w:bottom w:val="single" w:sz="4" w:space="0" w:color="auto"/>
              <w:right w:val="single" w:sz="4" w:space="0" w:color="auto"/>
            </w:tcBorders>
            <w:noWrap/>
            <w:vAlign w:val="center"/>
            <w:hideMark/>
          </w:tcPr>
          <w:p w14:paraId="41774D94" w14:textId="77777777" w:rsidR="004E5050" w:rsidRPr="004D1009" w:rsidRDefault="004E5050" w:rsidP="00581368">
            <w:pPr>
              <w:spacing w:before="100" w:after="100" w:line="264" w:lineRule="auto"/>
              <w:rPr>
                <w:sz w:val="22"/>
                <w:szCs w:val="22"/>
              </w:rPr>
            </w:pPr>
            <w:r w:rsidRPr="004D1009">
              <w:rPr>
                <w:sz w:val="22"/>
                <w:szCs w:val="22"/>
              </w:rPr>
              <w:t> </w:t>
            </w:r>
          </w:p>
        </w:tc>
        <w:tc>
          <w:tcPr>
            <w:tcW w:w="508" w:type="pct"/>
            <w:tcBorders>
              <w:top w:val="nil"/>
              <w:left w:val="nil"/>
              <w:bottom w:val="single" w:sz="4" w:space="0" w:color="auto"/>
              <w:right w:val="single" w:sz="4" w:space="0" w:color="auto"/>
            </w:tcBorders>
            <w:noWrap/>
            <w:vAlign w:val="center"/>
            <w:hideMark/>
          </w:tcPr>
          <w:p w14:paraId="18E8004F"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5F5AEFD4"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6DFACE02"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49BE15D1" w14:textId="77777777" w:rsidR="004E5050" w:rsidRPr="004D1009" w:rsidRDefault="004E5050" w:rsidP="00581368">
            <w:pPr>
              <w:spacing w:before="100" w:after="100" w:line="264" w:lineRule="auto"/>
              <w:rPr>
                <w:sz w:val="22"/>
                <w:szCs w:val="22"/>
              </w:rPr>
            </w:pPr>
            <w:r w:rsidRPr="004D1009">
              <w:rPr>
                <w:sz w:val="22"/>
                <w:szCs w:val="22"/>
              </w:rPr>
              <w:t>Giấy A4</w:t>
            </w:r>
          </w:p>
        </w:tc>
        <w:tc>
          <w:tcPr>
            <w:tcW w:w="448" w:type="pct"/>
            <w:tcBorders>
              <w:top w:val="nil"/>
              <w:left w:val="nil"/>
              <w:bottom w:val="single" w:sz="4" w:space="0" w:color="auto"/>
              <w:right w:val="single" w:sz="4" w:space="0" w:color="auto"/>
            </w:tcBorders>
            <w:shd w:val="clear" w:color="000000" w:fill="FFFFFF"/>
            <w:vAlign w:val="center"/>
            <w:hideMark/>
          </w:tcPr>
          <w:p w14:paraId="1C57CCC4" w14:textId="77777777" w:rsidR="004E5050" w:rsidRPr="004D1009" w:rsidRDefault="004E5050" w:rsidP="00581368">
            <w:pPr>
              <w:spacing w:before="100" w:after="100" w:line="264" w:lineRule="auto"/>
              <w:jc w:val="center"/>
              <w:rPr>
                <w:sz w:val="22"/>
                <w:szCs w:val="22"/>
              </w:rPr>
            </w:pPr>
            <w:r w:rsidRPr="004D1009">
              <w:rPr>
                <w:sz w:val="22"/>
                <w:szCs w:val="22"/>
              </w:rPr>
              <w:t>Ram</w:t>
            </w:r>
          </w:p>
        </w:tc>
        <w:tc>
          <w:tcPr>
            <w:tcW w:w="448" w:type="pct"/>
            <w:tcBorders>
              <w:top w:val="nil"/>
              <w:left w:val="nil"/>
              <w:bottom w:val="single" w:sz="4" w:space="0" w:color="auto"/>
              <w:right w:val="single" w:sz="4" w:space="0" w:color="auto"/>
            </w:tcBorders>
            <w:vAlign w:val="center"/>
            <w:hideMark/>
          </w:tcPr>
          <w:p w14:paraId="6F574CDF" w14:textId="77777777" w:rsidR="004E5050" w:rsidRPr="004D1009" w:rsidRDefault="004E5050" w:rsidP="00581368">
            <w:pPr>
              <w:spacing w:before="100" w:after="100" w:line="264" w:lineRule="auto"/>
              <w:jc w:val="center"/>
              <w:rPr>
                <w:sz w:val="22"/>
                <w:szCs w:val="22"/>
              </w:rPr>
            </w:pPr>
            <w:r w:rsidRPr="004D1009">
              <w:rPr>
                <w:sz w:val="22"/>
                <w:szCs w:val="22"/>
              </w:rPr>
              <w:t>1,77</w:t>
            </w:r>
          </w:p>
        </w:tc>
        <w:tc>
          <w:tcPr>
            <w:tcW w:w="448" w:type="pct"/>
            <w:tcBorders>
              <w:top w:val="nil"/>
              <w:left w:val="nil"/>
              <w:bottom w:val="single" w:sz="4" w:space="0" w:color="auto"/>
              <w:right w:val="single" w:sz="4" w:space="0" w:color="auto"/>
            </w:tcBorders>
            <w:vAlign w:val="center"/>
            <w:hideMark/>
          </w:tcPr>
          <w:p w14:paraId="032D06C5" w14:textId="77777777" w:rsidR="004E5050" w:rsidRPr="004D1009" w:rsidRDefault="004E5050" w:rsidP="00581368">
            <w:pPr>
              <w:spacing w:before="100" w:after="100" w:line="264" w:lineRule="auto"/>
              <w:jc w:val="center"/>
              <w:rPr>
                <w:sz w:val="22"/>
                <w:szCs w:val="22"/>
              </w:rPr>
            </w:pPr>
            <w:r w:rsidRPr="004D1009">
              <w:rPr>
                <w:sz w:val="22"/>
                <w:szCs w:val="22"/>
              </w:rPr>
              <w:t>1,99</w:t>
            </w:r>
          </w:p>
        </w:tc>
        <w:tc>
          <w:tcPr>
            <w:tcW w:w="448" w:type="pct"/>
            <w:tcBorders>
              <w:top w:val="nil"/>
              <w:left w:val="nil"/>
              <w:bottom w:val="single" w:sz="4" w:space="0" w:color="auto"/>
              <w:right w:val="single" w:sz="4" w:space="0" w:color="auto"/>
            </w:tcBorders>
            <w:vAlign w:val="center"/>
            <w:hideMark/>
          </w:tcPr>
          <w:p w14:paraId="71695B80" w14:textId="77777777" w:rsidR="004E5050" w:rsidRPr="004D1009" w:rsidRDefault="004E5050" w:rsidP="00581368">
            <w:pPr>
              <w:spacing w:before="100" w:after="100" w:line="264" w:lineRule="auto"/>
              <w:jc w:val="center"/>
              <w:rPr>
                <w:sz w:val="22"/>
                <w:szCs w:val="22"/>
              </w:rPr>
            </w:pPr>
            <w:r w:rsidRPr="004D1009">
              <w:rPr>
                <w:sz w:val="22"/>
                <w:szCs w:val="22"/>
              </w:rPr>
              <w:t>2,21</w:t>
            </w:r>
          </w:p>
        </w:tc>
        <w:tc>
          <w:tcPr>
            <w:tcW w:w="462" w:type="pct"/>
            <w:tcBorders>
              <w:top w:val="nil"/>
              <w:left w:val="nil"/>
              <w:bottom w:val="single" w:sz="4" w:space="0" w:color="auto"/>
              <w:right w:val="single" w:sz="4" w:space="0" w:color="auto"/>
            </w:tcBorders>
            <w:vAlign w:val="center"/>
            <w:hideMark/>
          </w:tcPr>
          <w:p w14:paraId="71E83695" w14:textId="77777777" w:rsidR="004E5050" w:rsidRPr="004D1009" w:rsidRDefault="004E5050" w:rsidP="00581368">
            <w:pPr>
              <w:spacing w:before="100" w:after="100" w:line="264" w:lineRule="auto"/>
              <w:jc w:val="center"/>
              <w:rPr>
                <w:sz w:val="22"/>
                <w:szCs w:val="22"/>
              </w:rPr>
            </w:pPr>
            <w:r w:rsidRPr="004D1009">
              <w:rPr>
                <w:sz w:val="22"/>
                <w:szCs w:val="22"/>
              </w:rPr>
              <w:t>2,43</w:t>
            </w:r>
          </w:p>
        </w:tc>
        <w:tc>
          <w:tcPr>
            <w:tcW w:w="508" w:type="pct"/>
            <w:tcBorders>
              <w:top w:val="nil"/>
              <w:left w:val="nil"/>
              <w:bottom w:val="single" w:sz="4" w:space="0" w:color="auto"/>
              <w:right w:val="single" w:sz="4" w:space="0" w:color="auto"/>
            </w:tcBorders>
            <w:vAlign w:val="center"/>
            <w:hideMark/>
          </w:tcPr>
          <w:p w14:paraId="7482F76C" w14:textId="77777777" w:rsidR="004E5050" w:rsidRPr="004D1009" w:rsidRDefault="004E5050" w:rsidP="00581368">
            <w:pPr>
              <w:spacing w:before="100" w:after="100" w:line="264" w:lineRule="auto"/>
              <w:jc w:val="center"/>
              <w:rPr>
                <w:sz w:val="22"/>
                <w:szCs w:val="22"/>
              </w:rPr>
            </w:pPr>
            <w:r w:rsidRPr="004D1009">
              <w:rPr>
                <w:sz w:val="22"/>
                <w:szCs w:val="22"/>
              </w:rPr>
              <w:t>2,65</w:t>
            </w:r>
          </w:p>
        </w:tc>
      </w:tr>
      <w:tr w:rsidR="00477130" w:rsidRPr="004D1009" w14:paraId="0619F860"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3EAF9320"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70ABF6CF" w14:textId="77777777" w:rsidR="004E5050" w:rsidRPr="004D1009" w:rsidRDefault="004E5050" w:rsidP="00581368">
            <w:pPr>
              <w:spacing w:before="100" w:after="100" w:line="264" w:lineRule="auto"/>
              <w:rPr>
                <w:sz w:val="22"/>
                <w:szCs w:val="22"/>
              </w:rPr>
            </w:pPr>
            <w:r w:rsidRPr="004D1009">
              <w:rPr>
                <w:sz w:val="22"/>
                <w:szCs w:val="22"/>
              </w:rPr>
              <w:t>Mực in</w:t>
            </w:r>
          </w:p>
        </w:tc>
        <w:tc>
          <w:tcPr>
            <w:tcW w:w="448" w:type="pct"/>
            <w:tcBorders>
              <w:top w:val="nil"/>
              <w:left w:val="nil"/>
              <w:bottom w:val="single" w:sz="4" w:space="0" w:color="auto"/>
              <w:right w:val="single" w:sz="4" w:space="0" w:color="auto"/>
            </w:tcBorders>
            <w:shd w:val="clear" w:color="000000" w:fill="FFFFFF"/>
            <w:vAlign w:val="center"/>
            <w:hideMark/>
          </w:tcPr>
          <w:p w14:paraId="10284848" w14:textId="77777777" w:rsidR="004E5050" w:rsidRPr="004D1009" w:rsidRDefault="004E5050" w:rsidP="00581368">
            <w:pPr>
              <w:spacing w:before="100" w:after="100" w:line="264" w:lineRule="auto"/>
              <w:jc w:val="center"/>
              <w:rPr>
                <w:sz w:val="22"/>
                <w:szCs w:val="22"/>
              </w:rPr>
            </w:pPr>
            <w:r w:rsidRPr="004D1009">
              <w:rPr>
                <w:sz w:val="22"/>
                <w:szCs w:val="22"/>
              </w:rPr>
              <w:t>Hộp</w:t>
            </w:r>
          </w:p>
        </w:tc>
        <w:tc>
          <w:tcPr>
            <w:tcW w:w="448" w:type="pct"/>
            <w:tcBorders>
              <w:top w:val="nil"/>
              <w:left w:val="nil"/>
              <w:bottom w:val="single" w:sz="4" w:space="0" w:color="auto"/>
              <w:right w:val="single" w:sz="4" w:space="0" w:color="auto"/>
            </w:tcBorders>
            <w:vAlign w:val="center"/>
            <w:hideMark/>
          </w:tcPr>
          <w:p w14:paraId="7469A6FA" w14:textId="77777777" w:rsidR="004E5050" w:rsidRPr="004D1009" w:rsidRDefault="004E5050" w:rsidP="00581368">
            <w:pPr>
              <w:spacing w:before="100" w:after="100" w:line="264" w:lineRule="auto"/>
              <w:jc w:val="center"/>
              <w:rPr>
                <w:sz w:val="22"/>
                <w:szCs w:val="22"/>
              </w:rPr>
            </w:pPr>
            <w:r w:rsidRPr="004D1009">
              <w:rPr>
                <w:sz w:val="22"/>
                <w:szCs w:val="22"/>
              </w:rPr>
              <w:t>0,59</w:t>
            </w:r>
          </w:p>
        </w:tc>
        <w:tc>
          <w:tcPr>
            <w:tcW w:w="448" w:type="pct"/>
            <w:tcBorders>
              <w:top w:val="nil"/>
              <w:left w:val="nil"/>
              <w:bottom w:val="single" w:sz="4" w:space="0" w:color="auto"/>
              <w:right w:val="single" w:sz="4" w:space="0" w:color="auto"/>
            </w:tcBorders>
            <w:vAlign w:val="center"/>
            <w:hideMark/>
          </w:tcPr>
          <w:p w14:paraId="1437C733" w14:textId="77777777" w:rsidR="004E5050" w:rsidRPr="004D1009" w:rsidRDefault="004E5050" w:rsidP="00581368">
            <w:pPr>
              <w:spacing w:before="100" w:after="100" w:line="264" w:lineRule="auto"/>
              <w:jc w:val="center"/>
              <w:rPr>
                <w:sz w:val="22"/>
                <w:szCs w:val="22"/>
              </w:rPr>
            </w:pPr>
            <w:r w:rsidRPr="004D1009">
              <w:rPr>
                <w:sz w:val="22"/>
                <w:szCs w:val="22"/>
              </w:rPr>
              <w:t>0,66</w:t>
            </w:r>
          </w:p>
        </w:tc>
        <w:tc>
          <w:tcPr>
            <w:tcW w:w="448" w:type="pct"/>
            <w:tcBorders>
              <w:top w:val="nil"/>
              <w:left w:val="nil"/>
              <w:bottom w:val="single" w:sz="4" w:space="0" w:color="auto"/>
              <w:right w:val="single" w:sz="4" w:space="0" w:color="auto"/>
            </w:tcBorders>
            <w:vAlign w:val="center"/>
            <w:hideMark/>
          </w:tcPr>
          <w:p w14:paraId="3AE1A51A" w14:textId="77777777" w:rsidR="004E5050" w:rsidRPr="004D1009" w:rsidRDefault="004E5050" w:rsidP="00581368">
            <w:pPr>
              <w:spacing w:before="100" w:after="100" w:line="264" w:lineRule="auto"/>
              <w:jc w:val="center"/>
              <w:rPr>
                <w:sz w:val="22"/>
                <w:szCs w:val="22"/>
              </w:rPr>
            </w:pPr>
            <w:r w:rsidRPr="004D1009">
              <w:rPr>
                <w:sz w:val="22"/>
                <w:szCs w:val="22"/>
              </w:rPr>
              <w:t>0,74</w:t>
            </w:r>
          </w:p>
        </w:tc>
        <w:tc>
          <w:tcPr>
            <w:tcW w:w="462" w:type="pct"/>
            <w:tcBorders>
              <w:top w:val="nil"/>
              <w:left w:val="nil"/>
              <w:bottom w:val="single" w:sz="4" w:space="0" w:color="auto"/>
              <w:right w:val="single" w:sz="4" w:space="0" w:color="auto"/>
            </w:tcBorders>
            <w:vAlign w:val="center"/>
            <w:hideMark/>
          </w:tcPr>
          <w:p w14:paraId="7D87AB69" w14:textId="77777777" w:rsidR="004E5050" w:rsidRPr="004D1009" w:rsidRDefault="004E5050" w:rsidP="00581368">
            <w:pPr>
              <w:spacing w:before="100" w:after="100" w:line="264" w:lineRule="auto"/>
              <w:jc w:val="center"/>
              <w:rPr>
                <w:sz w:val="22"/>
                <w:szCs w:val="22"/>
              </w:rPr>
            </w:pPr>
            <w:r w:rsidRPr="004D1009">
              <w:rPr>
                <w:sz w:val="22"/>
                <w:szCs w:val="22"/>
              </w:rPr>
              <w:t>0,81</w:t>
            </w:r>
          </w:p>
        </w:tc>
        <w:tc>
          <w:tcPr>
            <w:tcW w:w="508" w:type="pct"/>
            <w:tcBorders>
              <w:top w:val="nil"/>
              <w:left w:val="nil"/>
              <w:bottom w:val="single" w:sz="4" w:space="0" w:color="auto"/>
              <w:right w:val="single" w:sz="4" w:space="0" w:color="auto"/>
            </w:tcBorders>
            <w:vAlign w:val="center"/>
            <w:hideMark/>
          </w:tcPr>
          <w:p w14:paraId="58C7DA99" w14:textId="77777777" w:rsidR="004E5050" w:rsidRPr="004D1009" w:rsidRDefault="004E5050" w:rsidP="00581368">
            <w:pPr>
              <w:spacing w:before="100" w:after="100" w:line="264" w:lineRule="auto"/>
              <w:jc w:val="center"/>
              <w:rPr>
                <w:sz w:val="22"/>
                <w:szCs w:val="22"/>
              </w:rPr>
            </w:pPr>
            <w:r w:rsidRPr="004D1009">
              <w:rPr>
                <w:sz w:val="22"/>
                <w:szCs w:val="22"/>
              </w:rPr>
              <w:t>0,88</w:t>
            </w:r>
          </w:p>
        </w:tc>
      </w:tr>
      <w:tr w:rsidR="00477130" w:rsidRPr="004D1009" w14:paraId="04509592"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2D5A37B8"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79185433" w14:textId="77777777" w:rsidR="004E5050" w:rsidRPr="004D1009" w:rsidRDefault="004E5050" w:rsidP="00581368">
            <w:pPr>
              <w:spacing w:before="100" w:after="100" w:line="264" w:lineRule="auto"/>
              <w:rPr>
                <w:sz w:val="22"/>
                <w:szCs w:val="22"/>
              </w:rPr>
            </w:pPr>
            <w:r w:rsidRPr="004D1009">
              <w:rPr>
                <w:sz w:val="22"/>
                <w:szCs w:val="22"/>
              </w:rPr>
              <w:t>Hóa trang</w:t>
            </w:r>
          </w:p>
        </w:tc>
        <w:tc>
          <w:tcPr>
            <w:tcW w:w="448" w:type="pct"/>
            <w:tcBorders>
              <w:top w:val="nil"/>
              <w:left w:val="nil"/>
              <w:bottom w:val="single" w:sz="4" w:space="0" w:color="auto"/>
              <w:right w:val="single" w:sz="4" w:space="0" w:color="auto"/>
            </w:tcBorders>
            <w:shd w:val="clear" w:color="000000" w:fill="FFFFFF"/>
            <w:vAlign w:val="center"/>
            <w:hideMark/>
          </w:tcPr>
          <w:p w14:paraId="356317DF" w14:textId="77777777" w:rsidR="004E5050" w:rsidRPr="004D1009" w:rsidRDefault="004E5050" w:rsidP="00581368">
            <w:pPr>
              <w:spacing w:before="100" w:after="100" w:line="264" w:lineRule="auto"/>
              <w:jc w:val="center"/>
              <w:rPr>
                <w:sz w:val="22"/>
                <w:szCs w:val="22"/>
              </w:rPr>
            </w:pPr>
            <w:r w:rsidRPr="004D1009">
              <w:rPr>
                <w:sz w:val="22"/>
                <w:szCs w:val="22"/>
              </w:rPr>
              <w:t>Bộ</w:t>
            </w:r>
          </w:p>
        </w:tc>
        <w:tc>
          <w:tcPr>
            <w:tcW w:w="448" w:type="pct"/>
            <w:tcBorders>
              <w:top w:val="nil"/>
              <w:left w:val="nil"/>
              <w:bottom w:val="single" w:sz="4" w:space="0" w:color="auto"/>
              <w:right w:val="single" w:sz="4" w:space="0" w:color="auto"/>
            </w:tcBorders>
            <w:vAlign w:val="center"/>
            <w:hideMark/>
          </w:tcPr>
          <w:p w14:paraId="35979CDB" w14:textId="77777777" w:rsidR="004E5050" w:rsidRPr="004D1009" w:rsidRDefault="004E5050" w:rsidP="00581368">
            <w:pPr>
              <w:spacing w:before="100" w:after="100" w:line="264" w:lineRule="auto"/>
              <w:jc w:val="center"/>
              <w:rPr>
                <w:sz w:val="22"/>
                <w:szCs w:val="22"/>
              </w:rPr>
            </w:pPr>
            <w:r w:rsidRPr="004D1009">
              <w:rPr>
                <w:sz w:val="22"/>
                <w:szCs w:val="22"/>
              </w:rPr>
              <w:t>3,43</w:t>
            </w:r>
          </w:p>
        </w:tc>
        <w:tc>
          <w:tcPr>
            <w:tcW w:w="448" w:type="pct"/>
            <w:tcBorders>
              <w:top w:val="nil"/>
              <w:left w:val="nil"/>
              <w:bottom w:val="single" w:sz="4" w:space="0" w:color="auto"/>
              <w:right w:val="single" w:sz="4" w:space="0" w:color="auto"/>
            </w:tcBorders>
            <w:vAlign w:val="center"/>
            <w:hideMark/>
          </w:tcPr>
          <w:p w14:paraId="1469450B" w14:textId="77777777" w:rsidR="004E5050" w:rsidRPr="004D1009" w:rsidRDefault="004E5050" w:rsidP="00581368">
            <w:pPr>
              <w:spacing w:before="100" w:after="100" w:line="264" w:lineRule="auto"/>
              <w:jc w:val="center"/>
              <w:rPr>
                <w:sz w:val="22"/>
                <w:szCs w:val="22"/>
              </w:rPr>
            </w:pPr>
            <w:r w:rsidRPr="004D1009">
              <w:rPr>
                <w:sz w:val="22"/>
                <w:szCs w:val="22"/>
              </w:rPr>
              <w:t>3,86</w:t>
            </w:r>
          </w:p>
        </w:tc>
        <w:tc>
          <w:tcPr>
            <w:tcW w:w="448" w:type="pct"/>
            <w:tcBorders>
              <w:top w:val="nil"/>
              <w:left w:val="nil"/>
              <w:bottom w:val="single" w:sz="4" w:space="0" w:color="auto"/>
              <w:right w:val="single" w:sz="4" w:space="0" w:color="auto"/>
            </w:tcBorders>
            <w:vAlign w:val="center"/>
            <w:hideMark/>
          </w:tcPr>
          <w:p w14:paraId="258A756A" w14:textId="77777777" w:rsidR="004E5050" w:rsidRPr="004D1009" w:rsidRDefault="004E5050" w:rsidP="00581368">
            <w:pPr>
              <w:spacing w:before="100" w:after="100" w:line="264" w:lineRule="auto"/>
              <w:jc w:val="center"/>
              <w:rPr>
                <w:sz w:val="22"/>
                <w:szCs w:val="22"/>
              </w:rPr>
            </w:pPr>
            <w:r w:rsidRPr="004D1009">
              <w:rPr>
                <w:sz w:val="22"/>
                <w:szCs w:val="22"/>
              </w:rPr>
              <w:t>4,29</w:t>
            </w:r>
          </w:p>
        </w:tc>
        <w:tc>
          <w:tcPr>
            <w:tcW w:w="462" w:type="pct"/>
            <w:tcBorders>
              <w:top w:val="nil"/>
              <w:left w:val="nil"/>
              <w:bottom w:val="single" w:sz="4" w:space="0" w:color="auto"/>
              <w:right w:val="single" w:sz="4" w:space="0" w:color="auto"/>
            </w:tcBorders>
            <w:vAlign w:val="center"/>
            <w:hideMark/>
          </w:tcPr>
          <w:p w14:paraId="4BC722BF" w14:textId="77777777" w:rsidR="004E5050" w:rsidRPr="004D1009" w:rsidRDefault="004E5050" w:rsidP="00581368">
            <w:pPr>
              <w:spacing w:before="100" w:after="100" w:line="264" w:lineRule="auto"/>
              <w:jc w:val="center"/>
              <w:rPr>
                <w:sz w:val="22"/>
                <w:szCs w:val="22"/>
              </w:rPr>
            </w:pPr>
            <w:r w:rsidRPr="004D1009">
              <w:rPr>
                <w:sz w:val="22"/>
                <w:szCs w:val="22"/>
              </w:rPr>
              <w:t>4,72</w:t>
            </w:r>
          </w:p>
        </w:tc>
        <w:tc>
          <w:tcPr>
            <w:tcW w:w="508" w:type="pct"/>
            <w:tcBorders>
              <w:top w:val="nil"/>
              <w:left w:val="nil"/>
              <w:bottom w:val="single" w:sz="4" w:space="0" w:color="auto"/>
              <w:right w:val="single" w:sz="4" w:space="0" w:color="auto"/>
            </w:tcBorders>
            <w:vAlign w:val="center"/>
            <w:hideMark/>
          </w:tcPr>
          <w:p w14:paraId="318CDEEA" w14:textId="77777777" w:rsidR="004E5050" w:rsidRPr="004D1009" w:rsidRDefault="004E5050" w:rsidP="00581368">
            <w:pPr>
              <w:spacing w:before="100" w:after="100" w:line="264" w:lineRule="auto"/>
              <w:jc w:val="center"/>
              <w:rPr>
                <w:sz w:val="22"/>
                <w:szCs w:val="22"/>
              </w:rPr>
            </w:pPr>
            <w:r w:rsidRPr="004D1009">
              <w:rPr>
                <w:sz w:val="22"/>
                <w:szCs w:val="22"/>
              </w:rPr>
              <w:t>5,15</w:t>
            </w:r>
          </w:p>
        </w:tc>
      </w:tr>
      <w:tr w:rsidR="00477130" w:rsidRPr="004D1009" w14:paraId="1FA03896"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2286BE5C"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26418B5E" w14:textId="77777777" w:rsidR="004E5050" w:rsidRPr="004D1009" w:rsidRDefault="004E5050" w:rsidP="00581368">
            <w:pPr>
              <w:spacing w:before="100" w:after="100" w:line="264" w:lineRule="auto"/>
              <w:rPr>
                <w:sz w:val="22"/>
                <w:szCs w:val="22"/>
              </w:rPr>
            </w:pPr>
            <w:r w:rsidRPr="004D1009">
              <w:rPr>
                <w:sz w:val="22"/>
                <w:szCs w:val="22"/>
              </w:rPr>
              <w:t>Vật liệu phụ</w:t>
            </w:r>
          </w:p>
        </w:tc>
        <w:tc>
          <w:tcPr>
            <w:tcW w:w="448" w:type="pct"/>
            <w:tcBorders>
              <w:top w:val="nil"/>
              <w:left w:val="nil"/>
              <w:bottom w:val="single" w:sz="4" w:space="0" w:color="auto"/>
              <w:right w:val="single" w:sz="4" w:space="0" w:color="auto"/>
            </w:tcBorders>
            <w:shd w:val="clear" w:color="000000" w:fill="FFFFFF"/>
            <w:vAlign w:val="center"/>
            <w:hideMark/>
          </w:tcPr>
          <w:p w14:paraId="3B8C549D" w14:textId="77777777" w:rsidR="004E5050" w:rsidRPr="004D1009" w:rsidRDefault="004E5050" w:rsidP="00581368">
            <w:pPr>
              <w:spacing w:before="100" w:after="100" w:line="264" w:lineRule="auto"/>
              <w:jc w:val="center"/>
              <w:rPr>
                <w:sz w:val="22"/>
                <w:szCs w:val="22"/>
              </w:rPr>
            </w:pPr>
            <w:r w:rsidRPr="004D1009">
              <w:rPr>
                <w:sz w:val="22"/>
                <w:szCs w:val="22"/>
              </w:rPr>
              <w:t>%</w:t>
            </w:r>
          </w:p>
        </w:tc>
        <w:tc>
          <w:tcPr>
            <w:tcW w:w="448" w:type="pct"/>
            <w:tcBorders>
              <w:top w:val="nil"/>
              <w:left w:val="nil"/>
              <w:bottom w:val="single" w:sz="4" w:space="0" w:color="auto"/>
              <w:right w:val="single" w:sz="4" w:space="0" w:color="auto"/>
            </w:tcBorders>
            <w:vAlign w:val="center"/>
            <w:hideMark/>
          </w:tcPr>
          <w:p w14:paraId="1196DF1C"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48" w:type="pct"/>
            <w:tcBorders>
              <w:top w:val="nil"/>
              <w:left w:val="nil"/>
              <w:bottom w:val="single" w:sz="4" w:space="0" w:color="auto"/>
              <w:right w:val="single" w:sz="4" w:space="0" w:color="auto"/>
            </w:tcBorders>
            <w:vAlign w:val="center"/>
            <w:hideMark/>
          </w:tcPr>
          <w:p w14:paraId="63F9E101"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48" w:type="pct"/>
            <w:tcBorders>
              <w:top w:val="nil"/>
              <w:left w:val="nil"/>
              <w:bottom w:val="single" w:sz="4" w:space="0" w:color="auto"/>
              <w:right w:val="single" w:sz="4" w:space="0" w:color="auto"/>
            </w:tcBorders>
            <w:vAlign w:val="center"/>
            <w:hideMark/>
          </w:tcPr>
          <w:p w14:paraId="0439C72C"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462" w:type="pct"/>
            <w:tcBorders>
              <w:top w:val="nil"/>
              <w:left w:val="nil"/>
              <w:bottom w:val="single" w:sz="4" w:space="0" w:color="auto"/>
              <w:right w:val="single" w:sz="4" w:space="0" w:color="auto"/>
            </w:tcBorders>
            <w:vAlign w:val="center"/>
            <w:hideMark/>
          </w:tcPr>
          <w:p w14:paraId="379A945D" w14:textId="77777777" w:rsidR="004E5050" w:rsidRPr="004D1009" w:rsidRDefault="004E5050" w:rsidP="00581368">
            <w:pPr>
              <w:spacing w:before="100" w:after="100" w:line="264" w:lineRule="auto"/>
              <w:jc w:val="center"/>
              <w:rPr>
                <w:sz w:val="22"/>
                <w:szCs w:val="22"/>
              </w:rPr>
            </w:pPr>
            <w:r w:rsidRPr="004D1009">
              <w:rPr>
                <w:sz w:val="22"/>
                <w:szCs w:val="22"/>
              </w:rPr>
              <w:t>10,00</w:t>
            </w:r>
          </w:p>
        </w:tc>
        <w:tc>
          <w:tcPr>
            <w:tcW w:w="508" w:type="pct"/>
            <w:tcBorders>
              <w:top w:val="nil"/>
              <w:left w:val="nil"/>
              <w:bottom w:val="single" w:sz="4" w:space="0" w:color="auto"/>
              <w:right w:val="single" w:sz="4" w:space="0" w:color="auto"/>
            </w:tcBorders>
            <w:vAlign w:val="center"/>
            <w:hideMark/>
          </w:tcPr>
          <w:p w14:paraId="403A8229" w14:textId="77777777" w:rsidR="004E5050" w:rsidRPr="004D1009" w:rsidRDefault="004E5050" w:rsidP="00581368">
            <w:pPr>
              <w:spacing w:before="100" w:after="100" w:line="264" w:lineRule="auto"/>
              <w:jc w:val="center"/>
              <w:rPr>
                <w:sz w:val="22"/>
                <w:szCs w:val="22"/>
              </w:rPr>
            </w:pPr>
            <w:r w:rsidRPr="004D1009">
              <w:rPr>
                <w:sz w:val="22"/>
                <w:szCs w:val="22"/>
              </w:rPr>
              <w:t>10,00</w:t>
            </w:r>
          </w:p>
        </w:tc>
      </w:tr>
      <w:tr w:rsidR="00477130" w:rsidRPr="004D1009" w14:paraId="52660F85"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60A7963A"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vAlign w:val="center"/>
            <w:hideMark/>
          </w:tcPr>
          <w:p w14:paraId="183B10B4" w14:textId="77777777" w:rsidR="004E5050" w:rsidRPr="004D1009" w:rsidRDefault="004E5050" w:rsidP="00581368">
            <w:pPr>
              <w:spacing w:before="100" w:after="100" w:line="264" w:lineRule="auto"/>
              <w:rPr>
                <w:i/>
                <w:iCs/>
                <w:sz w:val="22"/>
                <w:szCs w:val="22"/>
              </w:rPr>
            </w:pPr>
            <w:r w:rsidRPr="004D1009">
              <w:rPr>
                <w:i/>
                <w:iCs/>
                <w:sz w:val="22"/>
                <w:szCs w:val="22"/>
              </w:rPr>
              <w:t>Máy, thiết bị</w:t>
            </w:r>
          </w:p>
        </w:tc>
        <w:tc>
          <w:tcPr>
            <w:tcW w:w="448" w:type="pct"/>
            <w:tcBorders>
              <w:top w:val="nil"/>
              <w:left w:val="nil"/>
              <w:bottom w:val="single" w:sz="4" w:space="0" w:color="auto"/>
              <w:right w:val="single" w:sz="4" w:space="0" w:color="auto"/>
            </w:tcBorders>
            <w:noWrap/>
            <w:vAlign w:val="center"/>
            <w:hideMark/>
          </w:tcPr>
          <w:p w14:paraId="2CFC96DE" w14:textId="77777777" w:rsidR="004E5050" w:rsidRPr="004D1009" w:rsidRDefault="004E5050" w:rsidP="00581368">
            <w:pPr>
              <w:spacing w:before="100" w:after="100" w:line="264" w:lineRule="auto"/>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71349571" w14:textId="77777777" w:rsidR="004E5050" w:rsidRPr="004D1009" w:rsidRDefault="004E5050" w:rsidP="00581368">
            <w:pPr>
              <w:spacing w:before="100" w:after="100" w:line="264" w:lineRule="auto"/>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0956053E" w14:textId="77777777" w:rsidR="004E5050" w:rsidRPr="004D1009" w:rsidRDefault="004E5050" w:rsidP="00581368">
            <w:pPr>
              <w:spacing w:before="100" w:after="100" w:line="264" w:lineRule="auto"/>
              <w:rPr>
                <w:sz w:val="22"/>
                <w:szCs w:val="22"/>
              </w:rPr>
            </w:pPr>
            <w:r w:rsidRPr="004D1009">
              <w:rPr>
                <w:sz w:val="22"/>
                <w:szCs w:val="22"/>
              </w:rPr>
              <w:t> </w:t>
            </w:r>
          </w:p>
        </w:tc>
        <w:tc>
          <w:tcPr>
            <w:tcW w:w="448" w:type="pct"/>
            <w:tcBorders>
              <w:top w:val="nil"/>
              <w:left w:val="nil"/>
              <w:bottom w:val="single" w:sz="4" w:space="0" w:color="auto"/>
              <w:right w:val="single" w:sz="4" w:space="0" w:color="auto"/>
            </w:tcBorders>
            <w:noWrap/>
            <w:vAlign w:val="center"/>
            <w:hideMark/>
          </w:tcPr>
          <w:p w14:paraId="4413D24C" w14:textId="77777777" w:rsidR="004E5050" w:rsidRPr="004D1009" w:rsidRDefault="004E5050" w:rsidP="00581368">
            <w:pPr>
              <w:spacing w:before="100" w:after="100" w:line="264" w:lineRule="auto"/>
              <w:rPr>
                <w:sz w:val="22"/>
                <w:szCs w:val="22"/>
              </w:rPr>
            </w:pPr>
            <w:r w:rsidRPr="004D1009">
              <w:rPr>
                <w:sz w:val="22"/>
                <w:szCs w:val="22"/>
              </w:rPr>
              <w:t> </w:t>
            </w:r>
          </w:p>
        </w:tc>
        <w:tc>
          <w:tcPr>
            <w:tcW w:w="462" w:type="pct"/>
            <w:tcBorders>
              <w:top w:val="nil"/>
              <w:left w:val="nil"/>
              <w:bottom w:val="single" w:sz="4" w:space="0" w:color="auto"/>
              <w:right w:val="single" w:sz="4" w:space="0" w:color="auto"/>
            </w:tcBorders>
            <w:noWrap/>
            <w:vAlign w:val="center"/>
            <w:hideMark/>
          </w:tcPr>
          <w:p w14:paraId="47777EFB" w14:textId="77777777" w:rsidR="004E5050" w:rsidRPr="004D1009" w:rsidRDefault="004E5050" w:rsidP="00581368">
            <w:pPr>
              <w:spacing w:before="100" w:after="100" w:line="264" w:lineRule="auto"/>
              <w:rPr>
                <w:sz w:val="22"/>
                <w:szCs w:val="22"/>
              </w:rPr>
            </w:pPr>
            <w:r w:rsidRPr="004D1009">
              <w:rPr>
                <w:sz w:val="22"/>
                <w:szCs w:val="22"/>
              </w:rPr>
              <w:t> </w:t>
            </w:r>
          </w:p>
        </w:tc>
        <w:tc>
          <w:tcPr>
            <w:tcW w:w="508" w:type="pct"/>
            <w:tcBorders>
              <w:top w:val="nil"/>
              <w:left w:val="nil"/>
              <w:bottom w:val="single" w:sz="4" w:space="0" w:color="auto"/>
              <w:right w:val="single" w:sz="4" w:space="0" w:color="auto"/>
            </w:tcBorders>
            <w:noWrap/>
            <w:vAlign w:val="center"/>
            <w:hideMark/>
          </w:tcPr>
          <w:p w14:paraId="4E4F4710" w14:textId="77777777" w:rsidR="004E5050" w:rsidRPr="004D1009" w:rsidRDefault="004E5050" w:rsidP="00581368">
            <w:pPr>
              <w:spacing w:before="100" w:after="100" w:line="264" w:lineRule="auto"/>
              <w:rPr>
                <w:sz w:val="22"/>
                <w:szCs w:val="22"/>
              </w:rPr>
            </w:pPr>
            <w:r w:rsidRPr="004D1009">
              <w:rPr>
                <w:sz w:val="22"/>
                <w:szCs w:val="22"/>
              </w:rPr>
              <w:t> </w:t>
            </w:r>
          </w:p>
        </w:tc>
      </w:tr>
      <w:tr w:rsidR="00477130" w:rsidRPr="004D1009" w14:paraId="3FD2AB11"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306E51EF"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134A17E4" w14:textId="77777777" w:rsidR="004E5050" w:rsidRPr="004D1009" w:rsidRDefault="004E5050" w:rsidP="00581368">
            <w:pPr>
              <w:spacing w:before="100" w:after="100" w:line="264" w:lineRule="auto"/>
              <w:rPr>
                <w:spacing w:val="-6"/>
                <w:sz w:val="22"/>
                <w:szCs w:val="22"/>
              </w:rPr>
            </w:pPr>
            <w:r w:rsidRPr="004D1009">
              <w:rPr>
                <w:spacing w:val="-6"/>
                <w:sz w:val="22"/>
                <w:szCs w:val="22"/>
              </w:rPr>
              <w:t>Máy tính để bàn</w:t>
            </w:r>
          </w:p>
        </w:tc>
        <w:tc>
          <w:tcPr>
            <w:tcW w:w="448" w:type="pct"/>
            <w:tcBorders>
              <w:top w:val="nil"/>
              <w:left w:val="nil"/>
              <w:bottom w:val="single" w:sz="4" w:space="0" w:color="auto"/>
              <w:right w:val="single" w:sz="4" w:space="0" w:color="auto"/>
            </w:tcBorders>
            <w:noWrap/>
            <w:vAlign w:val="center"/>
            <w:hideMark/>
          </w:tcPr>
          <w:p w14:paraId="1C83460B"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7322E105" w14:textId="77777777" w:rsidR="004E5050" w:rsidRPr="004D1009" w:rsidRDefault="004E5050" w:rsidP="00581368">
            <w:pPr>
              <w:spacing w:before="100" w:after="100" w:line="264" w:lineRule="auto"/>
              <w:jc w:val="center"/>
              <w:rPr>
                <w:sz w:val="22"/>
                <w:szCs w:val="22"/>
              </w:rPr>
            </w:pPr>
            <w:r w:rsidRPr="004D1009">
              <w:rPr>
                <w:sz w:val="22"/>
                <w:szCs w:val="22"/>
              </w:rPr>
              <w:t>23,71</w:t>
            </w:r>
          </w:p>
        </w:tc>
        <w:tc>
          <w:tcPr>
            <w:tcW w:w="448" w:type="pct"/>
            <w:tcBorders>
              <w:top w:val="nil"/>
              <w:left w:val="nil"/>
              <w:bottom w:val="single" w:sz="4" w:space="0" w:color="auto"/>
              <w:right w:val="single" w:sz="4" w:space="0" w:color="auto"/>
            </w:tcBorders>
            <w:vAlign w:val="center"/>
            <w:hideMark/>
          </w:tcPr>
          <w:p w14:paraId="1C1F7288" w14:textId="77777777" w:rsidR="004E5050" w:rsidRPr="004D1009" w:rsidRDefault="004E5050" w:rsidP="00581368">
            <w:pPr>
              <w:spacing w:before="100" w:after="100" w:line="264" w:lineRule="auto"/>
              <w:jc w:val="center"/>
              <w:rPr>
                <w:sz w:val="22"/>
                <w:szCs w:val="22"/>
              </w:rPr>
            </w:pPr>
            <w:r w:rsidRPr="004D1009">
              <w:rPr>
                <w:sz w:val="22"/>
                <w:szCs w:val="22"/>
              </w:rPr>
              <w:t>26,68</w:t>
            </w:r>
          </w:p>
        </w:tc>
        <w:tc>
          <w:tcPr>
            <w:tcW w:w="448" w:type="pct"/>
            <w:tcBorders>
              <w:top w:val="nil"/>
              <w:left w:val="nil"/>
              <w:bottom w:val="single" w:sz="4" w:space="0" w:color="auto"/>
              <w:right w:val="single" w:sz="4" w:space="0" w:color="auto"/>
            </w:tcBorders>
            <w:vAlign w:val="center"/>
            <w:hideMark/>
          </w:tcPr>
          <w:p w14:paraId="7D798CAA" w14:textId="77777777" w:rsidR="004E5050" w:rsidRPr="004D1009" w:rsidRDefault="004E5050" w:rsidP="00581368">
            <w:pPr>
              <w:spacing w:before="100" w:after="100" w:line="264" w:lineRule="auto"/>
              <w:jc w:val="center"/>
              <w:rPr>
                <w:sz w:val="22"/>
                <w:szCs w:val="22"/>
              </w:rPr>
            </w:pPr>
            <w:r w:rsidRPr="004D1009">
              <w:rPr>
                <w:sz w:val="22"/>
                <w:szCs w:val="22"/>
              </w:rPr>
              <w:t>29,64</w:t>
            </w:r>
          </w:p>
        </w:tc>
        <w:tc>
          <w:tcPr>
            <w:tcW w:w="462" w:type="pct"/>
            <w:tcBorders>
              <w:top w:val="nil"/>
              <w:left w:val="nil"/>
              <w:bottom w:val="single" w:sz="4" w:space="0" w:color="auto"/>
              <w:right w:val="single" w:sz="4" w:space="0" w:color="auto"/>
            </w:tcBorders>
            <w:vAlign w:val="center"/>
            <w:hideMark/>
          </w:tcPr>
          <w:p w14:paraId="3B165DFA" w14:textId="77777777" w:rsidR="004E5050" w:rsidRPr="004D1009" w:rsidRDefault="004E5050" w:rsidP="00581368">
            <w:pPr>
              <w:spacing w:before="100" w:after="100" w:line="264" w:lineRule="auto"/>
              <w:jc w:val="center"/>
              <w:rPr>
                <w:sz w:val="22"/>
                <w:szCs w:val="22"/>
              </w:rPr>
            </w:pPr>
            <w:r w:rsidRPr="004D1009">
              <w:rPr>
                <w:sz w:val="22"/>
                <w:szCs w:val="22"/>
              </w:rPr>
              <w:t>32,61</w:t>
            </w:r>
          </w:p>
        </w:tc>
        <w:tc>
          <w:tcPr>
            <w:tcW w:w="508" w:type="pct"/>
            <w:tcBorders>
              <w:top w:val="nil"/>
              <w:left w:val="nil"/>
              <w:bottom w:val="single" w:sz="4" w:space="0" w:color="auto"/>
              <w:right w:val="single" w:sz="4" w:space="0" w:color="auto"/>
            </w:tcBorders>
            <w:vAlign w:val="center"/>
            <w:hideMark/>
          </w:tcPr>
          <w:p w14:paraId="64202259" w14:textId="77777777" w:rsidR="004E5050" w:rsidRPr="004D1009" w:rsidRDefault="004E5050" w:rsidP="00581368">
            <w:pPr>
              <w:spacing w:before="100" w:after="100" w:line="264" w:lineRule="auto"/>
              <w:jc w:val="center"/>
              <w:rPr>
                <w:sz w:val="22"/>
                <w:szCs w:val="22"/>
              </w:rPr>
            </w:pPr>
            <w:r w:rsidRPr="004D1009">
              <w:rPr>
                <w:sz w:val="22"/>
                <w:szCs w:val="22"/>
              </w:rPr>
              <w:t>35,57</w:t>
            </w:r>
          </w:p>
        </w:tc>
      </w:tr>
      <w:tr w:rsidR="00477130" w:rsidRPr="004D1009" w14:paraId="7D2BD3D8"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0FF972E3"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6FB91B6B" w14:textId="77777777" w:rsidR="004E5050" w:rsidRPr="004D1009" w:rsidRDefault="004E5050" w:rsidP="00581368">
            <w:pPr>
              <w:spacing w:before="100" w:after="100" w:line="264" w:lineRule="auto"/>
              <w:rPr>
                <w:sz w:val="22"/>
                <w:szCs w:val="22"/>
              </w:rPr>
            </w:pPr>
            <w:r w:rsidRPr="004D1009">
              <w:rPr>
                <w:sz w:val="22"/>
                <w:szCs w:val="22"/>
              </w:rPr>
              <w:t>Máy in</w:t>
            </w:r>
          </w:p>
        </w:tc>
        <w:tc>
          <w:tcPr>
            <w:tcW w:w="448" w:type="pct"/>
            <w:tcBorders>
              <w:top w:val="nil"/>
              <w:left w:val="nil"/>
              <w:bottom w:val="single" w:sz="4" w:space="0" w:color="auto"/>
              <w:right w:val="single" w:sz="4" w:space="0" w:color="auto"/>
            </w:tcBorders>
            <w:noWrap/>
            <w:vAlign w:val="center"/>
            <w:hideMark/>
          </w:tcPr>
          <w:p w14:paraId="2B5DD77A"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4A2023AF" w14:textId="77777777" w:rsidR="004E5050" w:rsidRPr="004D1009" w:rsidRDefault="004E5050" w:rsidP="00581368">
            <w:pPr>
              <w:spacing w:before="100" w:after="100" w:line="264" w:lineRule="auto"/>
              <w:jc w:val="center"/>
              <w:rPr>
                <w:sz w:val="22"/>
                <w:szCs w:val="22"/>
              </w:rPr>
            </w:pPr>
            <w:r w:rsidRPr="004D1009">
              <w:rPr>
                <w:sz w:val="22"/>
                <w:szCs w:val="22"/>
              </w:rPr>
              <w:t>0,74</w:t>
            </w:r>
          </w:p>
        </w:tc>
        <w:tc>
          <w:tcPr>
            <w:tcW w:w="448" w:type="pct"/>
            <w:tcBorders>
              <w:top w:val="nil"/>
              <w:left w:val="nil"/>
              <w:bottom w:val="single" w:sz="4" w:space="0" w:color="auto"/>
              <w:right w:val="single" w:sz="4" w:space="0" w:color="auto"/>
            </w:tcBorders>
            <w:vAlign w:val="center"/>
            <w:hideMark/>
          </w:tcPr>
          <w:p w14:paraId="4E05CB89" w14:textId="77777777" w:rsidR="004E5050" w:rsidRPr="004D1009" w:rsidRDefault="004E5050" w:rsidP="00581368">
            <w:pPr>
              <w:spacing w:before="100" w:after="100" w:line="264" w:lineRule="auto"/>
              <w:jc w:val="center"/>
              <w:rPr>
                <w:sz w:val="22"/>
                <w:szCs w:val="22"/>
              </w:rPr>
            </w:pPr>
            <w:r w:rsidRPr="004D1009">
              <w:rPr>
                <w:sz w:val="22"/>
                <w:szCs w:val="22"/>
              </w:rPr>
              <w:t>0,83</w:t>
            </w:r>
          </w:p>
        </w:tc>
        <w:tc>
          <w:tcPr>
            <w:tcW w:w="448" w:type="pct"/>
            <w:tcBorders>
              <w:top w:val="nil"/>
              <w:left w:val="nil"/>
              <w:bottom w:val="single" w:sz="4" w:space="0" w:color="auto"/>
              <w:right w:val="single" w:sz="4" w:space="0" w:color="auto"/>
            </w:tcBorders>
            <w:vAlign w:val="center"/>
            <w:hideMark/>
          </w:tcPr>
          <w:p w14:paraId="4F5E343D" w14:textId="77777777" w:rsidR="004E5050" w:rsidRPr="004D1009" w:rsidRDefault="004E5050" w:rsidP="00581368">
            <w:pPr>
              <w:spacing w:before="100" w:after="100" w:line="264" w:lineRule="auto"/>
              <w:jc w:val="center"/>
              <w:rPr>
                <w:sz w:val="22"/>
                <w:szCs w:val="22"/>
              </w:rPr>
            </w:pPr>
            <w:r w:rsidRPr="004D1009">
              <w:rPr>
                <w:sz w:val="22"/>
                <w:szCs w:val="22"/>
              </w:rPr>
              <w:t>0,92</w:t>
            </w:r>
          </w:p>
        </w:tc>
        <w:tc>
          <w:tcPr>
            <w:tcW w:w="462" w:type="pct"/>
            <w:tcBorders>
              <w:top w:val="nil"/>
              <w:left w:val="nil"/>
              <w:bottom w:val="single" w:sz="4" w:space="0" w:color="auto"/>
              <w:right w:val="single" w:sz="4" w:space="0" w:color="auto"/>
            </w:tcBorders>
            <w:vAlign w:val="center"/>
            <w:hideMark/>
          </w:tcPr>
          <w:p w14:paraId="6C06F075" w14:textId="77777777" w:rsidR="004E5050" w:rsidRPr="004D1009" w:rsidRDefault="004E5050" w:rsidP="00581368">
            <w:pPr>
              <w:spacing w:before="100" w:after="100" w:line="264" w:lineRule="auto"/>
              <w:jc w:val="center"/>
              <w:rPr>
                <w:sz w:val="22"/>
                <w:szCs w:val="22"/>
              </w:rPr>
            </w:pPr>
            <w:r w:rsidRPr="004D1009">
              <w:rPr>
                <w:sz w:val="22"/>
                <w:szCs w:val="22"/>
              </w:rPr>
              <w:t>1,01</w:t>
            </w:r>
          </w:p>
        </w:tc>
        <w:tc>
          <w:tcPr>
            <w:tcW w:w="508" w:type="pct"/>
            <w:tcBorders>
              <w:top w:val="nil"/>
              <w:left w:val="nil"/>
              <w:bottom w:val="single" w:sz="4" w:space="0" w:color="auto"/>
              <w:right w:val="single" w:sz="4" w:space="0" w:color="auto"/>
            </w:tcBorders>
            <w:vAlign w:val="center"/>
            <w:hideMark/>
          </w:tcPr>
          <w:p w14:paraId="6143B2B6" w14:textId="77777777" w:rsidR="004E5050" w:rsidRPr="004D1009" w:rsidRDefault="004E5050" w:rsidP="00581368">
            <w:pPr>
              <w:spacing w:before="100" w:after="100" w:line="264" w:lineRule="auto"/>
              <w:jc w:val="center"/>
              <w:rPr>
                <w:sz w:val="22"/>
                <w:szCs w:val="22"/>
              </w:rPr>
            </w:pPr>
            <w:r w:rsidRPr="004D1009">
              <w:rPr>
                <w:sz w:val="22"/>
                <w:szCs w:val="22"/>
              </w:rPr>
              <w:t>1,11</w:t>
            </w:r>
          </w:p>
        </w:tc>
      </w:tr>
      <w:tr w:rsidR="00477130" w:rsidRPr="004D1009" w14:paraId="122531E9"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156AFC9C"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446998F4" w14:textId="77777777" w:rsidR="004E5050" w:rsidRPr="004D1009" w:rsidRDefault="004E5050" w:rsidP="00581368">
            <w:pPr>
              <w:spacing w:before="100" w:after="100" w:line="264" w:lineRule="auto"/>
              <w:rPr>
                <w:sz w:val="22"/>
                <w:szCs w:val="22"/>
              </w:rPr>
            </w:pPr>
            <w:r w:rsidRPr="004D1009">
              <w:rPr>
                <w:sz w:val="22"/>
                <w:szCs w:val="22"/>
              </w:rPr>
              <w:t>Hệ thống ánh sáng</w:t>
            </w:r>
          </w:p>
        </w:tc>
        <w:tc>
          <w:tcPr>
            <w:tcW w:w="448" w:type="pct"/>
            <w:tcBorders>
              <w:top w:val="nil"/>
              <w:left w:val="nil"/>
              <w:bottom w:val="single" w:sz="4" w:space="0" w:color="auto"/>
              <w:right w:val="single" w:sz="4" w:space="0" w:color="auto"/>
            </w:tcBorders>
            <w:noWrap/>
            <w:vAlign w:val="center"/>
            <w:hideMark/>
          </w:tcPr>
          <w:p w14:paraId="221DAFE5"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67F1A334" w14:textId="77777777" w:rsidR="004E5050" w:rsidRPr="004D1009" w:rsidRDefault="004E5050" w:rsidP="00581368">
            <w:pPr>
              <w:spacing w:before="100" w:after="100" w:line="264" w:lineRule="auto"/>
              <w:jc w:val="center"/>
              <w:rPr>
                <w:sz w:val="22"/>
                <w:szCs w:val="22"/>
              </w:rPr>
            </w:pPr>
            <w:r w:rsidRPr="004D1009">
              <w:rPr>
                <w:sz w:val="22"/>
                <w:szCs w:val="22"/>
              </w:rPr>
              <w:t>9,58</w:t>
            </w:r>
          </w:p>
        </w:tc>
        <w:tc>
          <w:tcPr>
            <w:tcW w:w="448" w:type="pct"/>
            <w:tcBorders>
              <w:top w:val="nil"/>
              <w:left w:val="nil"/>
              <w:bottom w:val="single" w:sz="4" w:space="0" w:color="auto"/>
              <w:right w:val="single" w:sz="4" w:space="0" w:color="auto"/>
            </w:tcBorders>
            <w:vAlign w:val="center"/>
            <w:hideMark/>
          </w:tcPr>
          <w:p w14:paraId="3C0EF8E1" w14:textId="77777777" w:rsidR="004E5050" w:rsidRPr="004D1009" w:rsidRDefault="004E5050" w:rsidP="00581368">
            <w:pPr>
              <w:spacing w:before="100" w:after="100" w:line="264" w:lineRule="auto"/>
              <w:jc w:val="center"/>
              <w:rPr>
                <w:sz w:val="22"/>
                <w:szCs w:val="22"/>
              </w:rPr>
            </w:pPr>
            <w:r w:rsidRPr="004D1009">
              <w:rPr>
                <w:sz w:val="22"/>
                <w:szCs w:val="22"/>
              </w:rPr>
              <w:t>10,78</w:t>
            </w:r>
          </w:p>
        </w:tc>
        <w:tc>
          <w:tcPr>
            <w:tcW w:w="448" w:type="pct"/>
            <w:tcBorders>
              <w:top w:val="nil"/>
              <w:left w:val="nil"/>
              <w:bottom w:val="single" w:sz="4" w:space="0" w:color="auto"/>
              <w:right w:val="single" w:sz="4" w:space="0" w:color="auto"/>
            </w:tcBorders>
            <w:vAlign w:val="center"/>
            <w:hideMark/>
          </w:tcPr>
          <w:p w14:paraId="256E944D" w14:textId="77777777" w:rsidR="004E5050" w:rsidRPr="004D1009" w:rsidRDefault="004E5050" w:rsidP="00581368">
            <w:pPr>
              <w:spacing w:before="100" w:after="100" w:line="264" w:lineRule="auto"/>
              <w:jc w:val="center"/>
              <w:rPr>
                <w:sz w:val="22"/>
                <w:szCs w:val="22"/>
              </w:rPr>
            </w:pPr>
            <w:r w:rsidRPr="004D1009">
              <w:rPr>
                <w:sz w:val="22"/>
                <w:szCs w:val="22"/>
              </w:rPr>
              <w:t>11,98</w:t>
            </w:r>
          </w:p>
        </w:tc>
        <w:tc>
          <w:tcPr>
            <w:tcW w:w="462" w:type="pct"/>
            <w:tcBorders>
              <w:top w:val="nil"/>
              <w:left w:val="nil"/>
              <w:bottom w:val="single" w:sz="4" w:space="0" w:color="auto"/>
              <w:right w:val="single" w:sz="4" w:space="0" w:color="auto"/>
            </w:tcBorders>
            <w:vAlign w:val="center"/>
            <w:hideMark/>
          </w:tcPr>
          <w:p w14:paraId="1E3C092B" w14:textId="77777777" w:rsidR="004E5050" w:rsidRPr="004D1009" w:rsidRDefault="004E5050" w:rsidP="00581368">
            <w:pPr>
              <w:spacing w:before="100" w:after="100" w:line="264" w:lineRule="auto"/>
              <w:jc w:val="center"/>
              <w:rPr>
                <w:sz w:val="22"/>
                <w:szCs w:val="22"/>
              </w:rPr>
            </w:pPr>
            <w:r w:rsidRPr="004D1009">
              <w:rPr>
                <w:sz w:val="22"/>
                <w:szCs w:val="22"/>
              </w:rPr>
              <w:t>13,17</w:t>
            </w:r>
          </w:p>
        </w:tc>
        <w:tc>
          <w:tcPr>
            <w:tcW w:w="508" w:type="pct"/>
            <w:tcBorders>
              <w:top w:val="nil"/>
              <w:left w:val="nil"/>
              <w:bottom w:val="single" w:sz="4" w:space="0" w:color="auto"/>
              <w:right w:val="single" w:sz="4" w:space="0" w:color="auto"/>
            </w:tcBorders>
            <w:vAlign w:val="center"/>
            <w:hideMark/>
          </w:tcPr>
          <w:p w14:paraId="00387D22" w14:textId="77777777" w:rsidR="004E5050" w:rsidRPr="004D1009" w:rsidRDefault="004E5050" w:rsidP="00581368">
            <w:pPr>
              <w:spacing w:before="100" w:after="100" w:line="264" w:lineRule="auto"/>
              <w:jc w:val="center"/>
              <w:rPr>
                <w:sz w:val="22"/>
                <w:szCs w:val="22"/>
              </w:rPr>
            </w:pPr>
            <w:r w:rsidRPr="004D1009">
              <w:rPr>
                <w:sz w:val="22"/>
                <w:szCs w:val="22"/>
              </w:rPr>
              <w:t>14,37</w:t>
            </w:r>
          </w:p>
        </w:tc>
      </w:tr>
      <w:tr w:rsidR="00477130" w:rsidRPr="004D1009" w14:paraId="3B09CFC5"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37F85FBC"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4E7D77F5" w14:textId="77777777" w:rsidR="004E5050" w:rsidRPr="004D1009" w:rsidRDefault="004E5050" w:rsidP="00581368">
            <w:pPr>
              <w:spacing w:before="100" w:after="100" w:line="264" w:lineRule="auto"/>
              <w:rPr>
                <w:sz w:val="22"/>
                <w:szCs w:val="22"/>
              </w:rPr>
            </w:pPr>
            <w:r w:rsidRPr="004D1009">
              <w:rPr>
                <w:sz w:val="22"/>
                <w:szCs w:val="22"/>
              </w:rPr>
              <w:t>Hệ thống âm thanh</w:t>
            </w:r>
          </w:p>
        </w:tc>
        <w:tc>
          <w:tcPr>
            <w:tcW w:w="448" w:type="pct"/>
            <w:tcBorders>
              <w:top w:val="nil"/>
              <w:left w:val="nil"/>
              <w:bottom w:val="single" w:sz="4" w:space="0" w:color="auto"/>
              <w:right w:val="single" w:sz="4" w:space="0" w:color="auto"/>
            </w:tcBorders>
            <w:noWrap/>
            <w:vAlign w:val="center"/>
            <w:hideMark/>
          </w:tcPr>
          <w:p w14:paraId="3E6FDB0E"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643374E3" w14:textId="77777777" w:rsidR="004E5050" w:rsidRPr="004D1009" w:rsidRDefault="004E5050" w:rsidP="00581368">
            <w:pPr>
              <w:spacing w:before="100" w:after="100" w:line="264" w:lineRule="auto"/>
              <w:jc w:val="center"/>
              <w:rPr>
                <w:sz w:val="22"/>
                <w:szCs w:val="22"/>
              </w:rPr>
            </w:pPr>
            <w:r w:rsidRPr="004D1009">
              <w:rPr>
                <w:sz w:val="22"/>
                <w:szCs w:val="22"/>
              </w:rPr>
              <w:t>9,58</w:t>
            </w:r>
          </w:p>
        </w:tc>
        <w:tc>
          <w:tcPr>
            <w:tcW w:w="448" w:type="pct"/>
            <w:tcBorders>
              <w:top w:val="nil"/>
              <w:left w:val="nil"/>
              <w:bottom w:val="single" w:sz="4" w:space="0" w:color="auto"/>
              <w:right w:val="single" w:sz="4" w:space="0" w:color="auto"/>
            </w:tcBorders>
            <w:vAlign w:val="center"/>
            <w:hideMark/>
          </w:tcPr>
          <w:p w14:paraId="25180946" w14:textId="77777777" w:rsidR="004E5050" w:rsidRPr="004D1009" w:rsidRDefault="004E5050" w:rsidP="00581368">
            <w:pPr>
              <w:spacing w:before="100" w:after="100" w:line="264" w:lineRule="auto"/>
              <w:jc w:val="center"/>
              <w:rPr>
                <w:sz w:val="22"/>
                <w:szCs w:val="22"/>
              </w:rPr>
            </w:pPr>
            <w:r w:rsidRPr="004D1009">
              <w:rPr>
                <w:sz w:val="22"/>
                <w:szCs w:val="22"/>
              </w:rPr>
              <w:t>10,78</w:t>
            </w:r>
          </w:p>
        </w:tc>
        <w:tc>
          <w:tcPr>
            <w:tcW w:w="448" w:type="pct"/>
            <w:tcBorders>
              <w:top w:val="nil"/>
              <w:left w:val="nil"/>
              <w:bottom w:val="single" w:sz="4" w:space="0" w:color="auto"/>
              <w:right w:val="single" w:sz="4" w:space="0" w:color="auto"/>
            </w:tcBorders>
            <w:vAlign w:val="center"/>
            <w:hideMark/>
          </w:tcPr>
          <w:p w14:paraId="26288FFB" w14:textId="77777777" w:rsidR="004E5050" w:rsidRPr="004D1009" w:rsidRDefault="004E5050" w:rsidP="00581368">
            <w:pPr>
              <w:spacing w:before="100" w:after="100" w:line="264" w:lineRule="auto"/>
              <w:jc w:val="center"/>
              <w:rPr>
                <w:sz w:val="22"/>
                <w:szCs w:val="22"/>
              </w:rPr>
            </w:pPr>
            <w:r w:rsidRPr="004D1009">
              <w:rPr>
                <w:sz w:val="22"/>
                <w:szCs w:val="22"/>
              </w:rPr>
              <w:t>11,98</w:t>
            </w:r>
          </w:p>
        </w:tc>
        <w:tc>
          <w:tcPr>
            <w:tcW w:w="462" w:type="pct"/>
            <w:tcBorders>
              <w:top w:val="nil"/>
              <w:left w:val="nil"/>
              <w:bottom w:val="single" w:sz="4" w:space="0" w:color="auto"/>
              <w:right w:val="single" w:sz="4" w:space="0" w:color="auto"/>
            </w:tcBorders>
            <w:vAlign w:val="center"/>
            <w:hideMark/>
          </w:tcPr>
          <w:p w14:paraId="7D2869F2" w14:textId="77777777" w:rsidR="004E5050" w:rsidRPr="004D1009" w:rsidRDefault="004E5050" w:rsidP="00581368">
            <w:pPr>
              <w:spacing w:before="100" w:after="100" w:line="264" w:lineRule="auto"/>
              <w:jc w:val="center"/>
              <w:rPr>
                <w:sz w:val="22"/>
                <w:szCs w:val="22"/>
              </w:rPr>
            </w:pPr>
            <w:r w:rsidRPr="004D1009">
              <w:rPr>
                <w:sz w:val="22"/>
                <w:szCs w:val="22"/>
              </w:rPr>
              <w:t>13,17</w:t>
            </w:r>
          </w:p>
        </w:tc>
        <w:tc>
          <w:tcPr>
            <w:tcW w:w="508" w:type="pct"/>
            <w:tcBorders>
              <w:top w:val="nil"/>
              <w:left w:val="nil"/>
              <w:bottom w:val="single" w:sz="4" w:space="0" w:color="auto"/>
              <w:right w:val="single" w:sz="4" w:space="0" w:color="auto"/>
            </w:tcBorders>
            <w:vAlign w:val="center"/>
            <w:hideMark/>
          </w:tcPr>
          <w:p w14:paraId="127559FC" w14:textId="77777777" w:rsidR="004E5050" w:rsidRPr="004D1009" w:rsidRDefault="004E5050" w:rsidP="00581368">
            <w:pPr>
              <w:spacing w:before="100" w:after="100" w:line="264" w:lineRule="auto"/>
              <w:jc w:val="center"/>
              <w:rPr>
                <w:sz w:val="22"/>
                <w:szCs w:val="22"/>
              </w:rPr>
            </w:pPr>
            <w:r w:rsidRPr="004D1009">
              <w:rPr>
                <w:sz w:val="22"/>
                <w:szCs w:val="22"/>
              </w:rPr>
              <w:t>14,37</w:t>
            </w:r>
          </w:p>
        </w:tc>
      </w:tr>
      <w:tr w:rsidR="00477130" w:rsidRPr="004D1009" w14:paraId="455F8F86"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02748D64"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4C60DA1E" w14:textId="77777777" w:rsidR="004E5050" w:rsidRPr="00581368" w:rsidRDefault="004E5050" w:rsidP="00581368">
            <w:pPr>
              <w:spacing w:before="100" w:after="100" w:line="264" w:lineRule="auto"/>
              <w:rPr>
                <w:spacing w:val="-14"/>
                <w:sz w:val="22"/>
                <w:szCs w:val="22"/>
              </w:rPr>
            </w:pPr>
            <w:r w:rsidRPr="00581368">
              <w:rPr>
                <w:spacing w:val="-14"/>
                <w:sz w:val="22"/>
                <w:szCs w:val="22"/>
              </w:rPr>
              <w:t>Phục trang (theo chương trình)</w:t>
            </w:r>
          </w:p>
        </w:tc>
        <w:tc>
          <w:tcPr>
            <w:tcW w:w="448" w:type="pct"/>
            <w:tcBorders>
              <w:top w:val="nil"/>
              <w:left w:val="nil"/>
              <w:bottom w:val="single" w:sz="4" w:space="0" w:color="auto"/>
              <w:right w:val="single" w:sz="4" w:space="0" w:color="auto"/>
            </w:tcBorders>
            <w:noWrap/>
            <w:vAlign w:val="center"/>
            <w:hideMark/>
          </w:tcPr>
          <w:p w14:paraId="3A9C91DC"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2394710D" w14:textId="77777777" w:rsidR="004E5050" w:rsidRPr="004D1009" w:rsidRDefault="004E5050" w:rsidP="00581368">
            <w:pPr>
              <w:spacing w:before="100" w:after="100" w:line="264" w:lineRule="auto"/>
              <w:jc w:val="center"/>
              <w:rPr>
                <w:sz w:val="22"/>
                <w:szCs w:val="22"/>
              </w:rPr>
            </w:pPr>
            <w:r w:rsidRPr="004D1009">
              <w:rPr>
                <w:sz w:val="22"/>
                <w:szCs w:val="22"/>
              </w:rPr>
              <w:t>9,58</w:t>
            </w:r>
          </w:p>
        </w:tc>
        <w:tc>
          <w:tcPr>
            <w:tcW w:w="448" w:type="pct"/>
            <w:tcBorders>
              <w:top w:val="nil"/>
              <w:left w:val="nil"/>
              <w:bottom w:val="single" w:sz="4" w:space="0" w:color="auto"/>
              <w:right w:val="single" w:sz="4" w:space="0" w:color="auto"/>
            </w:tcBorders>
            <w:vAlign w:val="center"/>
            <w:hideMark/>
          </w:tcPr>
          <w:p w14:paraId="10C1C82E" w14:textId="77777777" w:rsidR="004E5050" w:rsidRPr="004D1009" w:rsidRDefault="004E5050" w:rsidP="00581368">
            <w:pPr>
              <w:spacing w:before="100" w:after="100" w:line="264" w:lineRule="auto"/>
              <w:jc w:val="center"/>
              <w:rPr>
                <w:sz w:val="22"/>
                <w:szCs w:val="22"/>
              </w:rPr>
            </w:pPr>
            <w:r w:rsidRPr="004D1009">
              <w:rPr>
                <w:sz w:val="22"/>
                <w:szCs w:val="22"/>
              </w:rPr>
              <w:t>10,78</w:t>
            </w:r>
          </w:p>
        </w:tc>
        <w:tc>
          <w:tcPr>
            <w:tcW w:w="448" w:type="pct"/>
            <w:tcBorders>
              <w:top w:val="nil"/>
              <w:left w:val="nil"/>
              <w:bottom w:val="single" w:sz="4" w:space="0" w:color="auto"/>
              <w:right w:val="single" w:sz="4" w:space="0" w:color="auto"/>
            </w:tcBorders>
            <w:vAlign w:val="center"/>
            <w:hideMark/>
          </w:tcPr>
          <w:p w14:paraId="752958FC" w14:textId="77777777" w:rsidR="004E5050" w:rsidRPr="004D1009" w:rsidRDefault="004E5050" w:rsidP="00581368">
            <w:pPr>
              <w:spacing w:before="100" w:after="100" w:line="264" w:lineRule="auto"/>
              <w:jc w:val="center"/>
              <w:rPr>
                <w:sz w:val="22"/>
                <w:szCs w:val="22"/>
              </w:rPr>
            </w:pPr>
            <w:r w:rsidRPr="004D1009">
              <w:rPr>
                <w:sz w:val="22"/>
                <w:szCs w:val="22"/>
              </w:rPr>
              <w:t>11,98</w:t>
            </w:r>
          </w:p>
        </w:tc>
        <w:tc>
          <w:tcPr>
            <w:tcW w:w="462" w:type="pct"/>
            <w:tcBorders>
              <w:top w:val="nil"/>
              <w:left w:val="nil"/>
              <w:bottom w:val="single" w:sz="4" w:space="0" w:color="auto"/>
              <w:right w:val="single" w:sz="4" w:space="0" w:color="auto"/>
            </w:tcBorders>
            <w:vAlign w:val="center"/>
            <w:hideMark/>
          </w:tcPr>
          <w:p w14:paraId="4E47B84D" w14:textId="77777777" w:rsidR="004E5050" w:rsidRPr="004D1009" w:rsidRDefault="004E5050" w:rsidP="00581368">
            <w:pPr>
              <w:spacing w:before="100" w:after="100" w:line="264" w:lineRule="auto"/>
              <w:jc w:val="center"/>
              <w:rPr>
                <w:sz w:val="22"/>
                <w:szCs w:val="22"/>
              </w:rPr>
            </w:pPr>
            <w:r w:rsidRPr="004D1009">
              <w:rPr>
                <w:sz w:val="22"/>
                <w:szCs w:val="22"/>
              </w:rPr>
              <w:t>13,17</w:t>
            </w:r>
          </w:p>
        </w:tc>
        <w:tc>
          <w:tcPr>
            <w:tcW w:w="508" w:type="pct"/>
            <w:tcBorders>
              <w:top w:val="nil"/>
              <w:left w:val="nil"/>
              <w:bottom w:val="single" w:sz="4" w:space="0" w:color="auto"/>
              <w:right w:val="single" w:sz="4" w:space="0" w:color="auto"/>
            </w:tcBorders>
            <w:vAlign w:val="center"/>
            <w:hideMark/>
          </w:tcPr>
          <w:p w14:paraId="30764C72" w14:textId="77777777" w:rsidR="004E5050" w:rsidRPr="004D1009" w:rsidRDefault="004E5050" w:rsidP="00581368">
            <w:pPr>
              <w:spacing w:before="100" w:after="100" w:line="264" w:lineRule="auto"/>
              <w:jc w:val="center"/>
              <w:rPr>
                <w:sz w:val="22"/>
                <w:szCs w:val="22"/>
              </w:rPr>
            </w:pPr>
            <w:r w:rsidRPr="004D1009">
              <w:rPr>
                <w:sz w:val="22"/>
                <w:szCs w:val="22"/>
              </w:rPr>
              <w:t>14,37</w:t>
            </w:r>
          </w:p>
        </w:tc>
      </w:tr>
      <w:tr w:rsidR="00477130" w:rsidRPr="004D1009" w14:paraId="2018F2D3" w14:textId="77777777" w:rsidTr="00746FAF">
        <w:trPr>
          <w:trHeight w:val="330"/>
        </w:trPr>
        <w:tc>
          <w:tcPr>
            <w:tcW w:w="892" w:type="pct"/>
            <w:vMerge/>
            <w:tcBorders>
              <w:top w:val="nil"/>
              <w:left w:val="single" w:sz="4" w:space="0" w:color="auto"/>
              <w:bottom w:val="single" w:sz="4" w:space="0" w:color="auto"/>
              <w:right w:val="single" w:sz="4" w:space="0" w:color="auto"/>
            </w:tcBorders>
            <w:vAlign w:val="center"/>
            <w:hideMark/>
          </w:tcPr>
          <w:p w14:paraId="7E11E6E9" w14:textId="77777777" w:rsidR="004E5050" w:rsidRPr="004D1009" w:rsidRDefault="004E5050" w:rsidP="00581368">
            <w:pPr>
              <w:spacing w:before="100" w:after="100" w:line="264" w:lineRule="auto"/>
              <w:rPr>
                <w:b/>
                <w:bCs/>
                <w:sz w:val="22"/>
                <w:szCs w:val="22"/>
              </w:rPr>
            </w:pPr>
          </w:p>
        </w:tc>
        <w:tc>
          <w:tcPr>
            <w:tcW w:w="1345" w:type="pct"/>
            <w:tcBorders>
              <w:top w:val="nil"/>
              <w:left w:val="nil"/>
              <w:bottom w:val="single" w:sz="4" w:space="0" w:color="auto"/>
              <w:right w:val="single" w:sz="4" w:space="0" w:color="auto"/>
            </w:tcBorders>
            <w:noWrap/>
            <w:vAlign w:val="center"/>
            <w:hideMark/>
          </w:tcPr>
          <w:p w14:paraId="0FD473AE" w14:textId="77777777" w:rsidR="004E5050" w:rsidRPr="004D1009" w:rsidRDefault="004E5050" w:rsidP="00581368">
            <w:pPr>
              <w:spacing w:before="100" w:after="100" w:line="264" w:lineRule="auto"/>
              <w:rPr>
                <w:sz w:val="22"/>
                <w:szCs w:val="22"/>
              </w:rPr>
            </w:pPr>
            <w:r w:rsidRPr="004D1009">
              <w:rPr>
                <w:sz w:val="22"/>
                <w:szCs w:val="22"/>
              </w:rPr>
              <w:t>Đạo cụ cảnh trí</w:t>
            </w:r>
          </w:p>
        </w:tc>
        <w:tc>
          <w:tcPr>
            <w:tcW w:w="448" w:type="pct"/>
            <w:tcBorders>
              <w:top w:val="nil"/>
              <w:left w:val="nil"/>
              <w:bottom w:val="single" w:sz="4" w:space="0" w:color="auto"/>
              <w:right w:val="single" w:sz="4" w:space="0" w:color="auto"/>
            </w:tcBorders>
            <w:noWrap/>
            <w:vAlign w:val="center"/>
            <w:hideMark/>
          </w:tcPr>
          <w:p w14:paraId="64669793" w14:textId="77777777" w:rsidR="004E5050" w:rsidRPr="004D1009" w:rsidRDefault="004E5050" w:rsidP="00581368">
            <w:pPr>
              <w:spacing w:before="100" w:after="100" w:line="264" w:lineRule="auto"/>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4ED1D98A" w14:textId="77777777" w:rsidR="004E5050" w:rsidRPr="004D1009" w:rsidRDefault="004E5050" w:rsidP="00581368">
            <w:pPr>
              <w:spacing w:before="100" w:after="100" w:line="264" w:lineRule="auto"/>
              <w:jc w:val="center"/>
              <w:rPr>
                <w:sz w:val="22"/>
                <w:szCs w:val="22"/>
              </w:rPr>
            </w:pPr>
            <w:r w:rsidRPr="004D1009">
              <w:rPr>
                <w:sz w:val="22"/>
                <w:szCs w:val="22"/>
              </w:rPr>
              <w:t>16,42</w:t>
            </w:r>
          </w:p>
        </w:tc>
        <w:tc>
          <w:tcPr>
            <w:tcW w:w="448" w:type="pct"/>
            <w:tcBorders>
              <w:top w:val="nil"/>
              <w:left w:val="nil"/>
              <w:bottom w:val="single" w:sz="4" w:space="0" w:color="auto"/>
              <w:right w:val="single" w:sz="4" w:space="0" w:color="auto"/>
            </w:tcBorders>
            <w:vAlign w:val="center"/>
            <w:hideMark/>
          </w:tcPr>
          <w:p w14:paraId="639355A1" w14:textId="77777777" w:rsidR="004E5050" w:rsidRPr="004D1009" w:rsidRDefault="004E5050" w:rsidP="00581368">
            <w:pPr>
              <w:spacing w:before="100" w:after="100" w:line="264" w:lineRule="auto"/>
              <w:jc w:val="center"/>
              <w:rPr>
                <w:sz w:val="22"/>
                <w:szCs w:val="22"/>
              </w:rPr>
            </w:pPr>
            <w:r w:rsidRPr="004D1009">
              <w:rPr>
                <w:sz w:val="22"/>
                <w:szCs w:val="22"/>
              </w:rPr>
              <w:t>18,48</w:t>
            </w:r>
          </w:p>
        </w:tc>
        <w:tc>
          <w:tcPr>
            <w:tcW w:w="448" w:type="pct"/>
            <w:tcBorders>
              <w:top w:val="nil"/>
              <w:left w:val="nil"/>
              <w:bottom w:val="single" w:sz="4" w:space="0" w:color="auto"/>
              <w:right w:val="single" w:sz="4" w:space="0" w:color="auto"/>
            </w:tcBorders>
            <w:vAlign w:val="center"/>
            <w:hideMark/>
          </w:tcPr>
          <w:p w14:paraId="2648DACE" w14:textId="77777777" w:rsidR="004E5050" w:rsidRPr="004D1009" w:rsidRDefault="004E5050" w:rsidP="00581368">
            <w:pPr>
              <w:spacing w:before="100" w:after="100" w:line="264" w:lineRule="auto"/>
              <w:jc w:val="center"/>
              <w:rPr>
                <w:sz w:val="22"/>
                <w:szCs w:val="22"/>
              </w:rPr>
            </w:pPr>
            <w:r w:rsidRPr="004D1009">
              <w:rPr>
                <w:sz w:val="22"/>
                <w:szCs w:val="22"/>
              </w:rPr>
              <w:t>20,53</w:t>
            </w:r>
          </w:p>
        </w:tc>
        <w:tc>
          <w:tcPr>
            <w:tcW w:w="462" w:type="pct"/>
            <w:tcBorders>
              <w:top w:val="nil"/>
              <w:left w:val="nil"/>
              <w:bottom w:val="single" w:sz="4" w:space="0" w:color="auto"/>
              <w:right w:val="single" w:sz="4" w:space="0" w:color="auto"/>
            </w:tcBorders>
            <w:vAlign w:val="center"/>
            <w:hideMark/>
          </w:tcPr>
          <w:p w14:paraId="53FED818" w14:textId="77777777" w:rsidR="004E5050" w:rsidRPr="004D1009" w:rsidRDefault="004E5050" w:rsidP="00581368">
            <w:pPr>
              <w:spacing w:before="100" w:after="100" w:line="264" w:lineRule="auto"/>
              <w:jc w:val="center"/>
              <w:rPr>
                <w:sz w:val="22"/>
                <w:szCs w:val="22"/>
              </w:rPr>
            </w:pPr>
            <w:r w:rsidRPr="004D1009">
              <w:rPr>
                <w:sz w:val="22"/>
                <w:szCs w:val="22"/>
              </w:rPr>
              <w:t>22,58</w:t>
            </w:r>
          </w:p>
        </w:tc>
        <w:tc>
          <w:tcPr>
            <w:tcW w:w="508" w:type="pct"/>
            <w:tcBorders>
              <w:top w:val="nil"/>
              <w:left w:val="nil"/>
              <w:bottom w:val="single" w:sz="4" w:space="0" w:color="auto"/>
              <w:right w:val="single" w:sz="4" w:space="0" w:color="auto"/>
            </w:tcBorders>
            <w:vAlign w:val="center"/>
            <w:hideMark/>
          </w:tcPr>
          <w:p w14:paraId="72B4E097" w14:textId="77777777" w:rsidR="004E5050" w:rsidRPr="004D1009" w:rsidRDefault="004E5050" w:rsidP="00581368">
            <w:pPr>
              <w:spacing w:before="100" w:after="100" w:line="264" w:lineRule="auto"/>
              <w:jc w:val="center"/>
              <w:rPr>
                <w:sz w:val="22"/>
                <w:szCs w:val="22"/>
              </w:rPr>
            </w:pPr>
            <w:r w:rsidRPr="004D1009">
              <w:rPr>
                <w:sz w:val="22"/>
                <w:szCs w:val="22"/>
              </w:rPr>
              <w:t>24,64</w:t>
            </w:r>
          </w:p>
        </w:tc>
      </w:tr>
    </w:tbl>
    <w:p w14:paraId="782846C4" w14:textId="77777777" w:rsidR="004E5050" w:rsidRPr="004D1009" w:rsidRDefault="004E5050" w:rsidP="00581368">
      <w:pPr>
        <w:spacing w:before="120" w:after="120" w:line="288" w:lineRule="auto"/>
        <w:ind w:firstLine="567"/>
        <w:jc w:val="both"/>
      </w:pPr>
      <w:r w:rsidRPr="004D1009">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3C2FBD4C" w14:textId="689A7B38"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17" w:name="_Toc216684706"/>
      <w:r w:rsidRPr="004D1009">
        <w:rPr>
          <w:rFonts w:ascii="Times New Roman" w:hAnsi="Times New Roman" w:cs="Times New Roman"/>
          <w:sz w:val="28"/>
          <w:szCs w:val="28"/>
        </w:rPr>
        <w:lastRenderedPageBreak/>
        <w:t>HNNT.01.02.02</w:t>
      </w:r>
      <w:r w:rsidRPr="004D1009">
        <w:rPr>
          <w:rFonts w:ascii="Times New Roman" w:hAnsi="Times New Roman" w:cs="Times New Roman"/>
          <w:sz w:val="28"/>
          <w:szCs w:val="28"/>
        </w:rPr>
        <w:tab/>
      </w:r>
      <w:r w:rsidR="00746FAF" w:rsidRPr="004D1009">
        <w:rPr>
          <w:rFonts w:ascii="Times New Roman" w:hAnsi="Times New Roman" w:cs="Times New Roman"/>
          <w:sz w:val="28"/>
          <w:szCs w:val="28"/>
        </w:rPr>
        <w:t xml:space="preserve">     </w:t>
      </w:r>
      <w:r w:rsidRPr="004D1009">
        <w:rPr>
          <w:rFonts w:ascii="Times New Roman" w:hAnsi="Times New Roman" w:cs="Times New Roman"/>
          <w:sz w:val="28"/>
          <w:szCs w:val="28"/>
        </w:rPr>
        <w:t>Loại hình nghệ thuật ca múa nhạc</w:t>
      </w:r>
      <w:bookmarkEnd w:id="17"/>
    </w:p>
    <w:p w14:paraId="0E7DDC43"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0D77AD0A"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4336230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lớn đặc biệt theo chỉ đạo của cấp có thẩm quyền.</w:t>
      </w:r>
    </w:p>
    <w:p w14:paraId="0EEAF84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ca múa nhạc.</w:t>
      </w:r>
    </w:p>
    <w:p w14:paraId="67434D6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1BFD363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5C14E47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288DB44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5F4AA63E"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4DD8822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các tiết mục ca, múa, hòa tấu phù hợp nội dung và tính chất chương trình.</w:t>
      </w:r>
    </w:p>
    <w:p w14:paraId="0606B02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ca múa nhạc (thứ tự tiết mục, thời lượng từng tiết mục, bố cục nghệ thuật, kết cấu chương trình).</w:t>
      </w:r>
    </w:p>
    <w:p w14:paraId="49A147D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nội dung âm nhạc, hòa âm phối khí, biên đạo múa, mỹ thuật sân khấu, phục trang, đạo cụ do các cá nhân, đơn vị thuê ngoài thực hiện (nếu có), bảo đảm phù hợp yêu cầu nghệ thuật và mục tiêu chương trình.</w:t>
      </w:r>
    </w:p>
    <w:p w14:paraId="4B4D3A3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Hoàn thiện hồ sơ kịch bản chương trình phục vụ tổ chức biểu diễn theo quy định.</w:t>
      </w:r>
    </w:p>
    <w:p w14:paraId="6CBE9A7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6739465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tiết mục ca, múa, hòa tấu theo kịch bản văn học đã được thống nhất.</w:t>
      </w:r>
    </w:p>
    <w:p w14:paraId="1B4D23F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Hướng dẫn nghệ sĩ luyện tập kỹ năng thanh nhạc, vũ đạo, biểu diễn sân khấu theo yêu cầu từng tiết mục.</w:t>
      </w:r>
    </w:p>
    <w:p w14:paraId="796AA8A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chuyển tiết mục, đội hình sân khấu, bố cục không gian biểu diễn phù hợp điều kiện biểu diễn trong nhà.</w:t>
      </w:r>
    </w:p>
    <w:p w14:paraId="0BD5FA2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tổng thể kết hợp giữa ca, múa, âm nhạc và không gian sân khấu.</w:t>
      </w:r>
    </w:p>
    <w:p w14:paraId="2AEA3CA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lớn đặc biệt.</w:t>
      </w:r>
    </w:p>
    <w:p w14:paraId="77268D8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1D0FE48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tiết mục, từng nhóm ca, múa và toàn bộ chương trình.</w:t>
      </w:r>
    </w:p>
    <w:p w14:paraId="05BF1EA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đồng bộ giữa thanh nhạc, vũ đạo và biểu diễn sân khấu theo kịch bản văn học.</w:t>
      </w:r>
    </w:p>
    <w:p w14:paraId="1008DAE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3EC33DD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không gian biểu diễn trong nhà.</w:t>
      </w:r>
    </w:p>
    <w:p w14:paraId="63274999"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753F682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1C8B2D0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224C553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656E04B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48B86D6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6649B85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diễn viên múa và bộ phận kỹ thuật phục vụ biểu diễn.</w:t>
      </w:r>
    </w:p>
    <w:p w14:paraId="3532F7F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7F5EB3C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ca múa nhạc phục vụ ngày lễ lớn đặc biệt theo kế hoạch được phê duyệt.</w:t>
      </w:r>
    </w:p>
    <w:p w14:paraId="6F25158A"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lastRenderedPageBreak/>
        <w:t xml:space="preserve"> </w:t>
      </w:r>
      <w:r w:rsidRPr="004D1009">
        <w:rPr>
          <w:rFonts w:cs="Times New Roman"/>
          <w:sz w:val="28"/>
          <w:szCs w:val="28"/>
        </w:rPr>
        <w:t>Công tác hậu kỳ.</w:t>
      </w:r>
    </w:p>
    <w:p w14:paraId="7CB84D6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457DAB5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0123743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482D1CC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05B5886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203EF71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2A9A0A1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7282F5C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251C3EDF" w14:textId="77777777" w:rsidR="004E5050" w:rsidRPr="004D1009" w:rsidRDefault="004E5050" w:rsidP="008F1B42">
      <w:pPr>
        <w:spacing w:before="120" w:after="120"/>
        <w:ind w:firstLine="567"/>
        <w:jc w:val="both"/>
        <w:rPr>
          <w:i/>
        </w:rPr>
      </w:pPr>
      <w:r w:rsidRPr="004D1009">
        <w:rPr>
          <w:i/>
        </w:rPr>
        <w:t>b) Định mức</w:t>
      </w:r>
    </w:p>
    <w:p w14:paraId="47A4A77C" w14:textId="77777777" w:rsidR="004E5050" w:rsidRPr="004D1009" w:rsidRDefault="004E5050" w:rsidP="004E5050">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693"/>
        <w:gridCol w:w="2557"/>
        <w:gridCol w:w="851"/>
        <w:gridCol w:w="851"/>
        <w:gridCol w:w="849"/>
        <w:gridCol w:w="925"/>
        <w:gridCol w:w="915"/>
        <w:gridCol w:w="853"/>
      </w:tblGrid>
      <w:tr w:rsidR="00477130" w:rsidRPr="004D1009" w14:paraId="73847CFB" w14:textId="77777777" w:rsidTr="007919AB">
        <w:trPr>
          <w:trHeight w:val="330"/>
          <w:tblHeader/>
        </w:trPr>
        <w:tc>
          <w:tcPr>
            <w:tcW w:w="89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2BA1BE9" w14:textId="77777777" w:rsidR="004E5050" w:rsidRPr="004D1009" w:rsidRDefault="004E5050" w:rsidP="00581368">
            <w:pPr>
              <w:spacing w:before="120" w:after="120"/>
              <w:jc w:val="center"/>
              <w:rPr>
                <w:b/>
                <w:bCs/>
                <w:sz w:val="22"/>
                <w:szCs w:val="22"/>
              </w:rPr>
            </w:pPr>
            <w:r w:rsidRPr="004D1009">
              <w:rPr>
                <w:b/>
                <w:bCs/>
                <w:sz w:val="22"/>
                <w:szCs w:val="22"/>
              </w:rPr>
              <w:t>Mã hiệu</w:t>
            </w:r>
          </w:p>
        </w:tc>
        <w:tc>
          <w:tcPr>
            <w:tcW w:w="13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CD87A6" w14:textId="77777777" w:rsidR="004E5050" w:rsidRPr="004D1009" w:rsidRDefault="004E5050" w:rsidP="00581368">
            <w:pPr>
              <w:spacing w:before="120" w:after="120"/>
              <w:jc w:val="center"/>
              <w:rPr>
                <w:b/>
                <w:bCs/>
                <w:sz w:val="22"/>
                <w:szCs w:val="22"/>
              </w:rPr>
            </w:pPr>
            <w:r w:rsidRPr="004D1009">
              <w:rPr>
                <w:b/>
                <w:bCs/>
                <w:sz w:val="22"/>
                <w:szCs w:val="22"/>
              </w:rPr>
              <w:t>Thành phần hao phí</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D9A227" w14:textId="77777777" w:rsidR="004E5050" w:rsidRPr="004D1009" w:rsidRDefault="004E5050" w:rsidP="00581368">
            <w:pPr>
              <w:spacing w:before="120" w:after="120"/>
              <w:jc w:val="center"/>
              <w:rPr>
                <w:b/>
                <w:bCs/>
                <w:sz w:val="22"/>
                <w:szCs w:val="22"/>
              </w:rPr>
            </w:pPr>
            <w:r w:rsidRPr="004D1009">
              <w:rPr>
                <w:b/>
                <w:bCs/>
                <w:sz w:val="22"/>
                <w:szCs w:val="22"/>
              </w:rPr>
              <w:t>Đơn vị</w:t>
            </w:r>
          </w:p>
        </w:tc>
        <w:tc>
          <w:tcPr>
            <w:tcW w:w="2313" w:type="pct"/>
            <w:gridSpan w:val="5"/>
            <w:tcBorders>
              <w:top w:val="single" w:sz="4" w:space="0" w:color="auto"/>
              <w:left w:val="nil"/>
              <w:bottom w:val="single" w:sz="4" w:space="0" w:color="auto"/>
              <w:right w:val="single" w:sz="4" w:space="0" w:color="auto"/>
            </w:tcBorders>
            <w:shd w:val="clear" w:color="000000" w:fill="FFFFFF"/>
            <w:vAlign w:val="center"/>
            <w:hideMark/>
          </w:tcPr>
          <w:p w14:paraId="6B2E8A82" w14:textId="77777777" w:rsidR="004E5050" w:rsidRPr="004D1009" w:rsidRDefault="004E5050" w:rsidP="00581368">
            <w:pPr>
              <w:spacing w:before="120" w:after="120"/>
              <w:jc w:val="center"/>
              <w:rPr>
                <w:b/>
                <w:bCs/>
                <w:sz w:val="22"/>
                <w:szCs w:val="22"/>
              </w:rPr>
            </w:pPr>
            <w:r w:rsidRPr="004D1009">
              <w:rPr>
                <w:b/>
                <w:bCs/>
                <w:sz w:val="22"/>
                <w:szCs w:val="22"/>
              </w:rPr>
              <w:t>Hao phí</w:t>
            </w:r>
          </w:p>
        </w:tc>
      </w:tr>
      <w:tr w:rsidR="00477130" w:rsidRPr="004D1009" w14:paraId="7C97220D" w14:textId="77777777" w:rsidTr="007919AB">
        <w:trPr>
          <w:trHeight w:val="975"/>
          <w:tblHeader/>
        </w:trPr>
        <w:tc>
          <w:tcPr>
            <w:tcW w:w="892" w:type="pct"/>
            <w:vMerge/>
            <w:tcBorders>
              <w:top w:val="single" w:sz="4" w:space="0" w:color="auto"/>
              <w:left w:val="single" w:sz="4" w:space="0" w:color="auto"/>
              <w:bottom w:val="single" w:sz="4" w:space="0" w:color="000000"/>
              <w:right w:val="single" w:sz="4" w:space="0" w:color="auto"/>
            </w:tcBorders>
            <w:vAlign w:val="center"/>
            <w:hideMark/>
          </w:tcPr>
          <w:p w14:paraId="3CBBAEC8" w14:textId="77777777" w:rsidR="004E5050" w:rsidRPr="004D1009" w:rsidRDefault="004E5050" w:rsidP="00581368">
            <w:pPr>
              <w:spacing w:before="120" w:after="120"/>
              <w:rPr>
                <w:b/>
                <w:bCs/>
                <w:sz w:val="22"/>
                <w:szCs w:val="22"/>
              </w:rPr>
            </w:pPr>
          </w:p>
        </w:tc>
        <w:tc>
          <w:tcPr>
            <w:tcW w:w="1347" w:type="pct"/>
            <w:vMerge/>
            <w:tcBorders>
              <w:top w:val="single" w:sz="4" w:space="0" w:color="auto"/>
              <w:left w:val="single" w:sz="4" w:space="0" w:color="auto"/>
              <w:bottom w:val="single" w:sz="4" w:space="0" w:color="000000"/>
              <w:right w:val="single" w:sz="4" w:space="0" w:color="auto"/>
            </w:tcBorders>
            <w:vAlign w:val="center"/>
            <w:hideMark/>
          </w:tcPr>
          <w:p w14:paraId="072D0367" w14:textId="77777777" w:rsidR="004E5050" w:rsidRPr="004D1009" w:rsidRDefault="004E5050" w:rsidP="00581368">
            <w:pPr>
              <w:spacing w:before="120" w:after="120"/>
              <w:rPr>
                <w:b/>
                <w:bCs/>
                <w:sz w:val="22"/>
                <w:szCs w:val="22"/>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64E84A9A" w14:textId="77777777" w:rsidR="004E5050" w:rsidRPr="004D1009" w:rsidRDefault="004E5050" w:rsidP="00581368">
            <w:pPr>
              <w:spacing w:before="120" w:after="120"/>
              <w:rPr>
                <w:b/>
                <w:bCs/>
                <w:sz w:val="22"/>
                <w:szCs w:val="22"/>
              </w:rPr>
            </w:pPr>
          </w:p>
        </w:tc>
        <w:tc>
          <w:tcPr>
            <w:tcW w:w="448" w:type="pct"/>
            <w:tcBorders>
              <w:top w:val="nil"/>
              <w:left w:val="nil"/>
              <w:bottom w:val="single" w:sz="4" w:space="0" w:color="auto"/>
              <w:right w:val="single" w:sz="4" w:space="0" w:color="auto"/>
            </w:tcBorders>
            <w:shd w:val="clear" w:color="000000" w:fill="FFFFFF"/>
            <w:vAlign w:val="center"/>
            <w:hideMark/>
          </w:tcPr>
          <w:p w14:paraId="3E82DB06" w14:textId="77777777" w:rsidR="004E5050" w:rsidRPr="004D1009" w:rsidRDefault="004E5050" w:rsidP="00581368">
            <w:pPr>
              <w:spacing w:before="120" w:after="120"/>
              <w:jc w:val="center"/>
              <w:rPr>
                <w:b/>
                <w:bCs/>
                <w:sz w:val="22"/>
                <w:szCs w:val="22"/>
              </w:rPr>
            </w:pPr>
            <w:r w:rsidRPr="004D1009">
              <w:rPr>
                <w:b/>
                <w:bCs/>
                <w:sz w:val="22"/>
                <w:szCs w:val="22"/>
              </w:rPr>
              <w:t>Thời lượng 30 phút</w:t>
            </w:r>
          </w:p>
        </w:tc>
        <w:tc>
          <w:tcPr>
            <w:tcW w:w="447" w:type="pct"/>
            <w:tcBorders>
              <w:top w:val="nil"/>
              <w:left w:val="nil"/>
              <w:bottom w:val="single" w:sz="4" w:space="0" w:color="auto"/>
              <w:right w:val="single" w:sz="4" w:space="0" w:color="auto"/>
            </w:tcBorders>
            <w:shd w:val="clear" w:color="000000" w:fill="FFFFFF"/>
            <w:vAlign w:val="center"/>
            <w:hideMark/>
          </w:tcPr>
          <w:p w14:paraId="3D19504B" w14:textId="77777777" w:rsidR="004E5050" w:rsidRPr="004D1009" w:rsidRDefault="004E5050" w:rsidP="00581368">
            <w:pPr>
              <w:spacing w:before="120" w:after="120"/>
              <w:jc w:val="center"/>
              <w:rPr>
                <w:b/>
                <w:bCs/>
                <w:sz w:val="22"/>
                <w:szCs w:val="22"/>
              </w:rPr>
            </w:pPr>
            <w:r w:rsidRPr="004D1009">
              <w:rPr>
                <w:b/>
                <w:bCs/>
                <w:sz w:val="22"/>
                <w:szCs w:val="22"/>
              </w:rPr>
              <w:t>Thời lượng 60 phút</w:t>
            </w:r>
          </w:p>
        </w:tc>
        <w:tc>
          <w:tcPr>
            <w:tcW w:w="487" w:type="pct"/>
            <w:tcBorders>
              <w:top w:val="nil"/>
              <w:left w:val="nil"/>
              <w:bottom w:val="single" w:sz="4" w:space="0" w:color="auto"/>
              <w:right w:val="single" w:sz="4" w:space="0" w:color="auto"/>
            </w:tcBorders>
            <w:shd w:val="clear" w:color="000000" w:fill="FFFFFF"/>
            <w:vAlign w:val="center"/>
            <w:hideMark/>
          </w:tcPr>
          <w:p w14:paraId="0F2A224B" w14:textId="77777777" w:rsidR="004E5050" w:rsidRPr="004D1009" w:rsidRDefault="004E5050" w:rsidP="00581368">
            <w:pPr>
              <w:spacing w:before="120" w:after="120"/>
              <w:jc w:val="center"/>
              <w:rPr>
                <w:b/>
                <w:bCs/>
                <w:sz w:val="22"/>
                <w:szCs w:val="22"/>
              </w:rPr>
            </w:pPr>
            <w:r w:rsidRPr="004D1009">
              <w:rPr>
                <w:b/>
                <w:bCs/>
                <w:sz w:val="22"/>
                <w:szCs w:val="22"/>
              </w:rPr>
              <w:t>Thời lượng 90 phút</w:t>
            </w:r>
          </w:p>
        </w:tc>
        <w:tc>
          <w:tcPr>
            <w:tcW w:w="482" w:type="pct"/>
            <w:tcBorders>
              <w:top w:val="nil"/>
              <w:left w:val="nil"/>
              <w:bottom w:val="single" w:sz="4" w:space="0" w:color="auto"/>
              <w:right w:val="single" w:sz="4" w:space="0" w:color="auto"/>
            </w:tcBorders>
            <w:shd w:val="clear" w:color="000000" w:fill="FFFFFF"/>
            <w:vAlign w:val="center"/>
            <w:hideMark/>
          </w:tcPr>
          <w:p w14:paraId="5E7250F0" w14:textId="77777777" w:rsidR="004E5050" w:rsidRPr="004D1009" w:rsidRDefault="004E5050" w:rsidP="00581368">
            <w:pPr>
              <w:spacing w:before="120" w:after="120"/>
              <w:jc w:val="center"/>
              <w:rPr>
                <w:b/>
                <w:bCs/>
                <w:sz w:val="22"/>
                <w:szCs w:val="22"/>
              </w:rPr>
            </w:pPr>
            <w:r w:rsidRPr="004D1009">
              <w:rPr>
                <w:b/>
                <w:bCs/>
                <w:sz w:val="22"/>
                <w:szCs w:val="22"/>
              </w:rPr>
              <w:t>Thời lượng 120 phút</w:t>
            </w:r>
          </w:p>
        </w:tc>
        <w:tc>
          <w:tcPr>
            <w:tcW w:w="449" w:type="pct"/>
            <w:tcBorders>
              <w:top w:val="nil"/>
              <w:left w:val="nil"/>
              <w:bottom w:val="single" w:sz="4" w:space="0" w:color="auto"/>
              <w:right w:val="single" w:sz="4" w:space="0" w:color="auto"/>
            </w:tcBorders>
            <w:shd w:val="clear" w:color="000000" w:fill="FFFFFF"/>
            <w:vAlign w:val="center"/>
            <w:hideMark/>
          </w:tcPr>
          <w:p w14:paraId="62980225" w14:textId="77777777" w:rsidR="004E5050" w:rsidRPr="004D1009" w:rsidRDefault="004E5050" w:rsidP="00581368">
            <w:pPr>
              <w:spacing w:before="120" w:after="120"/>
              <w:jc w:val="center"/>
              <w:rPr>
                <w:b/>
                <w:bCs/>
                <w:sz w:val="22"/>
                <w:szCs w:val="22"/>
              </w:rPr>
            </w:pPr>
            <w:r w:rsidRPr="004D1009">
              <w:rPr>
                <w:b/>
                <w:bCs/>
                <w:sz w:val="22"/>
                <w:szCs w:val="22"/>
              </w:rPr>
              <w:t>Thời lượng trên 120 phút</w:t>
            </w:r>
          </w:p>
        </w:tc>
      </w:tr>
      <w:tr w:rsidR="00477130" w:rsidRPr="004D1009" w14:paraId="15086CDE" w14:textId="77777777" w:rsidTr="007919AB">
        <w:trPr>
          <w:trHeight w:val="330"/>
        </w:trPr>
        <w:tc>
          <w:tcPr>
            <w:tcW w:w="892" w:type="pct"/>
            <w:vMerge w:val="restart"/>
            <w:tcBorders>
              <w:top w:val="nil"/>
              <w:left w:val="single" w:sz="4" w:space="0" w:color="auto"/>
              <w:bottom w:val="single" w:sz="4" w:space="0" w:color="auto"/>
              <w:right w:val="single" w:sz="4" w:space="0" w:color="auto"/>
            </w:tcBorders>
            <w:vAlign w:val="center"/>
            <w:hideMark/>
          </w:tcPr>
          <w:p w14:paraId="4D023A0B" w14:textId="77777777" w:rsidR="004E5050" w:rsidRPr="004D1009" w:rsidRDefault="004E5050" w:rsidP="00581368">
            <w:pPr>
              <w:spacing w:before="120" w:after="120"/>
              <w:jc w:val="center"/>
              <w:rPr>
                <w:b/>
                <w:bCs/>
                <w:sz w:val="22"/>
                <w:szCs w:val="22"/>
              </w:rPr>
            </w:pPr>
            <w:r w:rsidRPr="004D1009">
              <w:rPr>
                <w:b/>
                <w:bCs/>
                <w:sz w:val="22"/>
                <w:szCs w:val="22"/>
              </w:rPr>
              <w:t>HNNT.01.02.02</w:t>
            </w:r>
          </w:p>
        </w:tc>
        <w:tc>
          <w:tcPr>
            <w:tcW w:w="1347" w:type="pct"/>
            <w:tcBorders>
              <w:top w:val="nil"/>
              <w:left w:val="nil"/>
              <w:bottom w:val="single" w:sz="4" w:space="0" w:color="auto"/>
              <w:right w:val="single" w:sz="4" w:space="0" w:color="auto"/>
            </w:tcBorders>
            <w:vAlign w:val="center"/>
            <w:hideMark/>
          </w:tcPr>
          <w:p w14:paraId="6979926F" w14:textId="77777777" w:rsidR="004E5050" w:rsidRPr="004D1009" w:rsidRDefault="004E5050" w:rsidP="00581368">
            <w:pPr>
              <w:spacing w:before="120" w:after="120"/>
              <w:rPr>
                <w:i/>
                <w:iCs/>
                <w:sz w:val="22"/>
                <w:szCs w:val="22"/>
              </w:rPr>
            </w:pPr>
            <w:r w:rsidRPr="004D1009">
              <w:rPr>
                <w:i/>
                <w:iCs/>
                <w:sz w:val="22"/>
                <w:szCs w:val="22"/>
              </w:rPr>
              <w:t>Nhân công</w:t>
            </w:r>
          </w:p>
        </w:tc>
        <w:tc>
          <w:tcPr>
            <w:tcW w:w="448" w:type="pct"/>
            <w:tcBorders>
              <w:top w:val="nil"/>
              <w:left w:val="nil"/>
              <w:bottom w:val="single" w:sz="4" w:space="0" w:color="auto"/>
              <w:right w:val="single" w:sz="4" w:space="0" w:color="auto"/>
            </w:tcBorders>
            <w:noWrap/>
            <w:vAlign w:val="center"/>
            <w:hideMark/>
          </w:tcPr>
          <w:p w14:paraId="77F38F60" w14:textId="77777777" w:rsidR="004E5050" w:rsidRPr="004D1009" w:rsidRDefault="004E5050" w:rsidP="00581368">
            <w:pPr>
              <w:spacing w:before="120" w:after="120"/>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55D05B06" w14:textId="77777777" w:rsidR="004E5050" w:rsidRPr="004D1009" w:rsidRDefault="004E5050" w:rsidP="00581368">
            <w:pPr>
              <w:spacing w:before="120" w:after="120"/>
              <w:jc w:val="center"/>
              <w:rPr>
                <w:sz w:val="22"/>
                <w:szCs w:val="22"/>
              </w:rPr>
            </w:pPr>
            <w:r w:rsidRPr="004D1009">
              <w:rPr>
                <w:sz w:val="22"/>
                <w:szCs w:val="22"/>
              </w:rPr>
              <w:t> </w:t>
            </w:r>
          </w:p>
        </w:tc>
        <w:tc>
          <w:tcPr>
            <w:tcW w:w="447" w:type="pct"/>
            <w:tcBorders>
              <w:top w:val="nil"/>
              <w:left w:val="nil"/>
              <w:bottom w:val="single" w:sz="4" w:space="0" w:color="auto"/>
              <w:right w:val="single" w:sz="4" w:space="0" w:color="auto"/>
            </w:tcBorders>
            <w:noWrap/>
            <w:vAlign w:val="center"/>
            <w:hideMark/>
          </w:tcPr>
          <w:p w14:paraId="3540C67A" w14:textId="77777777" w:rsidR="004E5050" w:rsidRPr="004D1009" w:rsidRDefault="004E5050" w:rsidP="00581368">
            <w:pPr>
              <w:spacing w:before="120" w:after="120"/>
              <w:rPr>
                <w:sz w:val="22"/>
                <w:szCs w:val="22"/>
              </w:rPr>
            </w:pPr>
            <w:r w:rsidRPr="004D1009">
              <w:rPr>
                <w:sz w:val="22"/>
                <w:szCs w:val="22"/>
              </w:rPr>
              <w:t> </w:t>
            </w:r>
          </w:p>
        </w:tc>
        <w:tc>
          <w:tcPr>
            <w:tcW w:w="487" w:type="pct"/>
            <w:tcBorders>
              <w:top w:val="nil"/>
              <w:left w:val="nil"/>
              <w:bottom w:val="single" w:sz="4" w:space="0" w:color="auto"/>
              <w:right w:val="single" w:sz="4" w:space="0" w:color="auto"/>
            </w:tcBorders>
            <w:noWrap/>
            <w:vAlign w:val="center"/>
            <w:hideMark/>
          </w:tcPr>
          <w:p w14:paraId="110B133C" w14:textId="77777777" w:rsidR="004E5050" w:rsidRPr="004D1009" w:rsidRDefault="004E5050" w:rsidP="00581368">
            <w:pPr>
              <w:spacing w:before="120" w:after="120"/>
              <w:rPr>
                <w:sz w:val="22"/>
                <w:szCs w:val="22"/>
              </w:rPr>
            </w:pPr>
            <w:r w:rsidRPr="004D1009">
              <w:rPr>
                <w:sz w:val="22"/>
                <w:szCs w:val="22"/>
              </w:rPr>
              <w:t> </w:t>
            </w:r>
          </w:p>
        </w:tc>
        <w:tc>
          <w:tcPr>
            <w:tcW w:w="482" w:type="pct"/>
            <w:tcBorders>
              <w:top w:val="nil"/>
              <w:left w:val="nil"/>
              <w:bottom w:val="single" w:sz="4" w:space="0" w:color="auto"/>
              <w:right w:val="single" w:sz="4" w:space="0" w:color="auto"/>
            </w:tcBorders>
            <w:noWrap/>
            <w:vAlign w:val="center"/>
            <w:hideMark/>
          </w:tcPr>
          <w:p w14:paraId="70EDA143" w14:textId="77777777" w:rsidR="004E5050" w:rsidRPr="004D1009" w:rsidRDefault="004E5050" w:rsidP="00581368">
            <w:pPr>
              <w:spacing w:before="120" w:after="120"/>
              <w:rPr>
                <w:sz w:val="22"/>
                <w:szCs w:val="22"/>
              </w:rPr>
            </w:pPr>
            <w:r w:rsidRPr="004D1009">
              <w:rPr>
                <w:sz w:val="22"/>
                <w:szCs w:val="22"/>
              </w:rPr>
              <w:t> </w:t>
            </w:r>
          </w:p>
        </w:tc>
        <w:tc>
          <w:tcPr>
            <w:tcW w:w="449" w:type="pct"/>
            <w:tcBorders>
              <w:top w:val="nil"/>
              <w:left w:val="nil"/>
              <w:bottom w:val="single" w:sz="4" w:space="0" w:color="auto"/>
              <w:right w:val="single" w:sz="4" w:space="0" w:color="auto"/>
            </w:tcBorders>
            <w:noWrap/>
            <w:vAlign w:val="center"/>
            <w:hideMark/>
          </w:tcPr>
          <w:p w14:paraId="67507795" w14:textId="77777777" w:rsidR="004E5050" w:rsidRPr="004D1009" w:rsidRDefault="004E5050" w:rsidP="00581368">
            <w:pPr>
              <w:spacing w:before="120" w:after="120"/>
              <w:rPr>
                <w:sz w:val="22"/>
                <w:szCs w:val="22"/>
              </w:rPr>
            </w:pPr>
            <w:r w:rsidRPr="004D1009">
              <w:rPr>
                <w:sz w:val="22"/>
                <w:szCs w:val="22"/>
              </w:rPr>
              <w:t> </w:t>
            </w:r>
          </w:p>
        </w:tc>
      </w:tr>
      <w:tr w:rsidR="00477130" w:rsidRPr="004D1009" w14:paraId="067BF26E" w14:textId="77777777" w:rsidTr="007919AB">
        <w:trPr>
          <w:trHeight w:val="660"/>
        </w:trPr>
        <w:tc>
          <w:tcPr>
            <w:tcW w:w="892" w:type="pct"/>
            <w:vMerge/>
            <w:tcBorders>
              <w:top w:val="nil"/>
              <w:left w:val="single" w:sz="4" w:space="0" w:color="auto"/>
              <w:bottom w:val="single" w:sz="4" w:space="0" w:color="auto"/>
              <w:right w:val="single" w:sz="4" w:space="0" w:color="auto"/>
            </w:tcBorders>
            <w:vAlign w:val="center"/>
            <w:hideMark/>
          </w:tcPr>
          <w:p w14:paraId="7F453D09"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1E4391E9" w14:textId="77777777" w:rsidR="004E5050" w:rsidRPr="004D1009" w:rsidRDefault="004E5050" w:rsidP="00581368">
            <w:pPr>
              <w:spacing w:before="120" w:after="120"/>
              <w:rPr>
                <w:sz w:val="22"/>
                <w:szCs w:val="22"/>
              </w:rPr>
            </w:pPr>
            <w:r w:rsidRPr="004D1009">
              <w:rPr>
                <w:sz w:val="22"/>
                <w:szCs w:val="22"/>
              </w:rPr>
              <w:t>Viên chức loại A1 bậc 4/9 hoặc tương đương</w:t>
            </w:r>
          </w:p>
        </w:tc>
        <w:tc>
          <w:tcPr>
            <w:tcW w:w="448" w:type="pct"/>
            <w:tcBorders>
              <w:top w:val="nil"/>
              <w:left w:val="nil"/>
              <w:bottom w:val="single" w:sz="4" w:space="0" w:color="auto"/>
              <w:right w:val="single" w:sz="4" w:space="0" w:color="auto"/>
            </w:tcBorders>
            <w:noWrap/>
            <w:vAlign w:val="center"/>
            <w:hideMark/>
          </w:tcPr>
          <w:p w14:paraId="21415311" w14:textId="77777777" w:rsidR="004E5050" w:rsidRPr="004D1009" w:rsidRDefault="004E5050" w:rsidP="00581368">
            <w:pPr>
              <w:spacing w:before="120" w:after="120"/>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621C6839" w14:textId="77777777" w:rsidR="004E5050" w:rsidRPr="004D1009" w:rsidRDefault="004E5050" w:rsidP="00581368">
            <w:pPr>
              <w:spacing w:before="120" w:after="120"/>
              <w:jc w:val="center"/>
              <w:rPr>
                <w:sz w:val="22"/>
                <w:szCs w:val="22"/>
              </w:rPr>
            </w:pPr>
            <w:r w:rsidRPr="004D1009">
              <w:rPr>
                <w:sz w:val="22"/>
                <w:szCs w:val="22"/>
              </w:rPr>
              <w:t>37,05</w:t>
            </w:r>
          </w:p>
        </w:tc>
        <w:tc>
          <w:tcPr>
            <w:tcW w:w="447" w:type="pct"/>
            <w:tcBorders>
              <w:top w:val="nil"/>
              <w:left w:val="nil"/>
              <w:bottom w:val="single" w:sz="4" w:space="0" w:color="auto"/>
              <w:right w:val="single" w:sz="4" w:space="0" w:color="auto"/>
            </w:tcBorders>
            <w:vAlign w:val="center"/>
            <w:hideMark/>
          </w:tcPr>
          <w:p w14:paraId="76D7439F" w14:textId="77777777" w:rsidR="004E5050" w:rsidRPr="004D1009" w:rsidRDefault="004E5050" w:rsidP="00581368">
            <w:pPr>
              <w:spacing w:before="120" w:after="120"/>
              <w:jc w:val="center"/>
              <w:rPr>
                <w:sz w:val="22"/>
                <w:szCs w:val="22"/>
              </w:rPr>
            </w:pPr>
            <w:r w:rsidRPr="004D1009">
              <w:rPr>
                <w:sz w:val="22"/>
                <w:szCs w:val="22"/>
              </w:rPr>
              <w:t>41,68</w:t>
            </w:r>
          </w:p>
        </w:tc>
        <w:tc>
          <w:tcPr>
            <w:tcW w:w="487" w:type="pct"/>
            <w:tcBorders>
              <w:top w:val="nil"/>
              <w:left w:val="nil"/>
              <w:bottom w:val="single" w:sz="4" w:space="0" w:color="auto"/>
              <w:right w:val="single" w:sz="4" w:space="0" w:color="auto"/>
            </w:tcBorders>
            <w:vAlign w:val="center"/>
            <w:hideMark/>
          </w:tcPr>
          <w:p w14:paraId="3B4A20B3" w14:textId="77777777" w:rsidR="004E5050" w:rsidRPr="004D1009" w:rsidRDefault="004E5050" w:rsidP="00581368">
            <w:pPr>
              <w:spacing w:before="120" w:after="120"/>
              <w:jc w:val="center"/>
              <w:rPr>
                <w:sz w:val="22"/>
                <w:szCs w:val="22"/>
              </w:rPr>
            </w:pPr>
            <w:r w:rsidRPr="004D1009">
              <w:rPr>
                <w:sz w:val="22"/>
                <w:szCs w:val="22"/>
              </w:rPr>
              <w:t>46,31</w:t>
            </w:r>
          </w:p>
        </w:tc>
        <w:tc>
          <w:tcPr>
            <w:tcW w:w="482" w:type="pct"/>
            <w:tcBorders>
              <w:top w:val="nil"/>
              <w:left w:val="nil"/>
              <w:bottom w:val="single" w:sz="4" w:space="0" w:color="auto"/>
              <w:right w:val="single" w:sz="4" w:space="0" w:color="auto"/>
            </w:tcBorders>
            <w:vAlign w:val="center"/>
            <w:hideMark/>
          </w:tcPr>
          <w:p w14:paraId="25D54946" w14:textId="77777777" w:rsidR="004E5050" w:rsidRPr="004D1009" w:rsidRDefault="004E5050" w:rsidP="00581368">
            <w:pPr>
              <w:spacing w:before="120" w:after="120"/>
              <w:jc w:val="center"/>
              <w:rPr>
                <w:sz w:val="22"/>
                <w:szCs w:val="22"/>
              </w:rPr>
            </w:pPr>
            <w:r w:rsidRPr="004D1009">
              <w:rPr>
                <w:sz w:val="22"/>
                <w:szCs w:val="22"/>
              </w:rPr>
              <w:t>50,94</w:t>
            </w:r>
          </w:p>
        </w:tc>
        <w:tc>
          <w:tcPr>
            <w:tcW w:w="449" w:type="pct"/>
            <w:tcBorders>
              <w:top w:val="nil"/>
              <w:left w:val="nil"/>
              <w:bottom w:val="single" w:sz="4" w:space="0" w:color="auto"/>
              <w:right w:val="single" w:sz="4" w:space="0" w:color="auto"/>
            </w:tcBorders>
            <w:vAlign w:val="center"/>
            <w:hideMark/>
          </w:tcPr>
          <w:p w14:paraId="0268B888" w14:textId="77777777" w:rsidR="004E5050" w:rsidRPr="004D1009" w:rsidRDefault="004E5050" w:rsidP="00581368">
            <w:pPr>
              <w:spacing w:before="120" w:after="120"/>
              <w:jc w:val="center"/>
              <w:rPr>
                <w:sz w:val="22"/>
                <w:szCs w:val="22"/>
              </w:rPr>
            </w:pPr>
            <w:r w:rsidRPr="004D1009">
              <w:rPr>
                <w:sz w:val="22"/>
                <w:szCs w:val="22"/>
              </w:rPr>
              <w:t>55,57</w:t>
            </w:r>
          </w:p>
        </w:tc>
      </w:tr>
      <w:tr w:rsidR="00477130" w:rsidRPr="004D1009" w14:paraId="58AF2ED5" w14:textId="77777777" w:rsidTr="007919AB">
        <w:trPr>
          <w:trHeight w:val="660"/>
        </w:trPr>
        <w:tc>
          <w:tcPr>
            <w:tcW w:w="892" w:type="pct"/>
            <w:vMerge/>
            <w:tcBorders>
              <w:top w:val="nil"/>
              <w:left w:val="single" w:sz="4" w:space="0" w:color="auto"/>
              <w:bottom w:val="single" w:sz="4" w:space="0" w:color="auto"/>
              <w:right w:val="single" w:sz="4" w:space="0" w:color="auto"/>
            </w:tcBorders>
            <w:vAlign w:val="center"/>
            <w:hideMark/>
          </w:tcPr>
          <w:p w14:paraId="5C102234"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71FD1738" w14:textId="77777777" w:rsidR="004E5050" w:rsidRPr="004D1009" w:rsidRDefault="004E5050" w:rsidP="00581368">
            <w:pPr>
              <w:spacing w:before="120" w:after="120"/>
              <w:rPr>
                <w:sz w:val="22"/>
                <w:szCs w:val="22"/>
              </w:rPr>
            </w:pPr>
            <w:r w:rsidRPr="004D1009">
              <w:rPr>
                <w:sz w:val="22"/>
                <w:szCs w:val="22"/>
              </w:rPr>
              <w:t>Diễn viên hạng III bậc 5/9 hoặc tương đương</w:t>
            </w:r>
          </w:p>
        </w:tc>
        <w:tc>
          <w:tcPr>
            <w:tcW w:w="448" w:type="pct"/>
            <w:tcBorders>
              <w:top w:val="nil"/>
              <w:left w:val="nil"/>
              <w:bottom w:val="single" w:sz="4" w:space="0" w:color="auto"/>
              <w:right w:val="single" w:sz="4" w:space="0" w:color="auto"/>
            </w:tcBorders>
            <w:noWrap/>
            <w:vAlign w:val="center"/>
            <w:hideMark/>
          </w:tcPr>
          <w:p w14:paraId="1570B74F" w14:textId="77777777" w:rsidR="004E5050" w:rsidRPr="004D1009" w:rsidRDefault="004E5050" w:rsidP="00581368">
            <w:pPr>
              <w:spacing w:before="120" w:after="120"/>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2034FDD6" w14:textId="77777777" w:rsidR="004E5050" w:rsidRPr="004D1009" w:rsidRDefault="004E5050" w:rsidP="00581368">
            <w:pPr>
              <w:spacing w:before="120" w:after="120"/>
              <w:jc w:val="center"/>
              <w:rPr>
                <w:sz w:val="22"/>
                <w:szCs w:val="22"/>
              </w:rPr>
            </w:pPr>
            <w:r w:rsidRPr="004D1009">
              <w:rPr>
                <w:sz w:val="22"/>
                <w:szCs w:val="22"/>
              </w:rPr>
              <w:t>370,50</w:t>
            </w:r>
          </w:p>
        </w:tc>
        <w:tc>
          <w:tcPr>
            <w:tcW w:w="447" w:type="pct"/>
            <w:tcBorders>
              <w:top w:val="nil"/>
              <w:left w:val="nil"/>
              <w:bottom w:val="single" w:sz="4" w:space="0" w:color="auto"/>
              <w:right w:val="single" w:sz="4" w:space="0" w:color="auto"/>
            </w:tcBorders>
            <w:vAlign w:val="center"/>
            <w:hideMark/>
          </w:tcPr>
          <w:p w14:paraId="2BFAADB2" w14:textId="77777777" w:rsidR="004E5050" w:rsidRPr="004D1009" w:rsidRDefault="004E5050" w:rsidP="00581368">
            <w:pPr>
              <w:spacing w:before="120" w:after="120"/>
              <w:jc w:val="center"/>
              <w:rPr>
                <w:sz w:val="22"/>
                <w:szCs w:val="22"/>
              </w:rPr>
            </w:pPr>
            <w:r w:rsidRPr="004D1009">
              <w:rPr>
                <w:sz w:val="22"/>
                <w:szCs w:val="22"/>
              </w:rPr>
              <w:t>416,82</w:t>
            </w:r>
          </w:p>
        </w:tc>
        <w:tc>
          <w:tcPr>
            <w:tcW w:w="487" w:type="pct"/>
            <w:tcBorders>
              <w:top w:val="nil"/>
              <w:left w:val="nil"/>
              <w:bottom w:val="single" w:sz="4" w:space="0" w:color="auto"/>
              <w:right w:val="single" w:sz="4" w:space="0" w:color="auto"/>
            </w:tcBorders>
            <w:vAlign w:val="center"/>
            <w:hideMark/>
          </w:tcPr>
          <w:p w14:paraId="4AE64CEC" w14:textId="77777777" w:rsidR="004E5050" w:rsidRPr="004D1009" w:rsidRDefault="004E5050" w:rsidP="00581368">
            <w:pPr>
              <w:spacing w:before="120" w:after="120"/>
              <w:jc w:val="center"/>
              <w:rPr>
                <w:sz w:val="22"/>
                <w:szCs w:val="22"/>
              </w:rPr>
            </w:pPr>
            <w:r w:rsidRPr="004D1009">
              <w:rPr>
                <w:sz w:val="22"/>
                <w:szCs w:val="22"/>
              </w:rPr>
              <w:t>463,13</w:t>
            </w:r>
          </w:p>
        </w:tc>
        <w:tc>
          <w:tcPr>
            <w:tcW w:w="482" w:type="pct"/>
            <w:tcBorders>
              <w:top w:val="nil"/>
              <w:left w:val="nil"/>
              <w:bottom w:val="single" w:sz="4" w:space="0" w:color="auto"/>
              <w:right w:val="single" w:sz="4" w:space="0" w:color="auto"/>
            </w:tcBorders>
            <w:vAlign w:val="center"/>
            <w:hideMark/>
          </w:tcPr>
          <w:p w14:paraId="0021C99D" w14:textId="77777777" w:rsidR="004E5050" w:rsidRPr="004D1009" w:rsidRDefault="004E5050" w:rsidP="00581368">
            <w:pPr>
              <w:spacing w:before="120" w:after="120"/>
              <w:jc w:val="center"/>
              <w:rPr>
                <w:sz w:val="22"/>
                <w:szCs w:val="22"/>
              </w:rPr>
            </w:pPr>
            <w:r w:rsidRPr="004D1009">
              <w:rPr>
                <w:sz w:val="22"/>
                <w:szCs w:val="22"/>
              </w:rPr>
              <w:t>509,44</w:t>
            </w:r>
          </w:p>
        </w:tc>
        <w:tc>
          <w:tcPr>
            <w:tcW w:w="449" w:type="pct"/>
            <w:tcBorders>
              <w:top w:val="nil"/>
              <w:left w:val="nil"/>
              <w:bottom w:val="single" w:sz="4" w:space="0" w:color="auto"/>
              <w:right w:val="single" w:sz="4" w:space="0" w:color="auto"/>
            </w:tcBorders>
            <w:vAlign w:val="center"/>
            <w:hideMark/>
          </w:tcPr>
          <w:p w14:paraId="2B403147" w14:textId="77777777" w:rsidR="004E5050" w:rsidRPr="004D1009" w:rsidRDefault="004E5050" w:rsidP="00581368">
            <w:pPr>
              <w:spacing w:before="120" w:after="120"/>
              <w:jc w:val="center"/>
              <w:rPr>
                <w:sz w:val="22"/>
                <w:szCs w:val="22"/>
              </w:rPr>
            </w:pPr>
            <w:r w:rsidRPr="004D1009">
              <w:rPr>
                <w:sz w:val="22"/>
                <w:szCs w:val="22"/>
              </w:rPr>
              <w:t>555,76</w:t>
            </w:r>
          </w:p>
        </w:tc>
      </w:tr>
      <w:tr w:rsidR="00477130" w:rsidRPr="004D1009" w14:paraId="670AFD3B" w14:textId="77777777" w:rsidTr="007919AB">
        <w:trPr>
          <w:trHeight w:val="660"/>
        </w:trPr>
        <w:tc>
          <w:tcPr>
            <w:tcW w:w="892" w:type="pct"/>
            <w:vMerge/>
            <w:tcBorders>
              <w:top w:val="nil"/>
              <w:left w:val="single" w:sz="4" w:space="0" w:color="auto"/>
              <w:bottom w:val="single" w:sz="4" w:space="0" w:color="auto"/>
              <w:right w:val="single" w:sz="4" w:space="0" w:color="auto"/>
            </w:tcBorders>
            <w:vAlign w:val="center"/>
            <w:hideMark/>
          </w:tcPr>
          <w:p w14:paraId="53A498E3"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6C8A31CD" w14:textId="77777777" w:rsidR="004E5050" w:rsidRPr="004D1009" w:rsidRDefault="004E5050" w:rsidP="00581368">
            <w:pPr>
              <w:spacing w:before="120" w:after="120"/>
              <w:rPr>
                <w:sz w:val="22"/>
                <w:szCs w:val="22"/>
              </w:rPr>
            </w:pPr>
            <w:r w:rsidRPr="004D1009">
              <w:rPr>
                <w:sz w:val="22"/>
                <w:szCs w:val="22"/>
              </w:rPr>
              <w:t>Diễn viên hạng II bậc 2/8 hoặc tương đương</w:t>
            </w:r>
          </w:p>
        </w:tc>
        <w:tc>
          <w:tcPr>
            <w:tcW w:w="448" w:type="pct"/>
            <w:tcBorders>
              <w:top w:val="nil"/>
              <w:left w:val="nil"/>
              <w:bottom w:val="single" w:sz="4" w:space="0" w:color="auto"/>
              <w:right w:val="single" w:sz="4" w:space="0" w:color="auto"/>
            </w:tcBorders>
            <w:noWrap/>
            <w:vAlign w:val="center"/>
            <w:hideMark/>
          </w:tcPr>
          <w:p w14:paraId="0CA5708C" w14:textId="77777777" w:rsidR="004E5050" w:rsidRPr="004D1009" w:rsidRDefault="004E5050" w:rsidP="00581368">
            <w:pPr>
              <w:spacing w:before="120" w:after="120"/>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41DB7411" w14:textId="77777777" w:rsidR="004E5050" w:rsidRPr="004D1009" w:rsidRDefault="004E5050" w:rsidP="00581368">
            <w:pPr>
              <w:spacing w:before="120" w:after="120"/>
              <w:jc w:val="center"/>
              <w:rPr>
                <w:sz w:val="22"/>
                <w:szCs w:val="22"/>
              </w:rPr>
            </w:pPr>
            <w:r w:rsidRPr="004D1009">
              <w:rPr>
                <w:sz w:val="22"/>
                <w:szCs w:val="22"/>
              </w:rPr>
              <w:t>123,50</w:t>
            </w:r>
          </w:p>
        </w:tc>
        <w:tc>
          <w:tcPr>
            <w:tcW w:w="447" w:type="pct"/>
            <w:tcBorders>
              <w:top w:val="nil"/>
              <w:left w:val="nil"/>
              <w:bottom w:val="single" w:sz="4" w:space="0" w:color="auto"/>
              <w:right w:val="single" w:sz="4" w:space="0" w:color="auto"/>
            </w:tcBorders>
            <w:vAlign w:val="center"/>
            <w:hideMark/>
          </w:tcPr>
          <w:p w14:paraId="1B007569" w14:textId="77777777" w:rsidR="004E5050" w:rsidRPr="004D1009" w:rsidRDefault="004E5050" w:rsidP="00581368">
            <w:pPr>
              <w:spacing w:before="120" w:after="120"/>
              <w:jc w:val="center"/>
              <w:rPr>
                <w:sz w:val="22"/>
                <w:szCs w:val="22"/>
              </w:rPr>
            </w:pPr>
            <w:r w:rsidRPr="004D1009">
              <w:rPr>
                <w:sz w:val="22"/>
                <w:szCs w:val="22"/>
              </w:rPr>
              <w:t>138,94</w:t>
            </w:r>
          </w:p>
        </w:tc>
        <w:tc>
          <w:tcPr>
            <w:tcW w:w="487" w:type="pct"/>
            <w:tcBorders>
              <w:top w:val="nil"/>
              <w:left w:val="nil"/>
              <w:bottom w:val="single" w:sz="4" w:space="0" w:color="auto"/>
              <w:right w:val="single" w:sz="4" w:space="0" w:color="auto"/>
            </w:tcBorders>
            <w:vAlign w:val="center"/>
            <w:hideMark/>
          </w:tcPr>
          <w:p w14:paraId="7BA510B0" w14:textId="77777777" w:rsidR="004E5050" w:rsidRPr="004D1009" w:rsidRDefault="004E5050" w:rsidP="00581368">
            <w:pPr>
              <w:spacing w:before="120" w:after="120"/>
              <w:jc w:val="center"/>
              <w:rPr>
                <w:sz w:val="22"/>
                <w:szCs w:val="22"/>
              </w:rPr>
            </w:pPr>
            <w:r w:rsidRPr="004D1009">
              <w:rPr>
                <w:sz w:val="22"/>
                <w:szCs w:val="22"/>
              </w:rPr>
              <w:t>154,38</w:t>
            </w:r>
          </w:p>
        </w:tc>
        <w:tc>
          <w:tcPr>
            <w:tcW w:w="482" w:type="pct"/>
            <w:tcBorders>
              <w:top w:val="nil"/>
              <w:left w:val="nil"/>
              <w:bottom w:val="single" w:sz="4" w:space="0" w:color="auto"/>
              <w:right w:val="single" w:sz="4" w:space="0" w:color="auto"/>
            </w:tcBorders>
            <w:vAlign w:val="center"/>
            <w:hideMark/>
          </w:tcPr>
          <w:p w14:paraId="067E1E16" w14:textId="77777777" w:rsidR="004E5050" w:rsidRPr="004D1009" w:rsidRDefault="004E5050" w:rsidP="00581368">
            <w:pPr>
              <w:spacing w:before="120" w:after="120"/>
              <w:jc w:val="center"/>
              <w:rPr>
                <w:sz w:val="22"/>
                <w:szCs w:val="22"/>
              </w:rPr>
            </w:pPr>
            <w:r w:rsidRPr="004D1009">
              <w:rPr>
                <w:sz w:val="22"/>
                <w:szCs w:val="22"/>
              </w:rPr>
              <w:t>169,82</w:t>
            </w:r>
          </w:p>
        </w:tc>
        <w:tc>
          <w:tcPr>
            <w:tcW w:w="449" w:type="pct"/>
            <w:tcBorders>
              <w:top w:val="nil"/>
              <w:left w:val="nil"/>
              <w:bottom w:val="single" w:sz="4" w:space="0" w:color="auto"/>
              <w:right w:val="single" w:sz="4" w:space="0" w:color="auto"/>
            </w:tcBorders>
            <w:vAlign w:val="center"/>
            <w:hideMark/>
          </w:tcPr>
          <w:p w14:paraId="2F54E612" w14:textId="77777777" w:rsidR="004E5050" w:rsidRPr="004D1009" w:rsidRDefault="004E5050" w:rsidP="00581368">
            <w:pPr>
              <w:spacing w:before="120" w:after="120"/>
              <w:jc w:val="center"/>
              <w:rPr>
                <w:sz w:val="22"/>
                <w:szCs w:val="22"/>
              </w:rPr>
            </w:pPr>
            <w:r w:rsidRPr="004D1009">
              <w:rPr>
                <w:sz w:val="22"/>
                <w:szCs w:val="22"/>
              </w:rPr>
              <w:t>185,26</w:t>
            </w:r>
          </w:p>
        </w:tc>
      </w:tr>
      <w:tr w:rsidR="00477130" w:rsidRPr="004D1009" w14:paraId="53CDC5E7" w14:textId="77777777" w:rsidTr="007919AB">
        <w:trPr>
          <w:trHeight w:val="660"/>
        </w:trPr>
        <w:tc>
          <w:tcPr>
            <w:tcW w:w="892" w:type="pct"/>
            <w:vMerge/>
            <w:tcBorders>
              <w:top w:val="nil"/>
              <w:left w:val="single" w:sz="4" w:space="0" w:color="auto"/>
              <w:bottom w:val="single" w:sz="4" w:space="0" w:color="auto"/>
              <w:right w:val="single" w:sz="4" w:space="0" w:color="auto"/>
            </w:tcBorders>
            <w:vAlign w:val="center"/>
            <w:hideMark/>
          </w:tcPr>
          <w:p w14:paraId="2BA19F38"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7265F890" w14:textId="77777777" w:rsidR="004E5050" w:rsidRPr="004D1009" w:rsidRDefault="004E5050" w:rsidP="00581368">
            <w:pPr>
              <w:spacing w:before="120" w:after="120"/>
              <w:rPr>
                <w:sz w:val="22"/>
                <w:szCs w:val="22"/>
              </w:rPr>
            </w:pPr>
            <w:r w:rsidRPr="004D1009">
              <w:rPr>
                <w:sz w:val="22"/>
                <w:szCs w:val="22"/>
              </w:rPr>
              <w:t>Viên chức loại C bậc 10/12 hoặc tương đương</w:t>
            </w:r>
          </w:p>
        </w:tc>
        <w:tc>
          <w:tcPr>
            <w:tcW w:w="448" w:type="pct"/>
            <w:tcBorders>
              <w:top w:val="nil"/>
              <w:left w:val="nil"/>
              <w:bottom w:val="single" w:sz="4" w:space="0" w:color="auto"/>
              <w:right w:val="single" w:sz="4" w:space="0" w:color="auto"/>
            </w:tcBorders>
            <w:noWrap/>
            <w:vAlign w:val="center"/>
            <w:hideMark/>
          </w:tcPr>
          <w:p w14:paraId="4CFDA89E" w14:textId="77777777" w:rsidR="004E5050" w:rsidRPr="004D1009" w:rsidRDefault="004E5050" w:rsidP="00581368">
            <w:pPr>
              <w:spacing w:before="120" w:after="120"/>
              <w:jc w:val="center"/>
              <w:rPr>
                <w:sz w:val="22"/>
                <w:szCs w:val="22"/>
              </w:rPr>
            </w:pPr>
            <w:r w:rsidRPr="004D1009">
              <w:rPr>
                <w:sz w:val="22"/>
                <w:szCs w:val="22"/>
              </w:rPr>
              <w:t>Công</w:t>
            </w:r>
          </w:p>
        </w:tc>
        <w:tc>
          <w:tcPr>
            <w:tcW w:w="448" w:type="pct"/>
            <w:tcBorders>
              <w:top w:val="nil"/>
              <w:left w:val="nil"/>
              <w:bottom w:val="single" w:sz="4" w:space="0" w:color="auto"/>
              <w:right w:val="single" w:sz="4" w:space="0" w:color="auto"/>
            </w:tcBorders>
            <w:vAlign w:val="center"/>
            <w:hideMark/>
          </w:tcPr>
          <w:p w14:paraId="3A3A9C6D" w14:textId="77777777" w:rsidR="004E5050" w:rsidRPr="004D1009" w:rsidRDefault="004E5050" w:rsidP="00581368">
            <w:pPr>
              <w:spacing w:before="120" w:after="120"/>
              <w:jc w:val="center"/>
              <w:rPr>
                <w:sz w:val="22"/>
                <w:szCs w:val="22"/>
              </w:rPr>
            </w:pPr>
            <w:r w:rsidRPr="004D1009">
              <w:rPr>
                <w:sz w:val="22"/>
                <w:szCs w:val="22"/>
              </w:rPr>
              <w:t>110,50</w:t>
            </w:r>
          </w:p>
        </w:tc>
        <w:tc>
          <w:tcPr>
            <w:tcW w:w="447" w:type="pct"/>
            <w:tcBorders>
              <w:top w:val="nil"/>
              <w:left w:val="nil"/>
              <w:bottom w:val="single" w:sz="4" w:space="0" w:color="auto"/>
              <w:right w:val="single" w:sz="4" w:space="0" w:color="auto"/>
            </w:tcBorders>
            <w:vAlign w:val="center"/>
            <w:hideMark/>
          </w:tcPr>
          <w:p w14:paraId="758FD211" w14:textId="77777777" w:rsidR="004E5050" w:rsidRPr="004D1009" w:rsidRDefault="004E5050" w:rsidP="00581368">
            <w:pPr>
              <w:spacing w:before="120" w:after="120"/>
              <w:jc w:val="center"/>
              <w:rPr>
                <w:sz w:val="22"/>
                <w:szCs w:val="22"/>
              </w:rPr>
            </w:pPr>
            <w:r w:rsidRPr="004D1009">
              <w:rPr>
                <w:sz w:val="22"/>
                <w:szCs w:val="22"/>
              </w:rPr>
              <w:t>124,32</w:t>
            </w:r>
          </w:p>
        </w:tc>
        <w:tc>
          <w:tcPr>
            <w:tcW w:w="487" w:type="pct"/>
            <w:tcBorders>
              <w:top w:val="nil"/>
              <w:left w:val="nil"/>
              <w:bottom w:val="single" w:sz="4" w:space="0" w:color="auto"/>
              <w:right w:val="single" w:sz="4" w:space="0" w:color="auto"/>
            </w:tcBorders>
            <w:vAlign w:val="center"/>
            <w:hideMark/>
          </w:tcPr>
          <w:p w14:paraId="297AD987" w14:textId="77777777" w:rsidR="004E5050" w:rsidRPr="004D1009" w:rsidRDefault="004E5050" w:rsidP="00581368">
            <w:pPr>
              <w:spacing w:before="120" w:after="120"/>
              <w:jc w:val="center"/>
              <w:rPr>
                <w:sz w:val="22"/>
                <w:szCs w:val="22"/>
              </w:rPr>
            </w:pPr>
            <w:r w:rsidRPr="004D1009">
              <w:rPr>
                <w:sz w:val="22"/>
                <w:szCs w:val="22"/>
              </w:rPr>
              <w:t>138,13</w:t>
            </w:r>
          </w:p>
        </w:tc>
        <w:tc>
          <w:tcPr>
            <w:tcW w:w="482" w:type="pct"/>
            <w:tcBorders>
              <w:top w:val="nil"/>
              <w:left w:val="nil"/>
              <w:bottom w:val="single" w:sz="4" w:space="0" w:color="auto"/>
              <w:right w:val="single" w:sz="4" w:space="0" w:color="auto"/>
            </w:tcBorders>
            <w:vAlign w:val="center"/>
            <w:hideMark/>
          </w:tcPr>
          <w:p w14:paraId="68F7D38D" w14:textId="77777777" w:rsidR="004E5050" w:rsidRPr="004D1009" w:rsidRDefault="004E5050" w:rsidP="00581368">
            <w:pPr>
              <w:spacing w:before="120" w:after="120"/>
              <w:jc w:val="center"/>
              <w:rPr>
                <w:sz w:val="22"/>
                <w:szCs w:val="22"/>
              </w:rPr>
            </w:pPr>
            <w:r w:rsidRPr="004D1009">
              <w:rPr>
                <w:sz w:val="22"/>
                <w:szCs w:val="22"/>
              </w:rPr>
              <w:t>151,94</w:t>
            </w:r>
          </w:p>
        </w:tc>
        <w:tc>
          <w:tcPr>
            <w:tcW w:w="449" w:type="pct"/>
            <w:tcBorders>
              <w:top w:val="nil"/>
              <w:left w:val="nil"/>
              <w:bottom w:val="single" w:sz="4" w:space="0" w:color="auto"/>
              <w:right w:val="single" w:sz="4" w:space="0" w:color="auto"/>
            </w:tcBorders>
            <w:vAlign w:val="center"/>
            <w:hideMark/>
          </w:tcPr>
          <w:p w14:paraId="067BBB51" w14:textId="77777777" w:rsidR="004E5050" w:rsidRPr="004D1009" w:rsidRDefault="004E5050" w:rsidP="00581368">
            <w:pPr>
              <w:spacing w:before="120" w:after="120"/>
              <w:jc w:val="center"/>
              <w:rPr>
                <w:sz w:val="22"/>
                <w:szCs w:val="22"/>
              </w:rPr>
            </w:pPr>
            <w:r w:rsidRPr="004D1009">
              <w:rPr>
                <w:sz w:val="22"/>
                <w:szCs w:val="22"/>
              </w:rPr>
              <w:t>165,76</w:t>
            </w:r>
          </w:p>
        </w:tc>
      </w:tr>
      <w:tr w:rsidR="00477130" w:rsidRPr="004D1009" w14:paraId="24461E79"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182E0098"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37D97A3F" w14:textId="77777777" w:rsidR="004E5050" w:rsidRPr="004D1009" w:rsidRDefault="004E5050" w:rsidP="00581368">
            <w:pPr>
              <w:spacing w:before="120" w:after="120"/>
              <w:rPr>
                <w:i/>
                <w:iCs/>
                <w:sz w:val="22"/>
                <w:szCs w:val="22"/>
              </w:rPr>
            </w:pPr>
            <w:r w:rsidRPr="004D1009">
              <w:rPr>
                <w:i/>
                <w:iCs/>
                <w:sz w:val="22"/>
                <w:szCs w:val="22"/>
              </w:rPr>
              <w:t>Vật liệu</w:t>
            </w:r>
          </w:p>
        </w:tc>
        <w:tc>
          <w:tcPr>
            <w:tcW w:w="448" w:type="pct"/>
            <w:tcBorders>
              <w:top w:val="nil"/>
              <w:left w:val="nil"/>
              <w:bottom w:val="single" w:sz="4" w:space="0" w:color="auto"/>
              <w:right w:val="single" w:sz="4" w:space="0" w:color="auto"/>
            </w:tcBorders>
            <w:noWrap/>
            <w:vAlign w:val="center"/>
            <w:hideMark/>
          </w:tcPr>
          <w:p w14:paraId="2D33911D" w14:textId="77777777" w:rsidR="004E5050" w:rsidRPr="004D1009" w:rsidRDefault="004E5050" w:rsidP="00581368">
            <w:pPr>
              <w:spacing w:before="120" w:after="120"/>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2E52D14A" w14:textId="77777777" w:rsidR="004E5050" w:rsidRPr="004D1009" w:rsidRDefault="004E5050" w:rsidP="00581368">
            <w:pPr>
              <w:spacing w:before="120" w:after="120"/>
              <w:jc w:val="center"/>
              <w:rPr>
                <w:sz w:val="22"/>
                <w:szCs w:val="22"/>
              </w:rPr>
            </w:pPr>
            <w:r w:rsidRPr="004D1009">
              <w:rPr>
                <w:sz w:val="22"/>
                <w:szCs w:val="22"/>
              </w:rPr>
              <w:t> </w:t>
            </w:r>
          </w:p>
        </w:tc>
        <w:tc>
          <w:tcPr>
            <w:tcW w:w="447" w:type="pct"/>
            <w:tcBorders>
              <w:top w:val="nil"/>
              <w:left w:val="nil"/>
              <w:bottom w:val="single" w:sz="4" w:space="0" w:color="auto"/>
              <w:right w:val="single" w:sz="4" w:space="0" w:color="auto"/>
            </w:tcBorders>
            <w:noWrap/>
            <w:vAlign w:val="center"/>
            <w:hideMark/>
          </w:tcPr>
          <w:p w14:paraId="3A33CFDC" w14:textId="77777777" w:rsidR="004E5050" w:rsidRPr="004D1009" w:rsidRDefault="004E5050" w:rsidP="00581368">
            <w:pPr>
              <w:spacing w:before="120" w:after="120"/>
              <w:rPr>
                <w:sz w:val="22"/>
                <w:szCs w:val="22"/>
              </w:rPr>
            </w:pPr>
            <w:r w:rsidRPr="004D1009">
              <w:rPr>
                <w:sz w:val="22"/>
                <w:szCs w:val="22"/>
              </w:rPr>
              <w:t> </w:t>
            </w:r>
          </w:p>
        </w:tc>
        <w:tc>
          <w:tcPr>
            <w:tcW w:w="487" w:type="pct"/>
            <w:tcBorders>
              <w:top w:val="nil"/>
              <w:left w:val="nil"/>
              <w:bottom w:val="single" w:sz="4" w:space="0" w:color="auto"/>
              <w:right w:val="single" w:sz="4" w:space="0" w:color="auto"/>
            </w:tcBorders>
            <w:noWrap/>
            <w:vAlign w:val="center"/>
            <w:hideMark/>
          </w:tcPr>
          <w:p w14:paraId="70BA0BCD" w14:textId="77777777" w:rsidR="004E5050" w:rsidRPr="004D1009" w:rsidRDefault="004E5050" w:rsidP="00581368">
            <w:pPr>
              <w:spacing w:before="120" w:after="120"/>
              <w:rPr>
                <w:sz w:val="22"/>
                <w:szCs w:val="22"/>
              </w:rPr>
            </w:pPr>
            <w:r w:rsidRPr="004D1009">
              <w:rPr>
                <w:sz w:val="22"/>
                <w:szCs w:val="22"/>
              </w:rPr>
              <w:t> </w:t>
            </w:r>
          </w:p>
        </w:tc>
        <w:tc>
          <w:tcPr>
            <w:tcW w:w="482" w:type="pct"/>
            <w:tcBorders>
              <w:top w:val="nil"/>
              <w:left w:val="nil"/>
              <w:bottom w:val="single" w:sz="4" w:space="0" w:color="auto"/>
              <w:right w:val="single" w:sz="4" w:space="0" w:color="auto"/>
            </w:tcBorders>
            <w:noWrap/>
            <w:vAlign w:val="center"/>
            <w:hideMark/>
          </w:tcPr>
          <w:p w14:paraId="2C63B25B" w14:textId="77777777" w:rsidR="004E5050" w:rsidRPr="004D1009" w:rsidRDefault="004E5050" w:rsidP="00581368">
            <w:pPr>
              <w:spacing w:before="120" w:after="120"/>
              <w:rPr>
                <w:sz w:val="22"/>
                <w:szCs w:val="22"/>
              </w:rPr>
            </w:pPr>
            <w:r w:rsidRPr="004D1009">
              <w:rPr>
                <w:sz w:val="22"/>
                <w:szCs w:val="22"/>
              </w:rPr>
              <w:t> </w:t>
            </w:r>
          </w:p>
        </w:tc>
        <w:tc>
          <w:tcPr>
            <w:tcW w:w="449" w:type="pct"/>
            <w:tcBorders>
              <w:top w:val="nil"/>
              <w:left w:val="nil"/>
              <w:bottom w:val="single" w:sz="4" w:space="0" w:color="auto"/>
              <w:right w:val="single" w:sz="4" w:space="0" w:color="auto"/>
            </w:tcBorders>
            <w:noWrap/>
            <w:vAlign w:val="center"/>
            <w:hideMark/>
          </w:tcPr>
          <w:p w14:paraId="07BE22B5" w14:textId="77777777" w:rsidR="004E5050" w:rsidRPr="004D1009" w:rsidRDefault="004E5050" w:rsidP="00581368">
            <w:pPr>
              <w:spacing w:before="120" w:after="120"/>
              <w:rPr>
                <w:sz w:val="22"/>
                <w:szCs w:val="22"/>
              </w:rPr>
            </w:pPr>
            <w:r w:rsidRPr="004D1009">
              <w:rPr>
                <w:sz w:val="22"/>
                <w:szCs w:val="22"/>
              </w:rPr>
              <w:t> </w:t>
            </w:r>
          </w:p>
        </w:tc>
      </w:tr>
      <w:tr w:rsidR="00477130" w:rsidRPr="004D1009" w14:paraId="77E218D3"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310BBB95"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2A2822BD" w14:textId="77777777" w:rsidR="004E5050" w:rsidRPr="004D1009" w:rsidRDefault="004E5050" w:rsidP="00581368">
            <w:pPr>
              <w:spacing w:before="120" w:after="120"/>
              <w:rPr>
                <w:sz w:val="22"/>
                <w:szCs w:val="22"/>
              </w:rPr>
            </w:pPr>
            <w:r w:rsidRPr="004D1009">
              <w:rPr>
                <w:sz w:val="22"/>
                <w:szCs w:val="22"/>
              </w:rPr>
              <w:t>Giấy A4</w:t>
            </w:r>
          </w:p>
        </w:tc>
        <w:tc>
          <w:tcPr>
            <w:tcW w:w="448" w:type="pct"/>
            <w:tcBorders>
              <w:top w:val="nil"/>
              <w:left w:val="nil"/>
              <w:bottom w:val="single" w:sz="4" w:space="0" w:color="auto"/>
              <w:right w:val="single" w:sz="4" w:space="0" w:color="auto"/>
            </w:tcBorders>
            <w:shd w:val="clear" w:color="000000" w:fill="FFFFFF"/>
            <w:vAlign w:val="center"/>
            <w:hideMark/>
          </w:tcPr>
          <w:p w14:paraId="60C97DCE" w14:textId="77777777" w:rsidR="004E5050" w:rsidRPr="004D1009" w:rsidRDefault="004E5050" w:rsidP="00581368">
            <w:pPr>
              <w:spacing w:before="120" w:after="120"/>
              <w:jc w:val="center"/>
              <w:rPr>
                <w:sz w:val="22"/>
                <w:szCs w:val="22"/>
              </w:rPr>
            </w:pPr>
            <w:r w:rsidRPr="004D1009">
              <w:rPr>
                <w:sz w:val="22"/>
                <w:szCs w:val="22"/>
              </w:rPr>
              <w:t>Ram</w:t>
            </w:r>
          </w:p>
        </w:tc>
        <w:tc>
          <w:tcPr>
            <w:tcW w:w="448" w:type="pct"/>
            <w:tcBorders>
              <w:top w:val="nil"/>
              <w:left w:val="nil"/>
              <w:bottom w:val="single" w:sz="4" w:space="0" w:color="auto"/>
              <w:right w:val="single" w:sz="4" w:space="0" w:color="auto"/>
            </w:tcBorders>
            <w:vAlign w:val="center"/>
            <w:hideMark/>
          </w:tcPr>
          <w:p w14:paraId="2CEC3D2D" w14:textId="77777777" w:rsidR="004E5050" w:rsidRPr="004D1009" w:rsidRDefault="004E5050" w:rsidP="00581368">
            <w:pPr>
              <w:spacing w:before="120" w:after="120"/>
              <w:jc w:val="center"/>
              <w:rPr>
                <w:sz w:val="22"/>
                <w:szCs w:val="22"/>
              </w:rPr>
            </w:pPr>
            <w:r w:rsidRPr="004D1009">
              <w:rPr>
                <w:sz w:val="22"/>
                <w:szCs w:val="22"/>
              </w:rPr>
              <w:t>2,21</w:t>
            </w:r>
          </w:p>
        </w:tc>
        <w:tc>
          <w:tcPr>
            <w:tcW w:w="447" w:type="pct"/>
            <w:tcBorders>
              <w:top w:val="nil"/>
              <w:left w:val="nil"/>
              <w:bottom w:val="single" w:sz="4" w:space="0" w:color="auto"/>
              <w:right w:val="single" w:sz="4" w:space="0" w:color="auto"/>
            </w:tcBorders>
            <w:vAlign w:val="center"/>
            <w:hideMark/>
          </w:tcPr>
          <w:p w14:paraId="7DF3AC0E" w14:textId="77777777" w:rsidR="004E5050" w:rsidRPr="004D1009" w:rsidRDefault="004E5050" w:rsidP="00581368">
            <w:pPr>
              <w:spacing w:before="120" w:after="120"/>
              <w:jc w:val="center"/>
              <w:rPr>
                <w:sz w:val="22"/>
                <w:szCs w:val="22"/>
              </w:rPr>
            </w:pPr>
            <w:r w:rsidRPr="004D1009">
              <w:rPr>
                <w:sz w:val="22"/>
                <w:szCs w:val="22"/>
              </w:rPr>
              <w:t>2,48</w:t>
            </w:r>
          </w:p>
        </w:tc>
        <w:tc>
          <w:tcPr>
            <w:tcW w:w="487" w:type="pct"/>
            <w:tcBorders>
              <w:top w:val="nil"/>
              <w:left w:val="nil"/>
              <w:bottom w:val="single" w:sz="4" w:space="0" w:color="auto"/>
              <w:right w:val="single" w:sz="4" w:space="0" w:color="auto"/>
            </w:tcBorders>
            <w:vAlign w:val="center"/>
            <w:hideMark/>
          </w:tcPr>
          <w:p w14:paraId="081C8495" w14:textId="77777777" w:rsidR="004E5050" w:rsidRPr="004D1009" w:rsidRDefault="004E5050" w:rsidP="00581368">
            <w:pPr>
              <w:spacing w:before="120" w:after="120"/>
              <w:jc w:val="center"/>
              <w:rPr>
                <w:sz w:val="22"/>
                <w:szCs w:val="22"/>
              </w:rPr>
            </w:pPr>
            <w:r w:rsidRPr="004D1009">
              <w:rPr>
                <w:sz w:val="22"/>
                <w:szCs w:val="22"/>
              </w:rPr>
              <w:t>2,76</w:t>
            </w:r>
          </w:p>
        </w:tc>
        <w:tc>
          <w:tcPr>
            <w:tcW w:w="482" w:type="pct"/>
            <w:tcBorders>
              <w:top w:val="nil"/>
              <w:left w:val="nil"/>
              <w:bottom w:val="single" w:sz="4" w:space="0" w:color="auto"/>
              <w:right w:val="single" w:sz="4" w:space="0" w:color="auto"/>
            </w:tcBorders>
            <w:vAlign w:val="center"/>
            <w:hideMark/>
          </w:tcPr>
          <w:p w14:paraId="49170665" w14:textId="77777777" w:rsidR="004E5050" w:rsidRPr="004D1009" w:rsidRDefault="004E5050" w:rsidP="00581368">
            <w:pPr>
              <w:spacing w:before="120" w:after="120"/>
              <w:jc w:val="center"/>
              <w:rPr>
                <w:sz w:val="22"/>
                <w:szCs w:val="22"/>
              </w:rPr>
            </w:pPr>
            <w:r w:rsidRPr="004D1009">
              <w:rPr>
                <w:sz w:val="22"/>
                <w:szCs w:val="22"/>
              </w:rPr>
              <w:t>3,04</w:t>
            </w:r>
          </w:p>
        </w:tc>
        <w:tc>
          <w:tcPr>
            <w:tcW w:w="449" w:type="pct"/>
            <w:tcBorders>
              <w:top w:val="nil"/>
              <w:left w:val="nil"/>
              <w:bottom w:val="single" w:sz="4" w:space="0" w:color="auto"/>
              <w:right w:val="single" w:sz="4" w:space="0" w:color="auto"/>
            </w:tcBorders>
            <w:vAlign w:val="center"/>
            <w:hideMark/>
          </w:tcPr>
          <w:p w14:paraId="135D285C" w14:textId="77777777" w:rsidR="004E5050" w:rsidRPr="004D1009" w:rsidRDefault="004E5050" w:rsidP="00581368">
            <w:pPr>
              <w:spacing w:before="120" w:after="120"/>
              <w:jc w:val="center"/>
              <w:rPr>
                <w:sz w:val="22"/>
                <w:szCs w:val="22"/>
              </w:rPr>
            </w:pPr>
            <w:r w:rsidRPr="004D1009">
              <w:rPr>
                <w:sz w:val="22"/>
                <w:szCs w:val="22"/>
              </w:rPr>
              <w:t>3,31</w:t>
            </w:r>
          </w:p>
        </w:tc>
      </w:tr>
      <w:tr w:rsidR="00477130" w:rsidRPr="004D1009" w14:paraId="3E63E65F"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37DF5AD4"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0EAC3A61" w14:textId="77777777" w:rsidR="004E5050" w:rsidRPr="004D1009" w:rsidRDefault="004E5050" w:rsidP="00581368">
            <w:pPr>
              <w:spacing w:before="120" w:after="120"/>
              <w:rPr>
                <w:sz w:val="22"/>
                <w:szCs w:val="22"/>
              </w:rPr>
            </w:pPr>
            <w:r w:rsidRPr="004D1009">
              <w:rPr>
                <w:sz w:val="22"/>
                <w:szCs w:val="22"/>
              </w:rPr>
              <w:t>Mực in</w:t>
            </w:r>
          </w:p>
        </w:tc>
        <w:tc>
          <w:tcPr>
            <w:tcW w:w="448" w:type="pct"/>
            <w:tcBorders>
              <w:top w:val="nil"/>
              <w:left w:val="nil"/>
              <w:bottom w:val="single" w:sz="4" w:space="0" w:color="auto"/>
              <w:right w:val="single" w:sz="4" w:space="0" w:color="auto"/>
            </w:tcBorders>
            <w:shd w:val="clear" w:color="000000" w:fill="FFFFFF"/>
            <w:vAlign w:val="center"/>
            <w:hideMark/>
          </w:tcPr>
          <w:p w14:paraId="00485A08" w14:textId="77777777" w:rsidR="004E5050" w:rsidRPr="004D1009" w:rsidRDefault="004E5050" w:rsidP="00581368">
            <w:pPr>
              <w:spacing w:before="120" w:after="120"/>
              <w:jc w:val="center"/>
              <w:rPr>
                <w:sz w:val="22"/>
                <w:szCs w:val="22"/>
              </w:rPr>
            </w:pPr>
            <w:r w:rsidRPr="004D1009">
              <w:rPr>
                <w:sz w:val="22"/>
                <w:szCs w:val="22"/>
              </w:rPr>
              <w:t>Hộp</w:t>
            </w:r>
          </w:p>
        </w:tc>
        <w:tc>
          <w:tcPr>
            <w:tcW w:w="448" w:type="pct"/>
            <w:tcBorders>
              <w:top w:val="nil"/>
              <w:left w:val="nil"/>
              <w:bottom w:val="single" w:sz="4" w:space="0" w:color="auto"/>
              <w:right w:val="single" w:sz="4" w:space="0" w:color="auto"/>
            </w:tcBorders>
            <w:vAlign w:val="center"/>
            <w:hideMark/>
          </w:tcPr>
          <w:p w14:paraId="72B2A09F" w14:textId="77777777" w:rsidR="004E5050" w:rsidRPr="004D1009" w:rsidRDefault="004E5050" w:rsidP="00581368">
            <w:pPr>
              <w:spacing w:before="120" w:after="120"/>
              <w:jc w:val="center"/>
              <w:rPr>
                <w:sz w:val="22"/>
                <w:szCs w:val="22"/>
              </w:rPr>
            </w:pPr>
            <w:r w:rsidRPr="004D1009">
              <w:rPr>
                <w:sz w:val="22"/>
                <w:szCs w:val="22"/>
              </w:rPr>
              <w:t>0,74</w:t>
            </w:r>
          </w:p>
        </w:tc>
        <w:tc>
          <w:tcPr>
            <w:tcW w:w="447" w:type="pct"/>
            <w:tcBorders>
              <w:top w:val="nil"/>
              <w:left w:val="nil"/>
              <w:bottom w:val="single" w:sz="4" w:space="0" w:color="auto"/>
              <w:right w:val="single" w:sz="4" w:space="0" w:color="auto"/>
            </w:tcBorders>
            <w:vAlign w:val="center"/>
            <w:hideMark/>
          </w:tcPr>
          <w:p w14:paraId="49C8EB0C" w14:textId="77777777" w:rsidR="004E5050" w:rsidRPr="004D1009" w:rsidRDefault="004E5050" w:rsidP="00581368">
            <w:pPr>
              <w:spacing w:before="120" w:after="120"/>
              <w:jc w:val="center"/>
              <w:rPr>
                <w:sz w:val="22"/>
                <w:szCs w:val="22"/>
              </w:rPr>
            </w:pPr>
            <w:r w:rsidRPr="004D1009">
              <w:rPr>
                <w:sz w:val="22"/>
                <w:szCs w:val="22"/>
              </w:rPr>
              <w:t>0,83</w:t>
            </w:r>
          </w:p>
        </w:tc>
        <w:tc>
          <w:tcPr>
            <w:tcW w:w="487" w:type="pct"/>
            <w:tcBorders>
              <w:top w:val="nil"/>
              <w:left w:val="nil"/>
              <w:bottom w:val="single" w:sz="4" w:space="0" w:color="auto"/>
              <w:right w:val="single" w:sz="4" w:space="0" w:color="auto"/>
            </w:tcBorders>
            <w:vAlign w:val="center"/>
            <w:hideMark/>
          </w:tcPr>
          <w:p w14:paraId="3BEE1A2E" w14:textId="77777777" w:rsidR="004E5050" w:rsidRPr="004D1009" w:rsidRDefault="004E5050" w:rsidP="00581368">
            <w:pPr>
              <w:spacing w:before="120" w:after="120"/>
              <w:jc w:val="center"/>
              <w:rPr>
                <w:sz w:val="22"/>
                <w:szCs w:val="22"/>
              </w:rPr>
            </w:pPr>
            <w:r w:rsidRPr="004D1009">
              <w:rPr>
                <w:sz w:val="22"/>
                <w:szCs w:val="22"/>
              </w:rPr>
              <w:t>0,92</w:t>
            </w:r>
          </w:p>
        </w:tc>
        <w:tc>
          <w:tcPr>
            <w:tcW w:w="482" w:type="pct"/>
            <w:tcBorders>
              <w:top w:val="nil"/>
              <w:left w:val="nil"/>
              <w:bottom w:val="single" w:sz="4" w:space="0" w:color="auto"/>
              <w:right w:val="single" w:sz="4" w:space="0" w:color="auto"/>
            </w:tcBorders>
            <w:vAlign w:val="center"/>
            <w:hideMark/>
          </w:tcPr>
          <w:p w14:paraId="386F22FD" w14:textId="77777777" w:rsidR="004E5050" w:rsidRPr="004D1009" w:rsidRDefault="004E5050" w:rsidP="00581368">
            <w:pPr>
              <w:spacing w:before="120" w:after="120"/>
              <w:jc w:val="center"/>
              <w:rPr>
                <w:sz w:val="22"/>
                <w:szCs w:val="22"/>
              </w:rPr>
            </w:pPr>
            <w:r w:rsidRPr="004D1009">
              <w:rPr>
                <w:sz w:val="22"/>
                <w:szCs w:val="22"/>
              </w:rPr>
              <w:t>1,01</w:t>
            </w:r>
          </w:p>
        </w:tc>
        <w:tc>
          <w:tcPr>
            <w:tcW w:w="449" w:type="pct"/>
            <w:tcBorders>
              <w:top w:val="nil"/>
              <w:left w:val="nil"/>
              <w:bottom w:val="single" w:sz="4" w:space="0" w:color="auto"/>
              <w:right w:val="single" w:sz="4" w:space="0" w:color="auto"/>
            </w:tcBorders>
            <w:vAlign w:val="center"/>
            <w:hideMark/>
          </w:tcPr>
          <w:p w14:paraId="1A9E1A4E" w14:textId="77777777" w:rsidR="004E5050" w:rsidRPr="004D1009" w:rsidRDefault="004E5050" w:rsidP="00581368">
            <w:pPr>
              <w:spacing w:before="120" w:after="120"/>
              <w:jc w:val="center"/>
              <w:rPr>
                <w:sz w:val="22"/>
                <w:szCs w:val="22"/>
              </w:rPr>
            </w:pPr>
            <w:r w:rsidRPr="004D1009">
              <w:rPr>
                <w:sz w:val="22"/>
                <w:szCs w:val="22"/>
              </w:rPr>
              <w:t>1,10</w:t>
            </w:r>
          </w:p>
        </w:tc>
      </w:tr>
      <w:tr w:rsidR="00477130" w:rsidRPr="004D1009" w14:paraId="3C83A02D"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1989A1A8"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500B6706" w14:textId="77777777" w:rsidR="004E5050" w:rsidRPr="004D1009" w:rsidRDefault="004E5050" w:rsidP="00581368">
            <w:pPr>
              <w:spacing w:before="120" w:after="120"/>
              <w:rPr>
                <w:sz w:val="22"/>
                <w:szCs w:val="22"/>
              </w:rPr>
            </w:pPr>
            <w:r w:rsidRPr="004D1009">
              <w:rPr>
                <w:sz w:val="22"/>
                <w:szCs w:val="22"/>
              </w:rPr>
              <w:t>Hóa trang</w:t>
            </w:r>
          </w:p>
        </w:tc>
        <w:tc>
          <w:tcPr>
            <w:tcW w:w="448" w:type="pct"/>
            <w:tcBorders>
              <w:top w:val="nil"/>
              <w:left w:val="nil"/>
              <w:bottom w:val="single" w:sz="4" w:space="0" w:color="auto"/>
              <w:right w:val="single" w:sz="4" w:space="0" w:color="auto"/>
            </w:tcBorders>
            <w:shd w:val="clear" w:color="000000" w:fill="FFFFFF"/>
            <w:vAlign w:val="center"/>
            <w:hideMark/>
          </w:tcPr>
          <w:p w14:paraId="607C2579" w14:textId="77777777" w:rsidR="004E5050" w:rsidRPr="004D1009" w:rsidRDefault="004E5050" w:rsidP="00581368">
            <w:pPr>
              <w:spacing w:before="120" w:after="120"/>
              <w:jc w:val="center"/>
              <w:rPr>
                <w:sz w:val="22"/>
                <w:szCs w:val="22"/>
              </w:rPr>
            </w:pPr>
            <w:r w:rsidRPr="004D1009">
              <w:rPr>
                <w:sz w:val="22"/>
                <w:szCs w:val="22"/>
              </w:rPr>
              <w:t>Bộ</w:t>
            </w:r>
          </w:p>
        </w:tc>
        <w:tc>
          <w:tcPr>
            <w:tcW w:w="448" w:type="pct"/>
            <w:tcBorders>
              <w:top w:val="nil"/>
              <w:left w:val="nil"/>
              <w:bottom w:val="single" w:sz="4" w:space="0" w:color="auto"/>
              <w:right w:val="single" w:sz="4" w:space="0" w:color="auto"/>
            </w:tcBorders>
            <w:vAlign w:val="center"/>
            <w:hideMark/>
          </w:tcPr>
          <w:p w14:paraId="15B67A10" w14:textId="77777777" w:rsidR="004E5050" w:rsidRPr="004D1009" w:rsidRDefault="004E5050" w:rsidP="00581368">
            <w:pPr>
              <w:spacing w:before="120" w:after="120"/>
              <w:jc w:val="center"/>
              <w:rPr>
                <w:sz w:val="22"/>
                <w:szCs w:val="22"/>
              </w:rPr>
            </w:pPr>
            <w:r w:rsidRPr="004D1009">
              <w:rPr>
                <w:sz w:val="22"/>
                <w:szCs w:val="22"/>
              </w:rPr>
              <w:t>4,29</w:t>
            </w:r>
          </w:p>
        </w:tc>
        <w:tc>
          <w:tcPr>
            <w:tcW w:w="447" w:type="pct"/>
            <w:tcBorders>
              <w:top w:val="nil"/>
              <w:left w:val="nil"/>
              <w:bottom w:val="single" w:sz="4" w:space="0" w:color="auto"/>
              <w:right w:val="single" w:sz="4" w:space="0" w:color="auto"/>
            </w:tcBorders>
            <w:vAlign w:val="center"/>
            <w:hideMark/>
          </w:tcPr>
          <w:p w14:paraId="147568E5" w14:textId="77777777" w:rsidR="004E5050" w:rsidRPr="004D1009" w:rsidRDefault="004E5050" w:rsidP="00581368">
            <w:pPr>
              <w:spacing w:before="120" w:after="120"/>
              <w:jc w:val="center"/>
              <w:rPr>
                <w:sz w:val="22"/>
                <w:szCs w:val="22"/>
              </w:rPr>
            </w:pPr>
            <w:r w:rsidRPr="004D1009">
              <w:rPr>
                <w:sz w:val="22"/>
                <w:szCs w:val="22"/>
              </w:rPr>
              <w:t>4,82</w:t>
            </w:r>
          </w:p>
        </w:tc>
        <w:tc>
          <w:tcPr>
            <w:tcW w:w="487" w:type="pct"/>
            <w:tcBorders>
              <w:top w:val="nil"/>
              <w:left w:val="nil"/>
              <w:bottom w:val="single" w:sz="4" w:space="0" w:color="auto"/>
              <w:right w:val="single" w:sz="4" w:space="0" w:color="auto"/>
            </w:tcBorders>
            <w:vAlign w:val="center"/>
            <w:hideMark/>
          </w:tcPr>
          <w:p w14:paraId="7745CBB1" w14:textId="77777777" w:rsidR="004E5050" w:rsidRPr="004D1009" w:rsidRDefault="004E5050" w:rsidP="00581368">
            <w:pPr>
              <w:spacing w:before="120" w:after="120"/>
              <w:jc w:val="center"/>
              <w:rPr>
                <w:sz w:val="22"/>
                <w:szCs w:val="22"/>
              </w:rPr>
            </w:pPr>
            <w:r w:rsidRPr="004D1009">
              <w:rPr>
                <w:sz w:val="22"/>
                <w:szCs w:val="22"/>
              </w:rPr>
              <w:t>5,36</w:t>
            </w:r>
          </w:p>
        </w:tc>
        <w:tc>
          <w:tcPr>
            <w:tcW w:w="482" w:type="pct"/>
            <w:tcBorders>
              <w:top w:val="nil"/>
              <w:left w:val="nil"/>
              <w:bottom w:val="single" w:sz="4" w:space="0" w:color="auto"/>
              <w:right w:val="single" w:sz="4" w:space="0" w:color="auto"/>
            </w:tcBorders>
            <w:vAlign w:val="center"/>
            <w:hideMark/>
          </w:tcPr>
          <w:p w14:paraId="4BA42F79" w14:textId="77777777" w:rsidR="004E5050" w:rsidRPr="004D1009" w:rsidRDefault="004E5050" w:rsidP="00581368">
            <w:pPr>
              <w:spacing w:before="120" w:after="120"/>
              <w:jc w:val="center"/>
              <w:rPr>
                <w:sz w:val="22"/>
                <w:szCs w:val="22"/>
              </w:rPr>
            </w:pPr>
            <w:r w:rsidRPr="004D1009">
              <w:rPr>
                <w:sz w:val="22"/>
                <w:szCs w:val="22"/>
              </w:rPr>
              <w:t>5,90</w:t>
            </w:r>
          </w:p>
        </w:tc>
        <w:tc>
          <w:tcPr>
            <w:tcW w:w="449" w:type="pct"/>
            <w:tcBorders>
              <w:top w:val="nil"/>
              <w:left w:val="nil"/>
              <w:bottom w:val="single" w:sz="4" w:space="0" w:color="auto"/>
              <w:right w:val="single" w:sz="4" w:space="0" w:color="auto"/>
            </w:tcBorders>
            <w:vAlign w:val="center"/>
            <w:hideMark/>
          </w:tcPr>
          <w:p w14:paraId="74BE1DA1" w14:textId="77777777" w:rsidR="004E5050" w:rsidRPr="004D1009" w:rsidRDefault="004E5050" w:rsidP="00581368">
            <w:pPr>
              <w:spacing w:before="120" w:after="120"/>
              <w:jc w:val="center"/>
              <w:rPr>
                <w:sz w:val="22"/>
                <w:szCs w:val="22"/>
              </w:rPr>
            </w:pPr>
            <w:r w:rsidRPr="004D1009">
              <w:rPr>
                <w:sz w:val="22"/>
                <w:szCs w:val="22"/>
              </w:rPr>
              <w:t>6,43</w:t>
            </w:r>
          </w:p>
        </w:tc>
      </w:tr>
      <w:tr w:rsidR="00477130" w:rsidRPr="004D1009" w14:paraId="7206AB81"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20A4AD66"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689CEDBB" w14:textId="77777777" w:rsidR="004E5050" w:rsidRPr="004D1009" w:rsidRDefault="004E5050" w:rsidP="00581368">
            <w:pPr>
              <w:spacing w:before="120" w:after="120"/>
              <w:rPr>
                <w:sz w:val="22"/>
                <w:szCs w:val="22"/>
              </w:rPr>
            </w:pPr>
            <w:r w:rsidRPr="004D1009">
              <w:rPr>
                <w:sz w:val="22"/>
                <w:szCs w:val="22"/>
              </w:rPr>
              <w:t>Vật liệu phụ</w:t>
            </w:r>
          </w:p>
        </w:tc>
        <w:tc>
          <w:tcPr>
            <w:tcW w:w="448" w:type="pct"/>
            <w:tcBorders>
              <w:top w:val="nil"/>
              <w:left w:val="nil"/>
              <w:bottom w:val="single" w:sz="4" w:space="0" w:color="auto"/>
              <w:right w:val="single" w:sz="4" w:space="0" w:color="auto"/>
            </w:tcBorders>
            <w:shd w:val="clear" w:color="000000" w:fill="FFFFFF"/>
            <w:vAlign w:val="center"/>
            <w:hideMark/>
          </w:tcPr>
          <w:p w14:paraId="67590A4E" w14:textId="77777777" w:rsidR="004E5050" w:rsidRPr="004D1009" w:rsidRDefault="004E5050" w:rsidP="00581368">
            <w:pPr>
              <w:spacing w:before="120" w:after="120"/>
              <w:jc w:val="center"/>
              <w:rPr>
                <w:sz w:val="22"/>
                <w:szCs w:val="22"/>
              </w:rPr>
            </w:pPr>
            <w:r w:rsidRPr="004D1009">
              <w:rPr>
                <w:sz w:val="22"/>
                <w:szCs w:val="22"/>
              </w:rPr>
              <w:t>%</w:t>
            </w:r>
          </w:p>
        </w:tc>
        <w:tc>
          <w:tcPr>
            <w:tcW w:w="448" w:type="pct"/>
            <w:tcBorders>
              <w:top w:val="nil"/>
              <w:left w:val="nil"/>
              <w:bottom w:val="single" w:sz="4" w:space="0" w:color="auto"/>
              <w:right w:val="single" w:sz="4" w:space="0" w:color="auto"/>
            </w:tcBorders>
            <w:vAlign w:val="center"/>
            <w:hideMark/>
          </w:tcPr>
          <w:p w14:paraId="5DED3756" w14:textId="77777777" w:rsidR="004E5050" w:rsidRPr="004D1009" w:rsidRDefault="004E5050" w:rsidP="00581368">
            <w:pPr>
              <w:spacing w:before="120" w:after="120"/>
              <w:jc w:val="center"/>
              <w:rPr>
                <w:sz w:val="22"/>
                <w:szCs w:val="22"/>
              </w:rPr>
            </w:pPr>
            <w:r w:rsidRPr="004D1009">
              <w:rPr>
                <w:sz w:val="22"/>
                <w:szCs w:val="22"/>
              </w:rPr>
              <w:t>10,00</w:t>
            </w:r>
          </w:p>
        </w:tc>
        <w:tc>
          <w:tcPr>
            <w:tcW w:w="447" w:type="pct"/>
            <w:tcBorders>
              <w:top w:val="nil"/>
              <w:left w:val="nil"/>
              <w:bottom w:val="single" w:sz="4" w:space="0" w:color="auto"/>
              <w:right w:val="single" w:sz="4" w:space="0" w:color="auto"/>
            </w:tcBorders>
            <w:vAlign w:val="center"/>
            <w:hideMark/>
          </w:tcPr>
          <w:p w14:paraId="7070D8BF" w14:textId="77777777" w:rsidR="004E5050" w:rsidRPr="004D1009" w:rsidRDefault="004E5050" w:rsidP="00581368">
            <w:pPr>
              <w:spacing w:before="120" w:after="120"/>
              <w:jc w:val="center"/>
              <w:rPr>
                <w:sz w:val="22"/>
                <w:szCs w:val="22"/>
              </w:rPr>
            </w:pPr>
            <w:r w:rsidRPr="004D1009">
              <w:rPr>
                <w:sz w:val="22"/>
                <w:szCs w:val="22"/>
              </w:rPr>
              <w:t>10,00</w:t>
            </w:r>
          </w:p>
        </w:tc>
        <w:tc>
          <w:tcPr>
            <w:tcW w:w="487" w:type="pct"/>
            <w:tcBorders>
              <w:top w:val="nil"/>
              <w:left w:val="nil"/>
              <w:bottom w:val="single" w:sz="4" w:space="0" w:color="auto"/>
              <w:right w:val="single" w:sz="4" w:space="0" w:color="auto"/>
            </w:tcBorders>
            <w:vAlign w:val="center"/>
            <w:hideMark/>
          </w:tcPr>
          <w:p w14:paraId="343816EA" w14:textId="77777777" w:rsidR="004E5050" w:rsidRPr="004D1009" w:rsidRDefault="004E5050" w:rsidP="00581368">
            <w:pPr>
              <w:spacing w:before="120" w:after="120"/>
              <w:jc w:val="center"/>
              <w:rPr>
                <w:sz w:val="22"/>
                <w:szCs w:val="22"/>
              </w:rPr>
            </w:pPr>
            <w:r w:rsidRPr="004D1009">
              <w:rPr>
                <w:sz w:val="22"/>
                <w:szCs w:val="22"/>
              </w:rPr>
              <w:t>10,00</w:t>
            </w:r>
          </w:p>
        </w:tc>
        <w:tc>
          <w:tcPr>
            <w:tcW w:w="482" w:type="pct"/>
            <w:tcBorders>
              <w:top w:val="nil"/>
              <w:left w:val="nil"/>
              <w:bottom w:val="single" w:sz="4" w:space="0" w:color="auto"/>
              <w:right w:val="single" w:sz="4" w:space="0" w:color="auto"/>
            </w:tcBorders>
            <w:vAlign w:val="center"/>
            <w:hideMark/>
          </w:tcPr>
          <w:p w14:paraId="66D3EED7" w14:textId="77777777" w:rsidR="004E5050" w:rsidRPr="004D1009" w:rsidRDefault="004E5050" w:rsidP="00581368">
            <w:pPr>
              <w:spacing w:before="120" w:after="120"/>
              <w:jc w:val="center"/>
              <w:rPr>
                <w:sz w:val="22"/>
                <w:szCs w:val="22"/>
              </w:rPr>
            </w:pPr>
            <w:r w:rsidRPr="004D1009">
              <w:rPr>
                <w:sz w:val="22"/>
                <w:szCs w:val="22"/>
              </w:rPr>
              <w:t>10,00</w:t>
            </w:r>
          </w:p>
        </w:tc>
        <w:tc>
          <w:tcPr>
            <w:tcW w:w="449" w:type="pct"/>
            <w:tcBorders>
              <w:top w:val="nil"/>
              <w:left w:val="nil"/>
              <w:bottom w:val="single" w:sz="4" w:space="0" w:color="auto"/>
              <w:right w:val="single" w:sz="4" w:space="0" w:color="auto"/>
            </w:tcBorders>
            <w:vAlign w:val="center"/>
            <w:hideMark/>
          </w:tcPr>
          <w:p w14:paraId="6B7E9428" w14:textId="77777777" w:rsidR="004E5050" w:rsidRPr="004D1009" w:rsidRDefault="004E5050" w:rsidP="00581368">
            <w:pPr>
              <w:spacing w:before="120" w:after="120"/>
              <w:jc w:val="center"/>
              <w:rPr>
                <w:sz w:val="22"/>
                <w:szCs w:val="22"/>
              </w:rPr>
            </w:pPr>
            <w:r w:rsidRPr="004D1009">
              <w:rPr>
                <w:sz w:val="22"/>
                <w:szCs w:val="22"/>
              </w:rPr>
              <w:t>10,00</w:t>
            </w:r>
          </w:p>
        </w:tc>
      </w:tr>
      <w:tr w:rsidR="00477130" w:rsidRPr="004D1009" w14:paraId="1D6201D2"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04EE6023"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vAlign w:val="center"/>
            <w:hideMark/>
          </w:tcPr>
          <w:p w14:paraId="47EAE453" w14:textId="77777777" w:rsidR="004E5050" w:rsidRPr="004D1009" w:rsidRDefault="004E5050" w:rsidP="00581368">
            <w:pPr>
              <w:spacing w:before="120" w:after="120"/>
              <w:rPr>
                <w:i/>
                <w:iCs/>
                <w:sz w:val="22"/>
                <w:szCs w:val="22"/>
              </w:rPr>
            </w:pPr>
            <w:r w:rsidRPr="004D1009">
              <w:rPr>
                <w:i/>
                <w:iCs/>
                <w:sz w:val="22"/>
                <w:szCs w:val="22"/>
              </w:rPr>
              <w:t>Máy, thiết bị</w:t>
            </w:r>
          </w:p>
        </w:tc>
        <w:tc>
          <w:tcPr>
            <w:tcW w:w="448" w:type="pct"/>
            <w:tcBorders>
              <w:top w:val="nil"/>
              <w:left w:val="nil"/>
              <w:bottom w:val="single" w:sz="4" w:space="0" w:color="auto"/>
              <w:right w:val="single" w:sz="4" w:space="0" w:color="auto"/>
            </w:tcBorders>
            <w:noWrap/>
            <w:vAlign w:val="center"/>
            <w:hideMark/>
          </w:tcPr>
          <w:p w14:paraId="1946142E" w14:textId="77777777" w:rsidR="004E5050" w:rsidRPr="004D1009" w:rsidRDefault="004E5050" w:rsidP="00581368">
            <w:pPr>
              <w:spacing w:before="120" w:after="120"/>
              <w:jc w:val="center"/>
              <w:rPr>
                <w:sz w:val="22"/>
                <w:szCs w:val="22"/>
              </w:rPr>
            </w:pPr>
            <w:r w:rsidRPr="004D1009">
              <w:rPr>
                <w:sz w:val="22"/>
                <w:szCs w:val="22"/>
              </w:rPr>
              <w:t> </w:t>
            </w:r>
          </w:p>
        </w:tc>
        <w:tc>
          <w:tcPr>
            <w:tcW w:w="448" w:type="pct"/>
            <w:tcBorders>
              <w:top w:val="nil"/>
              <w:left w:val="nil"/>
              <w:bottom w:val="single" w:sz="4" w:space="0" w:color="auto"/>
              <w:right w:val="single" w:sz="4" w:space="0" w:color="auto"/>
            </w:tcBorders>
            <w:vAlign w:val="center"/>
            <w:hideMark/>
          </w:tcPr>
          <w:p w14:paraId="3080DBE3" w14:textId="77777777" w:rsidR="004E5050" w:rsidRPr="004D1009" w:rsidRDefault="004E5050" w:rsidP="00581368">
            <w:pPr>
              <w:spacing w:before="120" w:after="120"/>
              <w:rPr>
                <w:sz w:val="22"/>
                <w:szCs w:val="22"/>
              </w:rPr>
            </w:pPr>
            <w:r w:rsidRPr="004D1009">
              <w:rPr>
                <w:sz w:val="22"/>
                <w:szCs w:val="22"/>
              </w:rPr>
              <w:t> </w:t>
            </w:r>
          </w:p>
        </w:tc>
        <w:tc>
          <w:tcPr>
            <w:tcW w:w="447" w:type="pct"/>
            <w:tcBorders>
              <w:top w:val="nil"/>
              <w:left w:val="nil"/>
              <w:bottom w:val="single" w:sz="4" w:space="0" w:color="auto"/>
              <w:right w:val="single" w:sz="4" w:space="0" w:color="auto"/>
            </w:tcBorders>
            <w:noWrap/>
            <w:vAlign w:val="center"/>
            <w:hideMark/>
          </w:tcPr>
          <w:p w14:paraId="5A806FA0" w14:textId="77777777" w:rsidR="004E5050" w:rsidRPr="004D1009" w:rsidRDefault="004E5050" w:rsidP="00581368">
            <w:pPr>
              <w:spacing w:before="120" w:after="120"/>
              <w:rPr>
                <w:sz w:val="22"/>
                <w:szCs w:val="22"/>
              </w:rPr>
            </w:pPr>
            <w:r w:rsidRPr="004D1009">
              <w:rPr>
                <w:sz w:val="22"/>
                <w:szCs w:val="22"/>
              </w:rPr>
              <w:t> </w:t>
            </w:r>
          </w:p>
        </w:tc>
        <w:tc>
          <w:tcPr>
            <w:tcW w:w="487" w:type="pct"/>
            <w:tcBorders>
              <w:top w:val="nil"/>
              <w:left w:val="nil"/>
              <w:bottom w:val="single" w:sz="4" w:space="0" w:color="auto"/>
              <w:right w:val="single" w:sz="4" w:space="0" w:color="auto"/>
            </w:tcBorders>
            <w:noWrap/>
            <w:vAlign w:val="center"/>
            <w:hideMark/>
          </w:tcPr>
          <w:p w14:paraId="0C473701" w14:textId="77777777" w:rsidR="004E5050" w:rsidRPr="004D1009" w:rsidRDefault="004E5050" w:rsidP="00581368">
            <w:pPr>
              <w:spacing w:before="120" w:after="120"/>
              <w:rPr>
                <w:sz w:val="22"/>
                <w:szCs w:val="22"/>
              </w:rPr>
            </w:pPr>
            <w:r w:rsidRPr="004D1009">
              <w:rPr>
                <w:sz w:val="22"/>
                <w:szCs w:val="22"/>
              </w:rPr>
              <w:t> </w:t>
            </w:r>
          </w:p>
        </w:tc>
        <w:tc>
          <w:tcPr>
            <w:tcW w:w="482" w:type="pct"/>
            <w:tcBorders>
              <w:top w:val="nil"/>
              <w:left w:val="nil"/>
              <w:bottom w:val="single" w:sz="4" w:space="0" w:color="auto"/>
              <w:right w:val="single" w:sz="4" w:space="0" w:color="auto"/>
            </w:tcBorders>
            <w:noWrap/>
            <w:vAlign w:val="center"/>
            <w:hideMark/>
          </w:tcPr>
          <w:p w14:paraId="2315C7BB" w14:textId="77777777" w:rsidR="004E5050" w:rsidRPr="004D1009" w:rsidRDefault="004E5050" w:rsidP="00581368">
            <w:pPr>
              <w:spacing w:before="120" w:after="120"/>
              <w:rPr>
                <w:sz w:val="22"/>
                <w:szCs w:val="22"/>
              </w:rPr>
            </w:pPr>
            <w:r w:rsidRPr="004D1009">
              <w:rPr>
                <w:sz w:val="22"/>
                <w:szCs w:val="22"/>
              </w:rPr>
              <w:t> </w:t>
            </w:r>
          </w:p>
        </w:tc>
        <w:tc>
          <w:tcPr>
            <w:tcW w:w="449" w:type="pct"/>
            <w:tcBorders>
              <w:top w:val="nil"/>
              <w:left w:val="nil"/>
              <w:bottom w:val="single" w:sz="4" w:space="0" w:color="auto"/>
              <w:right w:val="single" w:sz="4" w:space="0" w:color="auto"/>
            </w:tcBorders>
            <w:noWrap/>
            <w:vAlign w:val="center"/>
            <w:hideMark/>
          </w:tcPr>
          <w:p w14:paraId="159C046A" w14:textId="77777777" w:rsidR="004E5050" w:rsidRPr="004D1009" w:rsidRDefault="004E5050" w:rsidP="00581368">
            <w:pPr>
              <w:spacing w:before="120" w:after="120"/>
              <w:rPr>
                <w:sz w:val="22"/>
                <w:szCs w:val="22"/>
              </w:rPr>
            </w:pPr>
            <w:r w:rsidRPr="004D1009">
              <w:rPr>
                <w:sz w:val="22"/>
                <w:szCs w:val="22"/>
              </w:rPr>
              <w:t> </w:t>
            </w:r>
          </w:p>
        </w:tc>
      </w:tr>
      <w:tr w:rsidR="00477130" w:rsidRPr="004D1009" w14:paraId="029B3D34"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53EC8850"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343659A7" w14:textId="77777777" w:rsidR="004E5050" w:rsidRPr="004D1009" w:rsidRDefault="004E5050" w:rsidP="00581368">
            <w:pPr>
              <w:spacing w:before="120" w:after="120"/>
              <w:rPr>
                <w:spacing w:val="-8"/>
                <w:sz w:val="22"/>
                <w:szCs w:val="22"/>
              </w:rPr>
            </w:pPr>
            <w:r w:rsidRPr="004D1009">
              <w:rPr>
                <w:spacing w:val="-8"/>
                <w:sz w:val="22"/>
                <w:szCs w:val="22"/>
              </w:rPr>
              <w:t>Máy tính để bàn</w:t>
            </w:r>
          </w:p>
        </w:tc>
        <w:tc>
          <w:tcPr>
            <w:tcW w:w="448" w:type="pct"/>
            <w:tcBorders>
              <w:top w:val="nil"/>
              <w:left w:val="nil"/>
              <w:bottom w:val="single" w:sz="4" w:space="0" w:color="auto"/>
              <w:right w:val="single" w:sz="4" w:space="0" w:color="auto"/>
            </w:tcBorders>
            <w:noWrap/>
            <w:vAlign w:val="center"/>
            <w:hideMark/>
          </w:tcPr>
          <w:p w14:paraId="241A276C"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1A672637" w14:textId="77777777" w:rsidR="004E5050" w:rsidRPr="004D1009" w:rsidRDefault="004E5050" w:rsidP="00581368">
            <w:pPr>
              <w:spacing w:before="120" w:after="120"/>
              <w:jc w:val="center"/>
              <w:rPr>
                <w:sz w:val="22"/>
                <w:szCs w:val="22"/>
              </w:rPr>
            </w:pPr>
            <w:r w:rsidRPr="004D1009">
              <w:rPr>
                <w:sz w:val="22"/>
                <w:szCs w:val="22"/>
              </w:rPr>
              <w:t>29,64</w:t>
            </w:r>
          </w:p>
        </w:tc>
        <w:tc>
          <w:tcPr>
            <w:tcW w:w="447" w:type="pct"/>
            <w:tcBorders>
              <w:top w:val="nil"/>
              <w:left w:val="nil"/>
              <w:bottom w:val="single" w:sz="4" w:space="0" w:color="auto"/>
              <w:right w:val="single" w:sz="4" w:space="0" w:color="auto"/>
            </w:tcBorders>
            <w:vAlign w:val="center"/>
            <w:hideMark/>
          </w:tcPr>
          <w:p w14:paraId="0231C681" w14:textId="77777777" w:rsidR="004E5050" w:rsidRPr="004D1009" w:rsidRDefault="004E5050" w:rsidP="00581368">
            <w:pPr>
              <w:spacing w:before="120" w:after="120"/>
              <w:jc w:val="center"/>
              <w:rPr>
                <w:sz w:val="22"/>
                <w:szCs w:val="22"/>
              </w:rPr>
            </w:pPr>
            <w:r w:rsidRPr="004D1009">
              <w:rPr>
                <w:sz w:val="22"/>
                <w:szCs w:val="22"/>
              </w:rPr>
              <w:t>33,34</w:t>
            </w:r>
          </w:p>
        </w:tc>
        <w:tc>
          <w:tcPr>
            <w:tcW w:w="487" w:type="pct"/>
            <w:tcBorders>
              <w:top w:val="nil"/>
              <w:left w:val="nil"/>
              <w:bottom w:val="single" w:sz="4" w:space="0" w:color="auto"/>
              <w:right w:val="single" w:sz="4" w:space="0" w:color="auto"/>
            </w:tcBorders>
            <w:vAlign w:val="center"/>
            <w:hideMark/>
          </w:tcPr>
          <w:p w14:paraId="4A98F105" w14:textId="77777777" w:rsidR="004E5050" w:rsidRPr="004D1009" w:rsidRDefault="004E5050" w:rsidP="00581368">
            <w:pPr>
              <w:spacing w:before="120" w:after="120"/>
              <w:jc w:val="center"/>
              <w:rPr>
                <w:sz w:val="22"/>
                <w:szCs w:val="22"/>
              </w:rPr>
            </w:pPr>
            <w:r w:rsidRPr="004D1009">
              <w:rPr>
                <w:sz w:val="22"/>
                <w:szCs w:val="22"/>
              </w:rPr>
              <w:t>37,05</w:t>
            </w:r>
          </w:p>
        </w:tc>
        <w:tc>
          <w:tcPr>
            <w:tcW w:w="482" w:type="pct"/>
            <w:tcBorders>
              <w:top w:val="nil"/>
              <w:left w:val="nil"/>
              <w:bottom w:val="single" w:sz="4" w:space="0" w:color="auto"/>
              <w:right w:val="single" w:sz="4" w:space="0" w:color="auto"/>
            </w:tcBorders>
            <w:vAlign w:val="center"/>
            <w:hideMark/>
          </w:tcPr>
          <w:p w14:paraId="68632276" w14:textId="77777777" w:rsidR="004E5050" w:rsidRPr="004D1009" w:rsidRDefault="004E5050" w:rsidP="00581368">
            <w:pPr>
              <w:spacing w:before="120" w:after="120"/>
              <w:jc w:val="center"/>
              <w:rPr>
                <w:sz w:val="22"/>
                <w:szCs w:val="22"/>
              </w:rPr>
            </w:pPr>
            <w:r w:rsidRPr="004D1009">
              <w:rPr>
                <w:sz w:val="22"/>
                <w:szCs w:val="22"/>
              </w:rPr>
              <w:t>40,75</w:t>
            </w:r>
          </w:p>
        </w:tc>
        <w:tc>
          <w:tcPr>
            <w:tcW w:w="449" w:type="pct"/>
            <w:tcBorders>
              <w:top w:val="nil"/>
              <w:left w:val="nil"/>
              <w:bottom w:val="single" w:sz="4" w:space="0" w:color="auto"/>
              <w:right w:val="single" w:sz="4" w:space="0" w:color="auto"/>
            </w:tcBorders>
            <w:vAlign w:val="center"/>
            <w:hideMark/>
          </w:tcPr>
          <w:p w14:paraId="3E2DEAF3" w14:textId="77777777" w:rsidR="004E5050" w:rsidRPr="004D1009" w:rsidRDefault="004E5050" w:rsidP="00581368">
            <w:pPr>
              <w:spacing w:before="120" w:after="120"/>
              <w:jc w:val="center"/>
              <w:rPr>
                <w:sz w:val="22"/>
                <w:szCs w:val="22"/>
              </w:rPr>
            </w:pPr>
            <w:r w:rsidRPr="004D1009">
              <w:rPr>
                <w:sz w:val="22"/>
                <w:szCs w:val="22"/>
              </w:rPr>
              <w:t>44,46</w:t>
            </w:r>
          </w:p>
        </w:tc>
      </w:tr>
      <w:tr w:rsidR="00477130" w:rsidRPr="004D1009" w14:paraId="5C11C42B"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1887ADF6"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28298772" w14:textId="77777777" w:rsidR="004E5050" w:rsidRPr="004D1009" w:rsidRDefault="004E5050" w:rsidP="00581368">
            <w:pPr>
              <w:spacing w:before="120" w:after="120"/>
              <w:rPr>
                <w:sz w:val="22"/>
                <w:szCs w:val="22"/>
              </w:rPr>
            </w:pPr>
            <w:r w:rsidRPr="004D1009">
              <w:rPr>
                <w:sz w:val="22"/>
                <w:szCs w:val="22"/>
              </w:rPr>
              <w:t>Máy in</w:t>
            </w:r>
          </w:p>
        </w:tc>
        <w:tc>
          <w:tcPr>
            <w:tcW w:w="448" w:type="pct"/>
            <w:tcBorders>
              <w:top w:val="nil"/>
              <w:left w:val="nil"/>
              <w:bottom w:val="single" w:sz="4" w:space="0" w:color="auto"/>
              <w:right w:val="single" w:sz="4" w:space="0" w:color="auto"/>
            </w:tcBorders>
            <w:noWrap/>
            <w:vAlign w:val="center"/>
            <w:hideMark/>
          </w:tcPr>
          <w:p w14:paraId="5C3DD90F"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4BBCFA93" w14:textId="77777777" w:rsidR="004E5050" w:rsidRPr="004D1009" w:rsidRDefault="004E5050" w:rsidP="00581368">
            <w:pPr>
              <w:spacing w:before="120" w:after="120"/>
              <w:jc w:val="center"/>
              <w:rPr>
                <w:sz w:val="22"/>
                <w:szCs w:val="22"/>
              </w:rPr>
            </w:pPr>
            <w:r w:rsidRPr="004D1009">
              <w:rPr>
                <w:sz w:val="22"/>
                <w:szCs w:val="22"/>
              </w:rPr>
              <w:t>0,92</w:t>
            </w:r>
          </w:p>
        </w:tc>
        <w:tc>
          <w:tcPr>
            <w:tcW w:w="447" w:type="pct"/>
            <w:tcBorders>
              <w:top w:val="nil"/>
              <w:left w:val="nil"/>
              <w:bottom w:val="single" w:sz="4" w:space="0" w:color="auto"/>
              <w:right w:val="single" w:sz="4" w:space="0" w:color="auto"/>
            </w:tcBorders>
            <w:vAlign w:val="center"/>
            <w:hideMark/>
          </w:tcPr>
          <w:p w14:paraId="2BE5C959" w14:textId="77777777" w:rsidR="004E5050" w:rsidRPr="004D1009" w:rsidRDefault="004E5050" w:rsidP="00581368">
            <w:pPr>
              <w:spacing w:before="120" w:after="120"/>
              <w:jc w:val="center"/>
              <w:rPr>
                <w:sz w:val="22"/>
                <w:szCs w:val="22"/>
              </w:rPr>
            </w:pPr>
            <w:r w:rsidRPr="004D1009">
              <w:rPr>
                <w:sz w:val="22"/>
                <w:szCs w:val="22"/>
              </w:rPr>
              <w:t>1,04</w:t>
            </w:r>
          </w:p>
        </w:tc>
        <w:tc>
          <w:tcPr>
            <w:tcW w:w="487" w:type="pct"/>
            <w:tcBorders>
              <w:top w:val="nil"/>
              <w:left w:val="nil"/>
              <w:bottom w:val="single" w:sz="4" w:space="0" w:color="auto"/>
              <w:right w:val="single" w:sz="4" w:space="0" w:color="auto"/>
            </w:tcBorders>
            <w:vAlign w:val="center"/>
            <w:hideMark/>
          </w:tcPr>
          <w:p w14:paraId="296A1D0C" w14:textId="77777777" w:rsidR="004E5050" w:rsidRPr="004D1009" w:rsidRDefault="004E5050" w:rsidP="00581368">
            <w:pPr>
              <w:spacing w:before="120" w:after="120"/>
              <w:jc w:val="center"/>
              <w:rPr>
                <w:sz w:val="22"/>
                <w:szCs w:val="22"/>
              </w:rPr>
            </w:pPr>
            <w:r w:rsidRPr="004D1009">
              <w:rPr>
                <w:sz w:val="22"/>
                <w:szCs w:val="22"/>
              </w:rPr>
              <w:t>1,15</w:t>
            </w:r>
          </w:p>
        </w:tc>
        <w:tc>
          <w:tcPr>
            <w:tcW w:w="482" w:type="pct"/>
            <w:tcBorders>
              <w:top w:val="nil"/>
              <w:left w:val="nil"/>
              <w:bottom w:val="single" w:sz="4" w:space="0" w:color="auto"/>
              <w:right w:val="single" w:sz="4" w:space="0" w:color="auto"/>
            </w:tcBorders>
            <w:vAlign w:val="center"/>
            <w:hideMark/>
          </w:tcPr>
          <w:p w14:paraId="66E9144C" w14:textId="77777777" w:rsidR="004E5050" w:rsidRPr="004D1009" w:rsidRDefault="004E5050" w:rsidP="00581368">
            <w:pPr>
              <w:spacing w:before="120" w:after="120"/>
              <w:jc w:val="center"/>
              <w:rPr>
                <w:sz w:val="22"/>
                <w:szCs w:val="22"/>
              </w:rPr>
            </w:pPr>
            <w:r w:rsidRPr="004D1009">
              <w:rPr>
                <w:sz w:val="22"/>
                <w:szCs w:val="22"/>
              </w:rPr>
              <w:t>1,27</w:t>
            </w:r>
          </w:p>
        </w:tc>
        <w:tc>
          <w:tcPr>
            <w:tcW w:w="449" w:type="pct"/>
            <w:tcBorders>
              <w:top w:val="nil"/>
              <w:left w:val="nil"/>
              <w:bottom w:val="single" w:sz="4" w:space="0" w:color="auto"/>
              <w:right w:val="single" w:sz="4" w:space="0" w:color="auto"/>
            </w:tcBorders>
            <w:vAlign w:val="center"/>
            <w:hideMark/>
          </w:tcPr>
          <w:p w14:paraId="16BC97A1" w14:textId="77777777" w:rsidR="004E5050" w:rsidRPr="004D1009" w:rsidRDefault="004E5050" w:rsidP="00581368">
            <w:pPr>
              <w:spacing w:before="120" w:after="120"/>
              <w:jc w:val="center"/>
              <w:rPr>
                <w:sz w:val="22"/>
                <w:szCs w:val="22"/>
              </w:rPr>
            </w:pPr>
            <w:r w:rsidRPr="004D1009">
              <w:rPr>
                <w:sz w:val="22"/>
                <w:szCs w:val="22"/>
              </w:rPr>
              <w:t>1,38</w:t>
            </w:r>
          </w:p>
        </w:tc>
      </w:tr>
      <w:tr w:rsidR="00477130" w:rsidRPr="004D1009" w14:paraId="4BE1B8BA"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309F86CE"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730356DD" w14:textId="77777777" w:rsidR="004E5050" w:rsidRPr="004D1009" w:rsidRDefault="004E5050" w:rsidP="00581368">
            <w:pPr>
              <w:spacing w:before="120" w:after="120"/>
              <w:rPr>
                <w:sz w:val="22"/>
                <w:szCs w:val="22"/>
              </w:rPr>
            </w:pPr>
            <w:r w:rsidRPr="004D1009">
              <w:rPr>
                <w:sz w:val="22"/>
                <w:szCs w:val="22"/>
              </w:rPr>
              <w:t>Hệ thống ánh sáng</w:t>
            </w:r>
          </w:p>
        </w:tc>
        <w:tc>
          <w:tcPr>
            <w:tcW w:w="448" w:type="pct"/>
            <w:tcBorders>
              <w:top w:val="nil"/>
              <w:left w:val="nil"/>
              <w:bottom w:val="single" w:sz="4" w:space="0" w:color="auto"/>
              <w:right w:val="single" w:sz="4" w:space="0" w:color="auto"/>
            </w:tcBorders>
            <w:noWrap/>
            <w:vAlign w:val="center"/>
            <w:hideMark/>
          </w:tcPr>
          <w:p w14:paraId="622847CE"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3E579CDA" w14:textId="77777777" w:rsidR="004E5050" w:rsidRPr="004D1009" w:rsidRDefault="004E5050" w:rsidP="00581368">
            <w:pPr>
              <w:spacing w:before="120" w:after="120"/>
              <w:jc w:val="center"/>
              <w:rPr>
                <w:sz w:val="22"/>
                <w:szCs w:val="22"/>
              </w:rPr>
            </w:pPr>
            <w:r w:rsidRPr="004D1009">
              <w:rPr>
                <w:sz w:val="22"/>
                <w:szCs w:val="22"/>
              </w:rPr>
              <w:t>11,55</w:t>
            </w:r>
          </w:p>
        </w:tc>
        <w:tc>
          <w:tcPr>
            <w:tcW w:w="447" w:type="pct"/>
            <w:tcBorders>
              <w:top w:val="nil"/>
              <w:left w:val="nil"/>
              <w:bottom w:val="single" w:sz="4" w:space="0" w:color="auto"/>
              <w:right w:val="single" w:sz="4" w:space="0" w:color="auto"/>
            </w:tcBorders>
            <w:vAlign w:val="center"/>
            <w:hideMark/>
          </w:tcPr>
          <w:p w14:paraId="42292A11" w14:textId="77777777" w:rsidR="004E5050" w:rsidRPr="004D1009" w:rsidRDefault="004E5050" w:rsidP="00581368">
            <w:pPr>
              <w:spacing w:before="120" w:after="120"/>
              <w:jc w:val="center"/>
              <w:rPr>
                <w:sz w:val="22"/>
                <w:szCs w:val="22"/>
              </w:rPr>
            </w:pPr>
            <w:r w:rsidRPr="004D1009">
              <w:rPr>
                <w:sz w:val="22"/>
                <w:szCs w:val="22"/>
              </w:rPr>
              <w:t>12,99</w:t>
            </w:r>
          </w:p>
        </w:tc>
        <w:tc>
          <w:tcPr>
            <w:tcW w:w="487" w:type="pct"/>
            <w:tcBorders>
              <w:top w:val="nil"/>
              <w:left w:val="nil"/>
              <w:bottom w:val="single" w:sz="4" w:space="0" w:color="auto"/>
              <w:right w:val="single" w:sz="4" w:space="0" w:color="auto"/>
            </w:tcBorders>
            <w:vAlign w:val="center"/>
            <w:hideMark/>
          </w:tcPr>
          <w:p w14:paraId="403FA3F8" w14:textId="77777777" w:rsidR="004E5050" w:rsidRPr="004D1009" w:rsidRDefault="004E5050" w:rsidP="00581368">
            <w:pPr>
              <w:spacing w:before="120" w:after="120"/>
              <w:jc w:val="center"/>
              <w:rPr>
                <w:sz w:val="22"/>
                <w:szCs w:val="22"/>
              </w:rPr>
            </w:pPr>
            <w:r w:rsidRPr="004D1009">
              <w:rPr>
                <w:sz w:val="22"/>
                <w:szCs w:val="22"/>
              </w:rPr>
              <w:t>14,44</w:t>
            </w:r>
          </w:p>
        </w:tc>
        <w:tc>
          <w:tcPr>
            <w:tcW w:w="482" w:type="pct"/>
            <w:tcBorders>
              <w:top w:val="nil"/>
              <w:left w:val="nil"/>
              <w:bottom w:val="single" w:sz="4" w:space="0" w:color="auto"/>
              <w:right w:val="single" w:sz="4" w:space="0" w:color="auto"/>
            </w:tcBorders>
            <w:vAlign w:val="center"/>
            <w:hideMark/>
          </w:tcPr>
          <w:p w14:paraId="64823A1B" w14:textId="77777777" w:rsidR="004E5050" w:rsidRPr="004D1009" w:rsidRDefault="004E5050" w:rsidP="00581368">
            <w:pPr>
              <w:spacing w:before="120" w:after="120"/>
              <w:jc w:val="center"/>
              <w:rPr>
                <w:sz w:val="22"/>
                <w:szCs w:val="22"/>
              </w:rPr>
            </w:pPr>
            <w:r w:rsidRPr="004D1009">
              <w:rPr>
                <w:sz w:val="22"/>
                <w:szCs w:val="22"/>
              </w:rPr>
              <w:t>15,88</w:t>
            </w:r>
          </w:p>
        </w:tc>
        <w:tc>
          <w:tcPr>
            <w:tcW w:w="449" w:type="pct"/>
            <w:tcBorders>
              <w:top w:val="nil"/>
              <w:left w:val="nil"/>
              <w:bottom w:val="single" w:sz="4" w:space="0" w:color="auto"/>
              <w:right w:val="single" w:sz="4" w:space="0" w:color="auto"/>
            </w:tcBorders>
            <w:vAlign w:val="center"/>
            <w:hideMark/>
          </w:tcPr>
          <w:p w14:paraId="72FC15EA" w14:textId="77777777" w:rsidR="004E5050" w:rsidRPr="004D1009" w:rsidRDefault="004E5050" w:rsidP="00581368">
            <w:pPr>
              <w:spacing w:before="120" w:after="120"/>
              <w:jc w:val="center"/>
              <w:rPr>
                <w:sz w:val="22"/>
                <w:szCs w:val="22"/>
              </w:rPr>
            </w:pPr>
            <w:r w:rsidRPr="004D1009">
              <w:rPr>
                <w:sz w:val="22"/>
                <w:szCs w:val="22"/>
              </w:rPr>
              <w:t>17,32</w:t>
            </w:r>
          </w:p>
        </w:tc>
      </w:tr>
      <w:tr w:rsidR="00477130" w:rsidRPr="004D1009" w14:paraId="746391F1"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2D78A830"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08D91381" w14:textId="77777777" w:rsidR="004E5050" w:rsidRPr="004D1009" w:rsidRDefault="004E5050" w:rsidP="00581368">
            <w:pPr>
              <w:spacing w:before="120" w:after="120"/>
              <w:rPr>
                <w:sz w:val="22"/>
                <w:szCs w:val="22"/>
              </w:rPr>
            </w:pPr>
            <w:r w:rsidRPr="004D1009">
              <w:rPr>
                <w:sz w:val="22"/>
                <w:szCs w:val="22"/>
              </w:rPr>
              <w:t>Hệ thống âm thanh</w:t>
            </w:r>
          </w:p>
        </w:tc>
        <w:tc>
          <w:tcPr>
            <w:tcW w:w="448" w:type="pct"/>
            <w:tcBorders>
              <w:top w:val="nil"/>
              <w:left w:val="nil"/>
              <w:bottom w:val="single" w:sz="4" w:space="0" w:color="auto"/>
              <w:right w:val="single" w:sz="4" w:space="0" w:color="auto"/>
            </w:tcBorders>
            <w:noWrap/>
            <w:vAlign w:val="center"/>
            <w:hideMark/>
          </w:tcPr>
          <w:p w14:paraId="0ACDFC15"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1B4C584B" w14:textId="77777777" w:rsidR="004E5050" w:rsidRPr="004D1009" w:rsidRDefault="004E5050" w:rsidP="00581368">
            <w:pPr>
              <w:spacing w:before="120" w:after="120"/>
              <w:jc w:val="center"/>
              <w:rPr>
                <w:sz w:val="22"/>
                <w:szCs w:val="22"/>
              </w:rPr>
            </w:pPr>
            <w:r w:rsidRPr="004D1009">
              <w:rPr>
                <w:sz w:val="22"/>
                <w:szCs w:val="22"/>
              </w:rPr>
              <w:t>11,55</w:t>
            </w:r>
          </w:p>
        </w:tc>
        <w:tc>
          <w:tcPr>
            <w:tcW w:w="447" w:type="pct"/>
            <w:tcBorders>
              <w:top w:val="nil"/>
              <w:left w:val="nil"/>
              <w:bottom w:val="single" w:sz="4" w:space="0" w:color="auto"/>
              <w:right w:val="single" w:sz="4" w:space="0" w:color="auto"/>
            </w:tcBorders>
            <w:vAlign w:val="center"/>
            <w:hideMark/>
          </w:tcPr>
          <w:p w14:paraId="5AE40498" w14:textId="77777777" w:rsidR="004E5050" w:rsidRPr="004D1009" w:rsidRDefault="004E5050" w:rsidP="00581368">
            <w:pPr>
              <w:spacing w:before="120" w:after="120"/>
              <w:jc w:val="center"/>
              <w:rPr>
                <w:sz w:val="22"/>
                <w:szCs w:val="22"/>
              </w:rPr>
            </w:pPr>
            <w:r w:rsidRPr="004D1009">
              <w:rPr>
                <w:sz w:val="22"/>
                <w:szCs w:val="22"/>
              </w:rPr>
              <w:t>12,99</w:t>
            </w:r>
          </w:p>
        </w:tc>
        <w:tc>
          <w:tcPr>
            <w:tcW w:w="487" w:type="pct"/>
            <w:tcBorders>
              <w:top w:val="nil"/>
              <w:left w:val="nil"/>
              <w:bottom w:val="single" w:sz="4" w:space="0" w:color="auto"/>
              <w:right w:val="single" w:sz="4" w:space="0" w:color="auto"/>
            </w:tcBorders>
            <w:vAlign w:val="center"/>
            <w:hideMark/>
          </w:tcPr>
          <w:p w14:paraId="789122C4" w14:textId="77777777" w:rsidR="004E5050" w:rsidRPr="004D1009" w:rsidRDefault="004E5050" w:rsidP="00581368">
            <w:pPr>
              <w:spacing w:before="120" w:after="120"/>
              <w:jc w:val="center"/>
              <w:rPr>
                <w:sz w:val="22"/>
                <w:szCs w:val="22"/>
              </w:rPr>
            </w:pPr>
            <w:r w:rsidRPr="004D1009">
              <w:rPr>
                <w:sz w:val="22"/>
                <w:szCs w:val="22"/>
              </w:rPr>
              <w:t>14,44</w:t>
            </w:r>
          </w:p>
        </w:tc>
        <w:tc>
          <w:tcPr>
            <w:tcW w:w="482" w:type="pct"/>
            <w:tcBorders>
              <w:top w:val="nil"/>
              <w:left w:val="nil"/>
              <w:bottom w:val="single" w:sz="4" w:space="0" w:color="auto"/>
              <w:right w:val="single" w:sz="4" w:space="0" w:color="auto"/>
            </w:tcBorders>
            <w:vAlign w:val="center"/>
            <w:hideMark/>
          </w:tcPr>
          <w:p w14:paraId="72EFBA74" w14:textId="77777777" w:rsidR="004E5050" w:rsidRPr="004D1009" w:rsidRDefault="004E5050" w:rsidP="00581368">
            <w:pPr>
              <w:spacing w:before="120" w:after="120"/>
              <w:jc w:val="center"/>
              <w:rPr>
                <w:sz w:val="22"/>
                <w:szCs w:val="22"/>
              </w:rPr>
            </w:pPr>
            <w:r w:rsidRPr="004D1009">
              <w:rPr>
                <w:sz w:val="22"/>
                <w:szCs w:val="22"/>
              </w:rPr>
              <w:t>15,88</w:t>
            </w:r>
          </w:p>
        </w:tc>
        <w:tc>
          <w:tcPr>
            <w:tcW w:w="449" w:type="pct"/>
            <w:tcBorders>
              <w:top w:val="nil"/>
              <w:left w:val="nil"/>
              <w:bottom w:val="single" w:sz="4" w:space="0" w:color="auto"/>
              <w:right w:val="single" w:sz="4" w:space="0" w:color="auto"/>
            </w:tcBorders>
            <w:vAlign w:val="center"/>
            <w:hideMark/>
          </w:tcPr>
          <w:p w14:paraId="71D0DAB7" w14:textId="77777777" w:rsidR="004E5050" w:rsidRPr="004D1009" w:rsidRDefault="004E5050" w:rsidP="00581368">
            <w:pPr>
              <w:spacing w:before="120" w:after="120"/>
              <w:jc w:val="center"/>
              <w:rPr>
                <w:sz w:val="22"/>
                <w:szCs w:val="22"/>
              </w:rPr>
            </w:pPr>
            <w:r w:rsidRPr="004D1009">
              <w:rPr>
                <w:sz w:val="22"/>
                <w:szCs w:val="22"/>
              </w:rPr>
              <w:t>17,32</w:t>
            </w:r>
          </w:p>
        </w:tc>
      </w:tr>
      <w:tr w:rsidR="00477130" w:rsidRPr="004D1009" w14:paraId="0836821B"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2AE2C74F"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5904E5CF" w14:textId="77777777" w:rsidR="004E5050" w:rsidRPr="004D1009" w:rsidRDefault="004E5050" w:rsidP="00581368">
            <w:pPr>
              <w:spacing w:before="120" w:after="120"/>
              <w:rPr>
                <w:sz w:val="22"/>
                <w:szCs w:val="22"/>
              </w:rPr>
            </w:pPr>
            <w:r w:rsidRPr="004D1009">
              <w:rPr>
                <w:sz w:val="22"/>
                <w:szCs w:val="22"/>
              </w:rPr>
              <w:t>Phục trang (theo chương trình)</w:t>
            </w:r>
          </w:p>
        </w:tc>
        <w:tc>
          <w:tcPr>
            <w:tcW w:w="448" w:type="pct"/>
            <w:tcBorders>
              <w:top w:val="nil"/>
              <w:left w:val="nil"/>
              <w:bottom w:val="single" w:sz="4" w:space="0" w:color="auto"/>
              <w:right w:val="single" w:sz="4" w:space="0" w:color="auto"/>
            </w:tcBorders>
            <w:noWrap/>
            <w:vAlign w:val="center"/>
            <w:hideMark/>
          </w:tcPr>
          <w:p w14:paraId="2BF11450"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5AA4F9EF" w14:textId="77777777" w:rsidR="004E5050" w:rsidRPr="004D1009" w:rsidRDefault="004E5050" w:rsidP="00581368">
            <w:pPr>
              <w:spacing w:before="120" w:after="120"/>
              <w:jc w:val="center"/>
              <w:rPr>
                <w:sz w:val="22"/>
                <w:szCs w:val="22"/>
              </w:rPr>
            </w:pPr>
            <w:r w:rsidRPr="004D1009">
              <w:rPr>
                <w:sz w:val="22"/>
                <w:szCs w:val="22"/>
              </w:rPr>
              <w:t>11,55</w:t>
            </w:r>
          </w:p>
        </w:tc>
        <w:tc>
          <w:tcPr>
            <w:tcW w:w="447" w:type="pct"/>
            <w:tcBorders>
              <w:top w:val="nil"/>
              <w:left w:val="nil"/>
              <w:bottom w:val="single" w:sz="4" w:space="0" w:color="auto"/>
              <w:right w:val="single" w:sz="4" w:space="0" w:color="auto"/>
            </w:tcBorders>
            <w:vAlign w:val="center"/>
            <w:hideMark/>
          </w:tcPr>
          <w:p w14:paraId="06151A7F" w14:textId="77777777" w:rsidR="004E5050" w:rsidRPr="004D1009" w:rsidRDefault="004E5050" w:rsidP="00581368">
            <w:pPr>
              <w:spacing w:before="120" w:after="120"/>
              <w:jc w:val="center"/>
              <w:rPr>
                <w:sz w:val="22"/>
                <w:szCs w:val="22"/>
              </w:rPr>
            </w:pPr>
            <w:r w:rsidRPr="004D1009">
              <w:rPr>
                <w:sz w:val="22"/>
                <w:szCs w:val="22"/>
              </w:rPr>
              <w:t>12,99</w:t>
            </w:r>
          </w:p>
        </w:tc>
        <w:tc>
          <w:tcPr>
            <w:tcW w:w="487" w:type="pct"/>
            <w:tcBorders>
              <w:top w:val="nil"/>
              <w:left w:val="nil"/>
              <w:bottom w:val="single" w:sz="4" w:space="0" w:color="auto"/>
              <w:right w:val="single" w:sz="4" w:space="0" w:color="auto"/>
            </w:tcBorders>
            <w:vAlign w:val="center"/>
            <w:hideMark/>
          </w:tcPr>
          <w:p w14:paraId="72A6375A" w14:textId="77777777" w:rsidR="004E5050" w:rsidRPr="004D1009" w:rsidRDefault="004E5050" w:rsidP="00581368">
            <w:pPr>
              <w:spacing w:before="120" w:after="120"/>
              <w:jc w:val="center"/>
              <w:rPr>
                <w:sz w:val="22"/>
                <w:szCs w:val="22"/>
              </w:rPr>
            </w:pPr>
            <w:r w:rsidRPr="004D1009">
              <w:rPr>
                <w:sz w:val="22"/>
                <w:szCs w:val="22"/>
              </w:rPr>
              <w:t>14,44</w:t>
            </w:r>
          </w:p>
        </w:tc>
        <w:tc>
          <w:tcPr>
            <w:tcW w:w="482" w:type="pct"/>
            <w:tcBorders>
              <w:top w:val="nil"/>
              <w:left w:val="nil"/>
              <w:bottom w:val="single" w:sz="4" w:space="0" w:color="auto"/>
              <w:right w:val="single" w:sz="4" w:space="0" w:color="auto"/>
            </w:tcBorders>
            <w:vAlign w:val="center"/>
            <w:hideMark/>
          </w:tcPr>
          <w:p w14:paraId="6DA660E4" w14:textId="77777777" w:rsidR="004E5050" w:rsidRPr="004D1009" w:rsidRDefault="004E5050" w:rsidP="00581368">
            <w:pPr>
              <w:spacing w:before="120" w:after="120"/>
              <w:jc w:val="center"/>
              <w:rPr>
                <w:sz w:val="22"/>
                <w:szCs w:val="22"/>
              </w:rPr>
            </w:pPr>
            <w:r w:rsidRPr="004D1009">
              <w:rPr>
                <w:sz w:val="22"/>
                <w:szCs w:val="22"/>
              </w:rPr>
              <w:t>15,88</w:t>
            </w:r>
          </w:p>
        </w:tc>
        <w:tc>
          <w:tcPr>
            <w:tcW w:w="449" w:type="pct"/>
            <w:tcBorders>
              <w:top w:val="nil"/>
              <w:left w:val="nil"/>
              <w:bottom w:val="single" w:sz="4" w:space="0" w:color="auto"/>
              <w:right w:val="single" w:sz="4" w:space="0" w:color="auto"/>
            </w:tcBorders>
            <w:vAlign w:val="center"/>
            <w:hideMark/>
          </w:tcPr>
          <w:p w14:paraId="22E00BEF" w14:textId="77777777" w:rsidR="004E5050" w:rsidRPr="004D1009" w:rsidRDefault="004E5050" w:rsidP="00581368">
            <w:pPr>
              <w:spacing w:before="120" w:after="120"/>
              <w:jc w:val="center"/>
              <w:rPr>
                <w:sz w:val="22"/>
                <w:szCs w:val="22"/>
              </w:rPr>
            </w:pPr>
            <w:r w:rsidRPr="004D1009">
              <w:rPr>
                <w:sz w:val="22"/>
                <w:szCs w:val="22"/>
              </w:rPr>
              <w:t>17,32</w:t>
            </w:r>
          </w:p>
        </w:tc>
      </w:tr>
      <w:tr w:rsidR="00477130" w:rsidRPr="004D1009" w14:paraId="140461AB" w14:textId="77777777" w:rsidTr="007919AB">
        <w:trPr>
          <w:trHeight w:val="330"/>
        </w:trPr>
        <w:tc>
          <w:tcPr>
            <w:tcW w:w="892" w:type="pct"/>
            <w:vMerge/>
            <w:tcBorders>
              <w:top w:val="nil"/>
              <w:left w:val="single" w:sz="4" w:space="0" w:color="auto"/>
              <w:bottom w:val="single" w:sz="4" w:space="0" w:color="auto"/>
              <w:right w:val="single" w:sz="4" w:space="0" w:color="auto"/>
            </w:tcBorders>
            <w:vAlign w:val="center"/>
            <w:hideMark/>
          </w:tcPr>
          <w:p w14:paraId="2E29F4B7" w14:textId="77777777" w:rsidR="004E5050" w:rsidRPr="004D1009" w:rsidRDefault="004E5050" w:rsidP="00581368">
            <w:pPr>
              <w:spacing w:before="120" w:after="120"/>
              <w:rPr>
                <w:b/>
                <w:bCs/>
                <w:sz w:val="22"/>
                <w:szCs w:val="22"/>
              </w:rPr>
            </w:pPr>
          </w:p>
        </w:tc>
        <w:tc>
          <w:tcPr>
            <w:tcW w:w="1347" w:type="pct"/>
            <w:tcBorders>
              <w:top w:val="nil"/>
              <w:left w:val="nil"/>
              <w:bottom w:val="single" w:sz="4" w:space="0" w:color="auto"/>
              <w:right w:val="single" w:sz="4" w:space="0" w:color="auto"/>
            </w:tcBorders>
            <w:noWrap/>
            <w:vAlign w:val="center"/>
            <w:hideMark/>
          </w:tcPr>
          <w:p w14:paraId="1A9DDF15" w14:textId="77777777" w:rsidR="004E5050" w:rsidRPr="004D1009" w:rsidRDefault="004E5050" w:rsidP="00581368">
            <w:pPr>
              <w:spacing w:before="120" w:after="120"/>
              <w:rPr>
                <w:sz w:val="22"/>
                <w:szCs w:val="22"/>
              </w:rPr>
            </w:pPr>
            <w:r w:rsidRPr="004D1009">
              <w:rPr>
                <w:sz w:val="22"/>
                <w:szCs w:val="22"/>
              </w:rPr>
              <w:t>Đạo cụ cảnh trí</w:t>
            </w:r>
          </w:p>
        </w:tc>
        <w:tc>
          <w:tcPr>
            <w:tcW w:w="448" w:type="pct"/>
            <w:tcBorders>
              <w:top w:val="nil"/>
              <w:left w:val="nil"/>
              <w:bottom w:val="single" w:sz="4" w:space="0" w:color="auto"/>
              <w:right w:val="single" w:sz="4" w:space="0" w:color="auto"/>
            </w:tcBorders>
            <w:noWrap/>
            <w:vAlign w:val="center"/>
            <w:hideMark/>
          </w:tcPr>
          <w:p w14:paraId="3583F0DC" w14:textId="77777777" w:rsidR="004E5050" w:rsidRPr="004D1009" w:rsidRDefault="004E5050" w:rsidP="00581368">
            <w:pPr>
              <w:spacing w:before="120" w:after="120"/>
              <w:jc w:val="center"/>
              <w:rPr>
                <w:sz w:val="22"/>
                <w:szCs w:val="22"/>
              </w:rPr>
            </w:pPr>
            <w:r w:rsidRPr="004D1009">
              <w:rPr>
                <w:sz w:val="22"/>
                <w:szCs w:val="22"/>
              </w:rPr>
              <w:t>Ca</w:t>
            </w:r>
          </w:p>
        </w:tc>
        <w:tc>
          <w:tcPr>
            <w:tcW w:w="448" w:type="pct"/>
            <w:tcBorders>
              <w:top w:val="nil"/>
              <w:left w:val="nil"/>
              <w:bottom w:val="single" w:sz="4" w:space="0" w:color="auto"/>
              <w:right w:val="single" w:sz="4" w:space="0" w:color="auto"/>
            </w:tcBorders>
            <w:vAlign w:val="center"/>
            <w:hideMark/>
          </w:tcPr>
          <w:p w14:paraId="21BC05A9" w14:textId="77777777" w:rsidR="004E5050" w:rsidRPr="004D1009" w:rsidRDefault="004E5050" w:rsidP="00581368">
            <w:pPr>
              <w:spacing w:before="120" w:after="120"/>
              <w:jc w:val="center"/>
              <w:rPr>
                <w:sz w:val="22"/>
                <w:szCs w:val="22"/>
              </w:rPr>
            </w:pPr>
            <w:r w:rsidRPr="004D1009">
              <w:rPr>
                <w:sz w:val="22"/>
                <w:szCs w:val="22"/>
              </w:rPr>
              <w:t>20,53</w:t>
            </w:r>
          </w:p>
        </w:tc>
        <w:tc>
          <w:tcPr>
            <w:tcW w:w="447" w:type="pct"/>
            <w:tcBorders>
              <w:top w:val="nil"/>
              <w:left w:val="nil"/>
              <w:bottom w:val="single" w:sz="4" w:space="0" w:color="auto"/>
              <w:right w:val="single" w:sz="4" w:space="0" w:color="auto"/>
            </w:tcBorders>
            <w:vAlign w:val="center"/>
            <w:hideMark/>
          </w:tcPr>
          <w:p w14:paraId="4531E0C9" w14:textId="77777777" w:rsidR="004E5050" w:rsidRPr="004D1009" w:rsidRDefault="004E5050" w:rsidP="00581368">
            <w:pPr>
              <w:spacing w:before="120" w:after="120"/>
              <w:jc w:val="center"/>
              <w:rPr>
                <w:sz w:val="22"/>
                <w:szCs w:val="22"/>
              </w:rPr>
            </w:pPr>
            <w:r w:rsidRPr="004D1009">
              <w:rPr>
                <w:sz w:val="22"/>
                <w:szCs w:val="22"/>
              </w:rPr>
              <w:t>23,10</w:t>
            </w:r>
          </w:p>
        </w:tc>
        <w:tc>
          <w:tcPr>
            <w:tcW w:w="487" w:type="pct"/>
            <w:tcBorders>
              <w:top w:val="nil"/>
              <w:left w:val="nil"/>
              <w:bottom w:val="single" w:sz="4" w:space="0" w:color="auto"/>
              <w:right w:val="single" w:sz="4" w:space="0" w:color="auto"/>
            </w:tcBorders>
            <w:vAlign w:val="center"/>
            <w:hideMark/>
          </w:tcPr>
          <w:p w14:paraId="2589684C" w14:textId="77777777" w:rsidR="004E5050" w:rsidRPr="004D1009" w:rsidRDefault="004E5050" w:rsidP="00581368">
            <w:pPr>
              <w:spacing w:before="120" w:after="120"/>
              <w:jc w:val="center"/>
              <w:rPr>
                <w:sz w:val="22"/>
                <w:szCs w:val="22"/>
              </w:rPr>
            </w:pPr>
            <w:r w:rsidRPr="004D1009">
              <w:rPr>
                <w:sz w:val="22"/>
                <w:szCs w:val="22"/>
              </w:rPr>
              <w:t>25,66</w:t>
            </w:r>
          </w:p>
        </w:tc>
        <w:tc>
          <w:tcPr>
            <w:tcW w:w="482" w:type="pct"/>
            <w:tcBorders>
              <w:top w:val="nil"/>
              <w:left w:val="nil"/>
              <w:bottom w:val="single" w:sz="4" w:space="0" w:color="auto"/>
              <w:right w:val="single" w:sz="4" w:space="0" w:color="auto"/>
            </w:tcBorders>
            <w:vAlign w:val="center"/>
            <w:hideMark/>
          </w:tcPr>
          <w:p w14:paraId="2372E6F4" w14:textId="77777777" w:rsidR="004E5050" w:rsidRPr="004D1009" w:rsidRDefault="004E5050" w:rsidP="00581368">
            <w:pPr>
              <w:spacing w:before="120" w:after="120"/>
              <w:jc w:val="center"/>
              <w:rPr>
                <w:sz w:val="22"/>
                <w:szCs w:val="22"/>
              </w:rPr>
            </w:pPr>
            <w:r w:rsidRPr="004D1009">
              <w:rPr>
                <w:sz w:val="22"/>
                <w:szCs w:val="22"/>
              </w:rPr>
              <w:t>28,23</w:t>
            </w:r>
          </w:p>
        </w:tc>
        <w:tc>
          <w:tcPr>
            <w:tcW w:w="449" w:type="pct"/>
            <w:tcBorders>
              <w:top w:val="nil"/>
              <w:left w:val="nil"/>
              <w:bottom w:val="single" w:sz="4" w:space="0" w:color="auto"/>
              <w:right w:val="single" w:sz="4" w:space="0" w:color="auto"/>
            </w:tcBorders>
            <w:vAlign w:val="center"/>
            <w:hideMark/>
          </w:tcPr>
          <w:p w14:paraId="0A12F317" w14:textId="77777777" w:rsidR="004E5050" w:rsidRPr="004D1009" w:rsidRDefault="004E5050" w:rsidP="00581368">
            <w:pPr>
              <w:spacing w:before="120" w:after="120"/>
              <w:jc w:val="center"/>
              <w:rPr>
                <w:sz w:val="22"/>
                <w:szCs w:val="22"/>
              </w:rPr>
            </w:pPr>
            <w:r w:rsidRPr="004D1009">
              <w:rPr>
                <w:sz w:val="22"/>
                <w:szCs w:val="22"/>
              </w:rPr>
              <w:t>30,80</w:t>
            </w:r>
          </w:p>
        </w:tc>
      </w:tr>
    </w:tbl>
    <w:p w14:paraId="0723AC53" w14:textId="77777777" w:rsidR="004E5050" w:rsidRPr="004D1009" w:rsidRDefault="004E5050" w:rsidP="00581368">
      <w:pPr>
        <w:spacing w:before="120" w:after="120" w:line="288" w:lineRule="auto"/>
        <w:ind w:firstLine="567"/>
        <w:jc w:val="both"/>
        <w:rPr>
          <w:spacing w:val="-6"/>
        </w:rPr>
      </w:pPr>
      <w:r w:rsidRPr="004D1009">
        <w:rPr>
          <w:spacing w:val="-6"/>
        </w:rPr>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7E969F66" w14:textId="6785459D"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18" w:name="_Toc216684707"/>
      <w:r w:rsidRPr="004D1009">
        <w:rPr>
          <w:rFonts w:ascii="Times New Roman" w:hAnsi="Times New Roman" w:cs="Times New Roman"/>
          <w:sz w:val="28"/>
          <w:szCs w:val="28"/>
        </w:rPr>
        <w:t>HNNT.01.02.03</w:t>
      </w:r>
      <w:r w:rsidRPr="004D1009">
        <w:rPr>
          <w:rFonts w:ascii="Times New Roman" w:hAnsi="Times New Roman" w:cs="Times New Roman"/>
          <w:sz w:val="28"/>
          <w:szCs w:val="28"/>
        </w:rPr>
        <w:tab/>
        <w:t xml:space="preserve"> Loại hình nghệ thuật cải lương</w:t>
      </w:r>
      <w:bookmarkEnd w:id="18"/>
    </w:p>
    <w:p w14:paraId="736E158C"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613D81A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0FA5111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lớn đặc biệt.</w:t>
      </w:r>
    </w:p>
    <w:p w14:paraId="4A8D2BC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cải lương.</w:t>
      </w:r>
    </w:p>
    <w:p w14:paraId="24D5EA6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3D8F561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3EE6081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 chức họp triển khai nội bộ với nghệ sĩ, nhạc công, bộ phận kỹ thuật và bộ phận chỉ huy nghệ thuật.</w:t>
      </w:r>
    </w:p>
    <w:p w14:paraId="19D2525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34ADE5F1"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0E5B1E9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các trích đoạn, làn điệu phù hợp nội dung chương trình.</w:t>
      </w:r>
    </w:p>
    <w:p w14:paraId="58B0C6F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cải lương (bố cục vở, kết cấu cảnh, thời lượng, kết cấu chương trình).</w:t>
      </w:r>
    </w:p>
    <w:p w14:paraId="10CCE7B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kết cấu cảnh, mỹ thuật sân khấu, phục trang, đạo cụ do các cá nhân, đơn vị thuê ngoài thực hiện (nếu có), bảo đảm phù hợp yêu cầu nghệ thuật và mục tiêu chương trình.</w:t>
      </w:r>
    </w:p>
    <w:p w14:paraId="1FE21AF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40324F0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650D8CD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cảnh diễn theo kịch bản văn học đã được thống nhất.</w:t>
      </w:r>
    </w:p>
    <w:p w14:paraId="53E0E5C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năng diễn xuất, thoại, hình thể, tâm lý nhân vật theo đặc trưng nghệ thuật cải lương.</w:t>
      </w:r>
    </w:p>
    <w:p w14:paraId="75DBDCA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chuyển cảnh, bố cục sân khấu, nhịp điệu diễn xuất phù hợp điều kiện biểu diễn trong nhà.</w:t>
      </w:r>
    </w:p>
    <w:p w14:paraId="0EADF3C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tổng thể kết hợp giữa ca, múa, âm nhạc và không gian sân khấu.</w:t>
      </w:r>
    </w:p>
    <w:p w14:paraId="426ECB3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lớn đặc biệt.</w:t>
      </w:r>
    </w:p>
    <w:p w14:paraId="2F773C0D"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0C47793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cảnh, từng nhóm diễn viên và toàn bộ chương trình.</w:t>
      </w:r>
    </w:p>
    <w:p w14:paraId="2D0314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lời thoại, diễn xuất, hình thể, tâm lý nhân vật theo kịch bản văn học.</w:t>
      </w:r>
    </w:p>
    <w:p w14:paraId="6A24BFA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1ED8C1A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Tập luyện kết hợp kỹ thuật sân khấu (âm thanh, ánh sáng, đạo cụ); theo dõi và điều chỉnh phù hợp với không gian biểu diễn trong nhà.</w:t>
      </w:r>
    </w:p>
    <w:p w14:paraId="7C8A2404"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5A94B36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15B42DB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3C4BC75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422BFF7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2CF5744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5F7A395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diễn viên múa và bộ phận kỹ thuật phục vụ biểu diễn.</w:t>
      </w:r>
    </w:p>
    <w:p w14:paraId="6EF6498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7970474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cải lương phục vụ ngày lễ lớn đặc biệt theo kế hoạch được phê duyệt.</w:t>
      </w:r>
    </w:p>
    <w:p w14:paraId="636AD99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152A404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10F00BF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6408542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2E91504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17C2AF0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22C09E1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527CD0C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19637ED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19062905" w14:textId="77777777" w:rsidR="004E5050" w:rsidRPr="004D1009" w:rsidRDefault="004E5050" w:rsidP="004E5050">
      <w:pPr>
        <w:spacing w:before="120" w:after="120" w:line="288" w:lineRule="auto"/>
        <w:ind w:firstLine="567"/>
        <w:jc w:val="both"/>
        <w:rPr>
          <w:i/>
        </w:rPr>
      </w:pPr>
      <w:r w:rsidRPr="004D1009">
        <w:rPr>
          <w:i/>
        </w:rPr>
        <w:t>b) Định mức</w:t>
      </w:r>
    </w:p>
    <w:p w14:paraId="1C6064A8" w14:textId="77777777" w:rsidR="004E5050" w:rsidRPr="004D1009" w:rsidRDefault="004E5050" w:rsidP="004E5050">
      <w:pPr>
        <w:spacing w:before="120" w:after="120" w:line="288" w:lineRule="auto"/>
        <w:jc w:val="right"/>
      </w:pPr>
      <w:r w:rsidRPr="004D1009">
        <w:t>Đơn vị tính: 01 chương trình</w:t>
      </w:r>
    </w:p>
    <w:tbl>
      <w:tblPr>
        <w:tblW w:w="5085" w:type="pct"/>
        <w:tblLayout w:type="fixed"/>
        <w:tblLook w:val="04A0" w:firstRow="1" w:lastRow="0" w:firstColumn="1" w:lastColumn="0" w:noHBand="0" w:noVBand="1"/>
      </w:tblPr>
      <w:tblGrid>
        <w:gridCol w:w="1834"/>
        <w:gridCol w:w="2649"/>
        <w:gridCol w:w="756"/>
        <w:gridCol w:w="851"/>
        <w:gridCol w:w="851"/>
        <w:gridCol w:w="851"/>
        <w:gridCol w:w="849"/>
        <w:gridCol w:w="853"/>
      </w:tblGrid>
      <w:tr w:rsidR="00477130" w:rsidRPr="004D1009" w14:paraId="1B47E601" w14:textId="77777777" w:rsidTr="007919AB">
        <w:trPr>
          <w:trHeight w:val="330"/>
          <w:tblHeader/>
        </w:trPr>
        <w:tc>
          <w:tcPr>
            <w:tcW w:w="96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025194" w14:textId="77777777" w:rsidR="004E5050" w:rsidRPr="004D1009" w:rsidRDefault="004E5050" w:rsidP="00581368">
            <w:pPr>
              <w:spacing w:before="100" w:after="100"/>
              <w:jc w:val="center"/>
              <w:rPr>
                <w:b/>
                <w:bCs/>
                <w:sz w:val="23"/>
                <w:szCs w:val="23"/>
              </w:rPr>
            </w:pPr>
            <w:r w:rsidRPr="004D1009">
              <w:rPr>
                <w:b/>
                <w:bCs/>
                <w:sz w:val="23"/>
                <w:szCs w:val="23"/>
              </w:rPr>
              <w:lastRenderedPageBreak/>
              <w:t>Mã hiệu</w:t>
            </w:r>
          </w:p>
        </w:tc>
        <w:tc>
          <w:tcPr>
            <w:tcW w:w="139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007EB9" w14:textId="77777777" w:rsidR="004E5050" w:rsidRPr="004D1009" w:rsidRDefault="004E5050" w:rsidP="00581368">
            <w:pPr>
              <w:spacing w:before="100" w:after="100"/>
              <w:jc w:val="center"/>
              <w:rPr>
                <w:b/>
                <w:bCs/>
                <w:sz w:val="23"/>
                <w:szCs w:val="23"/>
              </w:rPr>
            </w:pPr>
            <w:r w:rsidRPr="004D1009">
              <w:rPr>
                <w:b/>
                <w:bCs/>
                <w:sz w:val="23"/>
                <w:szCs w:val="23"/>
              </w:rPr>
              <w:t>Thành phần hao phí</w:t>
            </w:r>
          </w:p>
        </w:tc>
        <w:tc>
          <w:tcPr>
            <w:tcW w:w="3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0A3E86" w14:textId="77777777" w:rsidR="004E5050" w:rsidRPr="004D1009" w:rsidRDefault="004E5050" w:rsidP="00581368">
            <w:pPr>
              <w:spacing w:before="100" w:after="100"/>
              <w:jc w:val="center"/>
              <w:rPr>
                <w:b/>
                <w:bCs/>
                <w:sz w:val="23"/>
                <w:szCs w:val="23"/>
              </w:rPr>
            </w:pPr>
            <w:r w:rsidRPr="004D1009">
              <w:rPr>
                <w:b/>
                <w:bCs/>
                <w:sz w:val="23"/>
                <w:szCs w:val="23"/>
              </w:rPr>
              <w:t>Đơn vị</w:t>
            </w:r>
          </w:p>
        </w:tc>
        <w:tc>
          <w:tcPr>
            <w:tcW w:w="2240" w:type="pct"/>
            <w:gridSpan w:val="5"/>
            <w:tcBorders>
              <w:top w:val="single" w:sz="4" w:space="0" w:color="auto"/>
              <w:left w:val="nil"/>
              <w:bottom w:val="single" w:sz="4" w:space="0" w:color="auto"/>
              <w:right w:val="single" w:sz="4" w:space="0" w:color="auto"/>
            </w:tcBorders>
            <w:shd w:val="clear" w:color="000000" w:fill="FFFFFF"/>
            <w:vAlign w:val="center"/>
            <w:hideMark/>
          </w:tcPr>
          <w:p w14:paraId="0B0D60D1" w14:textId="77777777" w:rsidR="004E5050" w:rsidRPr="004D1009" w:rsidRDefault="004E5050" w:rsidP="00581368">
            <w:pPr>
              <w:spacing w:before="100" w:after="100"/>
              <w:jc w:val="center"/>
              <w:rPr>
                <w:b/>
                <w:bCs/>
                <w:sz w:val="23"/>
                <w:szCs w:val="23"/>
              </w:rPr>
            </w:pPr>
            <w:r w:rsidRPr="004D1009">
              <w:rPr>
                <w:b/>
                <w:bCs/>
                <w:sz w:val="23"/>
                <w:szCs w:val="23"/>
              </w:rPr>
              <w:t>Hao phí</w:t>
            </w:r>
          </w:p>
        </w:tc>
      </w:tr>
      <w:tr w:rsidR="00477130" w:rsidRPr="004D1009" w14:paraId="26F9E3C6" w14:textId="77777777" w:rsidTr="007919AB">
        <w:trPr>
          <w:trHeight w:val="975"/>
          <w:tblHeader/>
        </w:trPr>
        <w:tc>
          <w:tcPr>
            <w:tcW w:w="966" w:type="pct"/>
            <w:vMerge/>
            <w:tcBorders>
              <w:top w:val="single" w:sz="4" w:space="0" w:color="auto"/>
              <w:left w:val="single" w:sz="4" w:space="0" w:color="auto"/>
              <w:bottom w:val="single" w:sz="4" w:space="0" w:color="000000"/>
              <w:right w:val="single" w:sz="4" w:space="0" w:color="auto"/>
            </w:tcBorders>
            <w:vAlign w:val="center"/>
            <w:hideMark/>
          </w:tcPr>
          <w:p w14:paraId="304F710E" w14:textId="77777777" w:rsidR="004E5050" w:rsidRPr="004D1009" w:rsidRDefault="004E5050" w:rsidP="00581368">
            <w:pPr>
              <w:spacing w:before="100" w:after="100"/>
              <w:rPr>
                <w:b/>
                <w:bCs/>
                <w:sz w:val="23"/>
                <w:szCs w:val="23"/>
              </w:rPr>
            </w:pPr>
          </w:p>
        </w:tc>
        <w:tc>
          <w:tcPr>
            <w:tcW w:w="1395" w:type="pct"/>
            <w:vMerge/>
            <w:tcBorders>
              <w:top w:val="single" w:sz="4" w:space="0" w:color="auto"/>
              <w:left w:val="single" w:sz="4" w:space="0" w:color="auto"/>
              <w:bottom w:val="single" w:sz="4" w:space="0" w:color="000000"/>
              <w:right w:val="single" w:sz="4" w:space="0" w:color="auto"/>
            </w:tcBorders>
            <w:vAlign w:val="center"/>
            <w:hideMark/>
          </w:tcPr>
          <w:p w14:paraId="72B104DE" w14:textId="77777777" w:rsidR="004E5050" w:rsidRPr="004D1009" w:rsidRDefault="004E5050" w:rsidP="00581368">
            <w:pPr>
              <w:spacing w:before="100" w:after="100"/>
              <w:rPr>
                <w:b/>
                <w:bCs/>
                <w:sz w:val="23"/>
                <w:szCs w:val="23"/>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14:paraId="0C14B03D" w14:textId="77777777" w:rsidR="004E5050" w:rsidRPr="004D1009" w:rsidRDefault="004E5050" w:rsidP="00581368">
            <w:pPr>
              <w:spacing w:before="100" w:after="100"/>
              <w:rPr>
                <w:b/>
                <w:bCs/>
                <w:sz w:val="23"/>
                <w:szCs w:val="23"/>
              </w:rPr>
            </w:pPr>
          </w:p>
        </w:tc>
        <w:tc>
          <w:tcPr>
            <w:tcW w:w="448" w:type="pct"/>
            <w:tcBorders>
              <w:top w:val="nil"/>
              <w:left w:val="nil"/>
              <w:bottom w:val="single" w:sz="4" w:space="0" w:color="auto"/>
              <w:right w:val="single" w:sz="4" w:space="0" w:color="auto"/>
            </w:tcBorders>
            <w:shd w:val="clear" w:color="000000" w:fill="FFFFFF"/>
            <w:vAlign w:val="center"/>
            <w:hideMark/>
          </w:tcPr>
          <w:p w14:paraId="10B9C3BE" w14:textId="77777777" w:rsidR="004E5050" w:rsidRPr="004D1009" w:rsidRDefault="004E5050" w:rsidP="00581368">
            <w:pPr>
              <w:spacing w:before="100" w:after="10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4197109D" w14:textId="77777777" w:rsidR="004E5050" w:rsidRPr="004D1009" w:rsidRDefault="004E5050" w:rsidP="00581368">
            <w:pPr>
              <w:spacing w:before="100" w:after="100"/>
              <w:jc w:val="center"/>
              <w:rPr>
                <w:b/>
                <w:bCs/>
                <w:sz w:val="23"/>
                <w:szCs w:val="23"/>
              </w:rPr>
            </w:pPr>
            <w:r w:rsidRPr="004D1009">
              <w:rPr>
                <w:b/>
                <w:bCs/>
                <w:sz w:val="23"/>
                <w:szCs w:val="23"/>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5B65208A" w14:textId="77777777" w:rsidR="004E5050" w:rsidRPr="004D1009" w:rsidRDefault="004E5050" w:rsidP="00581368">
            <w:pPr>
              <w:spacing w:before="100" w:after="100"/>
              <w:jc w:val="center"/>
              <w:rPr>
                <w:b/>
                <w:bCs/>
                <w:sz w:val="23"/>
                <w:szCs w:val="23"/>
              </w:rPr>
            </w:pPr>
            <w:r w:rsidRPr="004D1009">
              <w:rPr>
                <w:b/>
                <w:bCs/>
                <w:sz w:val="23"/>
                <w:szCs w:val="23"/>
              </w:rPr>
              <w:t>Thời lượng 90 phút</w:t>
            </w:r>
          </w:p>
        </w:tc>
        <w:tc>
          <w:tcPr>
            <w:tcW w:w="447" w:type="pct"/>
            <w:tcBorders>
              <w:top w:val="nil"/>
              <w:left w:val="nil"/>
              <w:bottom w:val="single" w:sz="4" w:space="0" w:color="auto"/>
              <w:right w:val="single" w:sz="4" w:space="0" w:color="auto"/>
            </w:tcBorders>
            <w:shd w:val="clear" w:color="000000" w:fill="FFFFFF"/>
            <w:vAlign w:val="center"/>
            <w:hideMark/>
          </w:tcPr>
          <w:p w14:paraId="519E2F3D" w14:textId="77777777" w:rsidR="004E5050" w:rsidRPr="004D1009" w:rsidRDefault="004E5050" w:rsidP="00581368">
            <w:pPr>
              <w:spacing w:before="100" w:after="100"/>
              <w:jc w:val="center"/>
              <w:rPr>
                <w:b/>
                <w:bCs/>
                <w:sz w:val="23"/>
                <w:szCs w:val="23"/>
              </w:rPr>
            </w:pPr>
            <w:r w:rsidRPr="004D1009">
              <w:rPr>
                <w:b/>
                <w:bCs/>
                <w:sz w:val="23"/>
                <w:szCs w:val="23"/>
              </w:rPr>
              <w:t>Thời lượng 120 phút</w:t>
            </w:r>
          </w:p>
        </w:tc>
        <w:tc>
          <w:tcPr>
            <w:tcW w:w="449" w:type="pct"/>
            <w:tcBorders>
              <w:top w:val="nil"/>
              <w:left w:val="nil"/>
              <w:bottom w:val="single" w:sz="4" w:space="0" w:color="auto"/>
              <w:right w:val="single" w:sz="4" w:space="0" w:color="auto"/>
            </w:tcBorders>
            <w:shd w:val="clear" w:color="000000" w:fill="FFFFFF"/>
            <w:vAlign w:val="center"/>
            <w:hideMark/>
          </w:tcPr>
          <w:p w14:paraId="3C872096" w14:textId="77777777" w:rsidR="004E5050" w:rsidRPr="004D1009" w:rsidRDefault="004E5050" w:rsidP="00581368">
            <w:pPr>
              <w:spacing w:before="100" w:after="100"/>
              <w:jc w:val="center"/>
              <w:rPr>
                <w:b/>
                <w:bCs/>
                <w:sz w:val="23"/>
                <w:szCs w:val="23"/>
              </w:rPr>
            </w:pPr>
            <w:r w:rsidRPr="004D1009">
              <w:rPr>
                <w:b/>
                <w:bCs/>
                <w:sz w:val="23"/>
                <w:szCs w:val="23"/>
              </w:rPr>
              <w:t>Thời lượng trên 120 phút</w:t>
            </w:r>
          </w:p>
        </w:tc>
      </w:tr>
      <w:tr w:rsidR="00477130" w:rsidRPr="004D1009" w14:paraId="5A30E551" w14:textId="77777777" w:rsidTr="007919AB">
        <w:trPr>
          <w:trHeight w:val="330"/>
        </w:trPr>
        <w:tc>
          <w:tcPr>
            <w:tcW w:w="966" w:type="pct"/>
            <w:vMerge w:val="restart"/>
            <w:tcBorders>
              <w:top w:val="nil"/>
              <w:left w:val="single" w:sz="4" w:space="0" w:color="auto"/>
              <w:bottom w:val="single" w:sz="4" w:space="0" w:color="auto"/>
              <w:right w:val="single" w:sz="4" w:space="0" w:color="auto"/>
            </w:tcBorders>
            <w:vAlign w:val="center"/>
            <w:hideMark/>
          </w:tcPr>
          <w:p w14:paraId="5BA3EF21" w14:textId="77777777" w:rsidR="004E5050" w:rsidRPr="004D1009" w:rsidRDefault="004E5050" w:rsidP="00581368">
            <w:pPr>
              <w:spacing w:before="100" w:after="100"/>
              <w:jc w:val="center"/>
              <w:rPr>
                <w:b/>
                <w:bCs/>
                <w:sz w:val="23"/>
                <w:szCs w:val="23"/>
              </w:rPr>
            </w:pPr>
            <w:r w:rsidRPr="004D1009">
              <w:rPr>
                <w:b/>
                <w:bCs/>
                <w:sz w:val="23"/>
                <w:szCs w:val="23"/>
              </w:rPr>
              <w:t>HNNT.01.02.03</w:t>
            </w:r>
          </w:p>
        </w:tc>
        <w:tc>
          <w:tcPr>
            <w:tcW w:w="1395" w:type="pct"/>
            <w:tcBorders>
              <w:top w:val="nil"/>
              <w:left w:val="nil"/>
              <w:bottom w:val="single" w:sz="4" w:space="0" w:color="auto"/>
              <w:right w:val="single" w:sz="4" w:space="0" w:color="auto"/>
            </w:tcBorders>
            <w:vAlign w:val="center"/>
            <w:hideMark/>
          </w:tcPr>
          <w:p w14:paraId="3B19BAC7" w14:textId="77777777" w:rsidR="004E5050" w:rsidRPr="004D1009" w:rsidRDefault="004E5050" w:rsidP="00581368">
            <w:pPr>
              <w:spacing w:before="100" w:after="100"/>
              <w:rPr>
                <w:i/>
                <w:iCs/>
                <w:sz w:val="23"/>
                <w:szCs w:val="23"/>
              </w:rPr>
            </w:pPr>
            <w:r w:rsidRPr="004D1009">
              <w:rPr>
                <w:i/>
                <w:iCs/>
                <w:sz w:val="23"/>
                <w:szCs w:val="23"/>
              </w:rPr>
              <w:t>Nhân công</w:t>
            </w:r>
          </w:p>
        </w:tc>
        <w:tc>
          <w:tcPr>
            <w:tcW w:w="398" w:type="pct"/>
            <w:tcBorders>
              <w:top w:val="nil"/>
              <w:left w:val="nil"/>
              <w:bottom w:val="single" w:sz="4" w:space="0" w:color="auto"/>
              <w:right w:val="single" w:sz="4" w:space="0" w:color="auto"/>
            </w:tcBorders>
            <w:noWrap/>
            <w:vAlign w:val="center"/>
            <w:hideMark/>
          </w:tcPr>
          <w:p w14:paraId="651F2C72"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77F90E8B"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8AFD160"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C00127C"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29D20B3F"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7A062E73"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59C09677"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20DA31DD"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6DB7B22A" w14:textId="77777777" w:rsidR="004E5050" w:rsidRPr="004D1009" w:rsidRDefault="004E5050" w:rsidP="00581368">
            <w:pPr>
              <w:spacing w:before="100" w:after="100"/>
              <w:rPr>
                <w:sz w:val="23"/>
                <w:szCs w:val="23"/>
              </w:rPr>
            </w:pPr>
            <w:r w:rsidRPr="004D1009">
              <w:rPr>
                <w:sz w:val="23"/>
                <w:szCs w:val="23"/>
              </w:rPr>
              <w:t>Viên chức loại A1 bậc 4/9 hoặc tương đương</w:t>
            </w:r>
          </w:p>
        </w:tc>
        <w:tc>
          <w:tcPr>
            <w:tcW w:w="398" w:type="pct"/>
            <w:tcBorders>
              <w:top w:val="nil"/>
              <w:left w:val="nil"/>
              <w:bottom w:val="single" w:sz="4" w:space="0" w:color="auto"/>
              <w:right w:val="single" w:sz="4" w:space="0" w:color="auto"/>
            </w:tcBorders>
            <w:noWrap/>
            <w:vAlign w:val="center"/>
            <w:hideMark/>
          </w:tcPr>
          <w:p w14:paraId="3B3AEF04" w14:textId="77777777" w:rsidR="004E5050" w:rsidRPr="004D1009" w:rsidRDefault="004E5050" w:rsidP="00581368">
            <w:pPr>
              <w:spacing w:before="100" w:after="10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5EF04CBC" w14:textId="77777777" w:rsidR="004E5050" w:rsidRPr="004D1009" w:rsidRDefault="004E5050" w:rsidP="00581368">
            <w:pPr>
              <w:spacing w:before="100" w:after="100"/>
              <w:jc w:val="center"/>
              <w:rPr>
                <w:sz w:val="23"/>
                <w:szCs w:val="23"/>
              </w:rPr>
            </w:pPr>
            <w:r w:rsidRPr="004D1009">
              <w:rPr>
                <w:sz w:val="23"/>
                <w:szCs w:val="23"/>
              </w:rPr>
              <w:t>32,61</w:t>
            </w:r>
          </w:p>
        </w:tc>
        <w:tc>
          <w:tcPr>
            <w:tcW w:w="448" w:type="pct"/>
            <w:tcBorders>
              <w:top w:val="nil"/>
              <w:left w:val="nil"/>
              <w:bottom w:val="single" w:sz="4" w:space="0" w:color="auto"/>
              <w:right w:val="single" w:sz="4" w:space="0" w:color="auto"/>
            </w:tcBorders>
            <w:vAlign w:val="center"/>
            <w:hideMark/>
          </w:tcPr>
          <w:p w14:paraId="43BCB1CC" w14:textId="77777777" w:rsidR="004E5050" w:rsidRPr="004D1009" w:rsidRDefault="004E5050" w:rsidP="00581368">
            <w:pPr>
              <w:spacing w:before="100" w:after="100"/>
              <w:jc w:val="center"/>
              <w:rPr>
                <w:sz w:val="23"/>
                <w:szCs w:val="23"/>
              </w:rPr>
            </w:pPr>
            <w:r w:rsidRPr="004D1009">
              <w:rPr>
                <w:sz w:val="23"/>
                <w:szCs w:val="23"/>
              </w:rPr>
              <w:t>36,68</w:t>
            </w:r>
          </w:p>
        </w:tc>
        <w:tc>
          <w:tcPr>
            <w:tcW w:w="448" w:type="pct"/>
            <w:tcBorders>
              <w:top w:val="nil"/>
              <w:left w:val="nil"/>
              <w:bottom w:val="single" w:sz="4" w:space="0" w:color="auto"/>
              <w:right w:val="single" w:sz="4" w:space="0" w:color="auto"/>
            </w:tcBorders>
            <w:vAlign w:val="center"/>
            <w:hideMark/>
          </w:tcPr>
          <w:p w14:paraId="38FDAF5C" w14:textId="77777777" w:rsidR="004E5050" w:rsidRPr="004D1009" w:rsidRDefault="004E5050" w:rsidP="00581368">
            <w:pPr>
              <w:spacing w:before="100" w:after="100"/>
              <w:jc w:val="center"/>
              <w:rPr>
                <w:sz w:val="23"/>
                <w:szCs w:val="23"/>
              </w:rPr>
            </w:pPr>
            <w:r w:rsidRPr="004D1009">
              <w:rPr>
                <w:sz w:val="23"/>
                <w:szCs w:val="23"/>
              </w:rPr>
              <w:t>40,76</w:t>
            </w:r>
          </w:p>
        </w:tc>
        <w:tc>
          <w:tcPr>
            <w:tcW w:w="447" w:type="pct"/>
            <w:tcBorders>
              <w:top w:val="nil"/>
              <w:left w:val="nil"/>
              <w:bottom w:val="single" w:sz="4" w:space="0" w:color="auto"/>
              <w:right w:val="single" w:sz="4" w:space="0" w:color="auto"/>
            </w:tcBorders>
            <w:vAlign w:val="center"/>
            <w:hideMark/>
          </w:tcPr>
          <w:p w14:paraId="773D2480" w14:textId="77777777" w:rsidR="004E5050" w:rsidRPr="004D1009" w:rsidRDefault="004E5050" w:rsidP="00581368">
            <w:pPr>
              <w:spacing w:before="100" w:after="100"/>
              <w:jc w:val="center"/>
              <w:rPr>
                <w:sz w:val="23"/>
                <w:szCs w:val="23"/>
              </w:rPr>
            </w:pPr>
            <w:r w:rsidRPr="004D1009">
              <w:rPr>
                <w:sz w:val="23"/>
                <w:szCs w:val="23"/>
              </w:rPr>
              <w:t>44,84</w:t>
            </w:r>
          </w:p>
        </w:tc>
        <w:tc>
          <w:tcPr>
            <w:tcW w:w="449" w:type="pct"/>
            <w:tcBorders>
              <w:top w:val="nil"/>
              <w:left w:val="nil"/>
              <w:bottom w:val="single" w:sz="4" w:space="0" w:color="auto"/>
              <w:right w:val="single" w:sz="4" w:space="0" w:color="auto"/>
            </w:tcBorders>
            <w:vAlign w:val="center"/>
            <w:hideMark/>
          </w:tcPr>
          <w:p w14:paraId="7FAE38A9" w14:textId="77777777" w:rsidR="004E5050" w:rsidRPr="004D1009" w:rsidRDefault="004E5050" w:rsidP="00581368">
            <w:pPr>
              <w:spacing w:before="100" w:after="100"/>
              <w:jc w:val="center"/>
              <w:rPr>
                <w:sz w:val="23"/>
                <w:szCs w:val="23"/>
              </w:rPr>
            </w:pPr>
            <w:r w:rsidRPr="004D1009">
              <w:rPr>
                <w:sz w:val="23"/>
                <w:szCs w:val="23"/>
              </w:rPr>
              <w:t>48,91</w:t>
            </w:r>
          </w:p>
        </w:tc>
      </w:tr>
      <w:tr w:rsidR="00477130" w:rsidRPr="004D1009" w14:paraId="22A59E1E"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4C5942CC"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176477B6" w14:textId="77777777" w:rsidR="004E5050" w:rsidRPr="004D1009" w:rsidRDefault="004E5050" w:rsidP="00581368">
            <w:pPr>
              <w:spacing w:before="100" w:after="100"/>
              <w:rPr>
                <w:sz w:val="23"/>
                <w:szCs w:val="23"/>
              </w:rPr>
            </w:pPr>
            <w:r w:rsidRPr="004D1009">
              <w:rPr>
                <w:sz w:val="23"/>
                <w:szCs w:val="23"/>
              </w:rPr>
              <w:t>Diễn viên hạng III bậc 5/9 hoặc tương đương</w:t>
            </w:r>
          </w:p>
        </w:tc>
        <w:tc>
          <w:tcPr>
            <w:tcW w:w="398" w:type="pct"/>
            <w:tcBorders>
              <w:top w:val="nil"/>
              <w:left w:val="nil"/>
              <w:bottom w:val="single" w:sz="4" w:space="0" w:color="auto"/>
              <w:right w:val="single" w:sz="4" w:space="0" w:color="auto"/>
            </w:tcBorders>
            <w:noWrap/>
            <w:vAlign w:val="center"/>
            <w:hideMark/>
          </w:tcPr>
          <w:p w14:paraId="04512E4E" w14:textId="77777777" w:rsidR="004E5050" w:rsidRPr="004D1009" w:rsidRDefault="004E5050" w:rsidP="00581368">
            <w:pPr>
              <w:spacing w:before="100" w:after="10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396A07C1" w14:textId="77777777" w:rsidR="004E5050" w:rsidRPr="004D1009" w:rsidRDefault="004E5050" w:rsidP="00581368">
            <w:pPr>
              <w:spacing w:before="100" w:after="100"/>
              <w:jc w:val="center"/>
              <w:rPr>
                <w:sz w:val="23"/>
                <w:szCs w:val="23"/>
              </w:rPr>
            </w:pPr>
            <w:r w:rsidRPr="004D1009">
              <w:rPr>
                <w:sz w:val="23"/>
                <w:szCs w:val="23"/>
              </w:rPr>
              <w:t>326,04</w:t>
            </w:r>
          </w:p>
        </w:tc>
        <w:tc>
          <w:tcPr>
            <w:tcW w:w="448" w:type="pct"/>
            <w:tcBorders>
              <w:top w:val="nil"/>
              <w:left w:val="nil"/>
              <w:bottom w:val="single" w:sz="4" w:space="0" w:color="auto"/>
              <w:right w:val="single" w:sz="4" w:space="0" w:color="auto"/>
            </w:tcBorders>
            <w:vAlign w:val="center"/>
            <w:hideMark/>
          </w:tcPr>
          <w:p w14:paraId="33B85167" w14:textId="77777777" w:rsidR="004E5050" w:rsidRPr="004D1009" w:rsidRDefault="004E5050" w:rsidP="00581368">
            <w:pPr>
              <w:spacing w:before="100" w:after="100"/>
              <w:jc w:val="center"/>
              <w:rPr>
                <w:sz w:val="23"/>
                <w:szCs w:val="23"/>
              </w:rPr>
            </w:pPr>
            <w:r w:rsidRPr="004D1009">
              <w:rPr>
                <w:sz w:val="23"/>
                <w:szCs w:val="23"/>
              </w:rPr>
              <w:t>366,80</w:t>
            </w:r>
          </w:p>
        </w:tc>
        <w:tc>
          <w:tcPr>
            <w:tcW w:w="448" w:type="pct"/>
            <w:tcBorders>
              <w:top w:val="nil"/>
              <w:left w:val="nil"/>
              <w:bottom w:val="single" w:sz="4" w:space="0" w:color="auto"/>
              <w:right w:val="single" w:sz="4" w:space="0" w:color="auto"/>
            </w:tcBorders>
            <w:vAlign w:val="center"/>
            <w:hideMark/>
          </w:tcPr>
          <w:p w14:paraId="4117B189" w14:textId="77777777" w:rsidR="004E5050" w:rsidRPr="004D1009" w:rsidRDefault="004E5050" w:rsidP="00581368">
            <w:pPr>
              <w:spacing w:before="100" w:after="100"/>
              <w:jc w:val="center"/>
              <w:rPr>
                <w:sz w:val="23"/>
                <w:szCs w:val="23"/>
              </w:rPr>
            </w:pPr>
            <w:r w:rsidRPr="004D1009">
              <w:rPr>
                <w:sz w:val="23"/>
                <w:szCs w:val="23"/>
              </w:rPr>
              <w:t>407,55</w:t>
            </w:r>
          </w:p>
        </w:tc>
        <w:tc>
          <w:tcPr>
            <w:tcW w:w="447" w:type="pct"/>
            <w:tcBorders>
              <w:top w:val="nil"/>
              <w:left w:val="nil"/>
              <w:bottom w:val="single" w:sz="4" w:space="0" w:color="auto"/>
              <w:right w:val="single" w:sz="4" w:space="0" w:color="auto"/>
            </w:tcBorders>
            <w:vAlign w:val="center"/>
            <w:hideMark/>
          </w:tcPr>
          <w:p w14:paraId="4502BBCC" w14:textId="77777777" w:rsidR="004E5050" w:rsidRPr="004D1009" w:rsidRDefault="004E5050" w:rsidP="00581368">
            <w:pPr>
              <w:spacing w:before="100" w:after="100"/>
              <w:jc w:val="center"/>
              <w:rPr>
                <w:sz w:val="23"/>
                <w:szCs w:val="23"/>
              </w:rPr>
            </w:pPr>
            <w:r w:rsidRPr="004D1009">
              <w:rPr>
                <w:sz w:val="23"/>
                <w:szCs w:val="23"/>
              </w:rPr>
              <w:t>448,31</w:t>
            </w:r>
          </w:p>
        </w:tc>
        <w:tc>
          <w:tcPr>
            <w:tcW w:w="449" w:type="pct"/>
            <w:tcBorders>
              <w:top w:val="nil"/>
              <w:left w:val="nil"/>
              <w:bottom w:val="single" w:sz="4" w:space="0" w:color="auto"/>
              <w:right w:val="single" w:sz="4" w:space="0" w:color="auto"/>
            </w:tcBorders>
            <w:vAlign w:val="center"/>
            <w:hideMark/>
          </w:tcPr>
          <w:p w14:paraId="14EB5196" w14:textId="77777777" w:rsidR="004E5050" w:rsidRPr="004D1009" w:rsidRDefault="004E5050" w:rsidP="00581368">
            <w:pPr>
              <w:spacing w:before="100" w:after="100"/>
              <w:jc w:val="center"/>
              <w:rPr>
                <w:sz w:val="23"/>
                <w:szCs w:val="23"/>
              </w:rPr>
            </w:pPr>
            <w:r w:rsidRPr="004D1009">
              <w:rPr>
                <w:sz w:val="23"/>
                <w:szCs w:val="23"/>
              </w:rPr>
              <w:t>489,06</w:t>
            </w:r>
          </w:p>
        </w:tc>
      </w:tr>
      <w:tr w:rsidR="00477130" w:rsidRPr="004D1009" w14:paraId="69BB8B7A"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46AFA855"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5BD9B100" w14:textId="77777777" w:rsidR="004E5050" w:rsidRPr="004D1009" w:rsidRDefault="004E5050" w:rsidP="00581368">
            <w:pPr>
              <w:spacing w:before="100" w:after="100"/>
              <w:rPr>
                <w:sz w:val="23"/>
                <w:szCs w:val="23"/>
              </w:rPr>
            </w:pPr>
            <w:r w:rsidRPr="004D1009">
              <w:rPr>
                <w:sz w:val="23"/>
                <w:szCs w:val="23"/>
              </w:rPr>
              <w:t>Diễn viên hạng II bậc 2/8 hoặc tương đương</w:t>
            </w:r>
          </w:p>
        </w:tc>
        <w:tc>
          <w:tcPr>
            <w:tcW w:w="398" w:type="pct"/>
            <w:tcBorders>
              <w:top w:val="nil"/>
              <w:left w:val="nil"/>
              <w:bottom w:val="single" w:sz="4" w:space="0" w:color="auto"/>
              <w:right w:val="single" w:sz="4" w:space="0" w:color="auto"/>
            </w:tcBorders>
            <w:noWrap/>
            <w:vAlign w:val="center"/>
            <w:hideMark/>
          </w:tcPr>
          <w:p w14:paraId="49682AF6" w14:textId="77777777" w:rsidR="004E5050" w:rsidRPr="004D1009" w:rsidRDefault="004E5050" w:rsidP="00581368">
            <w:pPr>
              <w:spacing w:before="100" w:after="10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3C44F0AA" w14:textId="77777777" w:rsidR="004E5050" w:rsidRPr="004D1009" w:rsidRDefault="004E5050" w:rsidP="00581368">
            <w:pPr>
              <w:spacing w:before="100" w:after="100"/>
              <w:jc w:val="center"/>
              <w:rPr>
                <w:sz w:val="23"/>
                <w:szCs w:val="23"/>
              </w:rPr>
            </w:pPr>
            <w:r w:rsidRPr="004D1009">
              <w:rPr>
                <w:sz w:val="23"/>
                <w:szCs w:val="23"/>
              </w:rPr>
              <w:t>108,68</w:t>
            </w:r>
          </w:p>
        </w:tc>
        <w:tc>
          <w:tcPr>
            <w:tcW w:w="448" w:type="pct"/>
            <w:tcBorders>
              <w:top w:val="nil"/>
              <w:left w:val="nil"/>
              <w:bottom w:val="single" w:sz="4" w:space="0" w:color="auto"/>
              <w:right w:val="single" w:sz="4" w:space="0" w:color="auto"/>
            </w:tcBorders>
            <w:vAlign w:val="center"/>
            <w:hideMark/>
          </w:tcPr>
          <w:p w14:paraId="3BD186AB" w14:textId="77777777" w:rsidR="004E5050" w:rsidRPr="004D1009" w:rsidRDefault="004E5050" w:rsidP="00581368">
            <w:pPr>
              <w:spacing w:before="100" w:after="100"/>
              <w:jc w:val="center"/>
              <w:rPr>
                <w:sz w:val="23"/>
                <w:szCs w:val="23"/>
              </w:rPr>
            </w:pPr>
            <w:r w:rsidRPr="004D1009">
              <w:rPr>
                <w:sz w:val="23"/>
                <w:szCs w:val="23"/>
              </w:rPr>
              <w:t>122,27</w:t>
            </w:r>
          </w:p>
        </w:tc>
        <w:tc>
          <w:tcPr>
            <w:tcW w:w="448" w:type="pct"/>
            <w:tcBorders>
              <w:top w:val="nil"/>
              <w:left w:val="nil"/>
              <w:bottom w:val="single" w:sz="4" w:space="0" w:color="auto"/>
              <w:right w:val="single" w:sz="4" w:space="0" w:color="auto"/>
            </w:tcBorders>
            <w:vAlign w:val="center"/>
            <w:hideMark/>
          </w:tcPr>
          <w:p w14:paraId="702830F3" w14:textId="77777777" w:rsidR="004E5050" w:rsidRPr="004D1009" w:rsidRDefault="004E5050" w:rsidP="00581368">
            <w:pPr>
              <w:spacing w:before="100" w:after="100"/>
              <w:jc w:val="center"/>
              <w:rPr>
                <w:sz w:val="23"/>
                <w:szCs w:val="23"/>
              </w:rPr>
            </w:pPr>
            <w:r w:rsidRPr="004D1009">
              <w:rPr>
                <w:sz w:val="23"/>
                <w:szCs w:val="23"/>
              </w:rPr>
              <w:t>135,85</w:t>
            </w:r>
          </w:p>
        </w:tc>
        <w:tc>
          <w:tcPr>
            <w:tcW w:w="447" w:type="pct"/>
            <w:tcBorders>
              <w:top w:val="nil"/>
              <w:left w:val="nil"/>
              <w:bottom w:val="single" w:sz="4" w:space="0" w:color="auto"/>
              <w:right w:val="single" w:sz="4" w:space="0" w:color="auto"/>
            </w:tcBorders>
            <w:vAlign w:val="center"/>
            <w:hideMark/>
          </w:tcPr>
          <w:p w14:paraId="50EACA85" w14:textId="77777777" w:rsidR="004E5050" w:rsidRPr="004D1009" w:rsidRDefault="004E5050" w:rsidP="00581368">
            <w:pPr>
              <w:spacing w:before="100" w:after="100"/>
              <w:jc w:val="center"/>
              <w:rPr>
                <w:sz w:val="23"/>
                <w:szCs w:val="23"/>
              </w:rPr>
            </w:pPr>
            <w:r w:rsidRPr="004D1009">
              <w:rPr>
                <w:sz w:val="23"/>
                <w:szCs w:val="23"/>
              </w:rPr>
              <w:t>149,44</w:t>
            </w:r>
          </w:p>
        </w:tc>
        <w:tc>
          <w:tcPr>
            <w:tcW w:w="449" w:type="pct"/>
            <w:tcBorders>
              <w:top w:val="nil"/>
              <w:left w:val="nil"/>
              <w:bottom w:val="single" w:sz="4" w:space="0" w:color="auto"/>
              <w:right w:val="single" w:sz="4" w:space="0" w:color="auto"/>
            </w:tcBorders>
            <w:vAlign w:val="center"/>
            <w:hideMark/>
          </w:tcPr>
          <w:p w14:paraId="5A682E0D" w14:textId="77777777" w:rsidR="004E5050" w:rsidRPr="004D1009" w:rsidRDefault="004E5050" w:rsidP="00581368">
            <w:pPr>
              <w:spacing w:before="100" w:after="100"/>
              <w:jc w:val="center"/>
              <w:rPr>
                <w:sz w:val="23"/>
                <w:szCs w:val="23"/>
              </w:rPr>
            </w:pPr>
            <w:r w:rsidRPr="004D1009">
              <w:rPr>
                <w:sz w:val="23"/>
                <w:szCs w:val="23"/>
              </w:rPr>
              <w:t>163,02</w:t>
            </w:r>
          </w:p>
        </w:tc>
      </w:tr>
      <w:tr w:rsidR="00477130" w:rsidRPr="004D1009" w14:paraId="678EA18F"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5AE2B098"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459D98ED" w14:textId="77777777" w:rsidR="004E5050" w:rsidRPr="004D1009" w:rsidRDefault="004E5050" w:rsidP="00581368">
            <w:pPr>
              <w:spacing w:before="100" w:after="100"/>
              <w:rPr>
                <w:sz w:val="23"/>
                <w:szCs w:val="23"/>
              </w:rPr>
            </w:pPr>
            <w:r w:rsidRPr="004D1009">
              <w:rPr>
                <w:sz w:val="23"/>
                <w:szCs w:val="23"/>
              </w:rPr>
              <w:t>Viên chức loại C bậc 10/12 hoặc tương đương</w:t>
            </w:r>
          </w:p>
        </w:tc>
        <w:tc>
          <w:tcPr>
            <w:tcW w:w="398" w:type="pct"/>
            <w:tcBorders>
              <w:top w:val="nil"/>
              <w:left w:val="nil"/>
              <w:bottom w:val="single" w:sz="4" w:space="0" w:color="auto"/>
              <w:right w:val="single" w:sz="4" w:space="0" w:color="auto"/>
            </w:tcBorders>
            <w:noWrap/>
            <w:vAlign w:val="center"/>
            <w:hideMark/>
          </w:tcPr>
          <w:p w14:paraId="4A00908B" w14:textId="77777777" w:rsidR="004E5050" w:rsidRPr="004D1009" w:rsidRDefault="004E5050" w:rsidP="00581368">
            <w:pPr>
              <w:spacing w:before="100" w:after="10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12B5F32D" w14:textId="77777777" w:rsidR="004E5050" w:rsidRPr="004D1009" w:rsidRDefault="004E5050" w:rsidP="00581368">
            <w:pPr>
              <w:spacing w:before="100" w:after="100"/>
              <w:jc w:val="center"/>
              <w:rPr>
                <w:sz w:val="23"/>
                <w:szCs w:val="23"/>
              </w:rPr>
            </w:pPr>
            <w:r w:rsidRPr="004D1009">
              <w:rPr>
                <w:sz w:val="23"/>
                <w:szCs w:val="23"/>
              </w:rPr>
              <w:t>97,24</w:t>
            </w:r>
          </w:p>
        </w:tc>
        <w:tc>
          <w:tcPr>
            <w:tcW w:w="448" w:type="pct"/>
            <w:tcBorders>
              <w:top w:val="nil"/>
              <w:left w:val="nil"/>
              <w:bottom w:val="single" w:sz="4" w:space="0" w:color="auto"/>
              <w:right w:val="single" w:sz="4" w:space="0" w:color="auto"/>
            </w:tcBorders>
            <w:vAlign w:val="center"/>
            <w:hideMark/>
          </w:tcPr>
          <w:p w14:paraId="693EAE2E" w14:textId="77777777" w:rsidR="004E5050" w:rsidRPr="004D1009" w:rsidRDefault="004E5050" w:rsidP="00581368">
            <w:pPr>
              <w:spacing w:before="100" w:after="100"/>
              <w:jc w:val="center"/>
              <w:rPr>
                <w:sz w:val="23"/>
                <w:szCs w:val="23"/>
              </w:rPr>
            </w:pPr>
            <w:r w:rsidRPr="004D1009">
              <w:rPr>
                <w:sz w:val="23"/>
                <w:szCs w:val="23"/>
              </w:rPr>
              <w:t>109,40</w:t>
            </w:r>
          </w:p>
        </w:tc>
        <w:tc>
          <w:tcPr>
            <w:tcW w:w="448" w:type="pct"/>
            <w:tcBorders>
              <w:top w:val="nil"/>
              <w:left w:val="nil"/>
              <w:bottom w:val="single" w:sz="4" w:space="0" w:color="auto"/>
              <w:right w:val="single" w:sz="4" w:space="0" w:color="auto"/>
            </w:tcBorders>
            <w:vAlign w:val="center"/>
            <w:hideMark/>
          </w:tcPr>
          <w:p w14:paraId="24AD1AB1" w14:textId="77777777" w:rsidR="004E5050" w:rsidRPr="004D1009" w:rsidRDefault="004E5050" w:rsidP="00581368">
            <w:pPr>
              <w:spacing w:before="100" w:after="100"/>
              <w:jc w:val="center"/>
              <w:rPr>
                <w:sz w:val="23"/>
                <w:szCs w:val="23"/>
              </w:rPr>
            </w:pPr>
            <w:r w:rsidRPr="004D1009">
              <w:rPr>
                <w:sz w:val="23"/>
                <w:szCs w:val="23"/>
              </w:rPr>
              <w:t>121,55</w:t>
            </w:r>
          </w:p>
        </w:tc>
        <w:tc>
          <w:tcPr>
            <w:tcW w:w="447" w:type="pct"/>
            <w:tcBorders>
              <w:top w:val="nil"/>
              <w:left w:val="nil"/>
              <w:bottom w:val="single" w:sz="4" w:space="0" w:color="auto"/>
              <w:right w:val="single" w:sz="4" w:space="0" w:color="auto"/>
            </w:tcBorders>
            <w:vAlign w:val="center"/>
            <w:hideMark/>
          </w:tcPr>
          <w:p w14:paraId="1FE5B512" w14:textId="77777777" w:rsidR="004E5050" w:rsidRPr="004D1009" w:rsidRDefault="004E5050" w:rsidP="00581368">
            <w:pPr>
              <w:spacing w:before="100" w:after="100"/>
              <w:jc w:val="center"/>
              <w:rPr>
                <w:sz w:val="23"/>
                <w:szCs w:val="23"/>
              </w:rPr>
            </w:pPr>
            <w:r w:rsidRPr="004D1009">
              <w:rPr>
                <w:sz w:val="23"/>
                <w:szCs w:val="23"/>
              </w:rPr>
              <w:t>133,71</w:t>
            </w:r>
          </w:p>
        </w:tc>
        <w:tc>
          <w:tcPr>
            <w:tcW w:w="449" w:type="pct"/>
            <w:tcBorders>
              <w:top w:val="nil"/>
              <w:left w:val="nil"/>
              <w:bottom w:val="single" w:sz="4" w:space="0" w:color="auto"/>
              <w:right w:val="single" w:sz="4" w:space="0" w:color="auto"/>
            </w:tcBorders>
            <w:vAlign w:val="center"/>
            <w:hideMark/>
          </w:tcPr>
          <w:p w14:paraId="4A6032EE" w14:textId="77777777" w:rsidR="004E5050" w:rsidRPr="004D1009" w:rsidRDefault="004E5050" w:rsidP="00581368">
            <w:pPr>
              <w:spacing w:before="100" w:after="100"/>
              <w:jc w:val="center"/>
              <w:rPr>
                <w:sz w:val="23"/>
                <w:szCs w:val="23"/>
              </w:rPr>
            </w:pPr>
            <w:r w:rsidRPr="004D1009">
              <w:rPr>
                <w:sz w:val="23"/>
                <w:szCs w:val="23"/>
              </w:rPr>
              <w:t>145,86</w:t>
            </w:r>
          </w:p>
        </w:tc>
      </w:tr>
      <w:tr w:rsidR="00477130" w:rsidRPr="004D1009" w14:paraId="70A6C957"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65D8E7A1"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4D3AEEEB" w14:textId="77777777" w:rsidR="004E5050" w:rsidRPr="004D1009" w:rsidRDefault="004E5050" w:rsidP="00581368">
            <w:pPr>
              <w:spacing w:before="100" w:after="100"/>
              <w:rPr>
                <w:i/>
                <w:iCs/>
                <w:sz w:val="23"/>
                <w:szCs w:val="23"/>
              </w:rPr>
            </w:pPr>
            <w:r w:rsidRPr="004D1009">
              <w:rPr>
                <w:i/>
                <w:iCs/>
                <w:sz w:val="23"/>
                <w:szCs w:val="23"/>
              </w:rPr>
              <w:t>Vật liệu</w:t>
            </w:r>
          </w:p>
        </w:tc>
        <w:tc>
          <w:tcPr>
            <w:tcW w:w="398" w:type="pct"/>
            <w:tcBorders>
              <w:top w:val="nil"/>
              <w:left w:val="nil"/>
              <w:bottom w:val="single" w:sz="4" w:space="0" w:color="auto"/>
              <w:right w:val="single" w:sz="4" w:space="0" w:color="auto"/>
            </w:tcBorders>
            <w:noWrap/>
            <w:vAlign w:val="center"/>
            <w:hideMark/>
          </w:tcPr>
          <w:p w14:paraId="68EC88A2"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554291D5"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5E17031"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649A0381"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38567E0"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2FEEA117"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2B61DB0B"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49871494"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5E2D42E9" w14:textId="77777777" w:rsidR="004E5050" w:rsidRPr="004D1009" w:rsidRDefault="004E5050" w:rsidP="00581368">
            <w:pPr>
              <w:spacing w:before="100" w:after="100"/>
              <w:rPr>
                <w:sz w:val="23"/>
                <w:szCs w:val="23"/>
              </w:rPr>
            </w:pPr>
            <w:r w:rsidRPr="004D1009">
              <w:rPr>
                <w:sz w:val="23"/>
                <w:szCs w:val="23"/>
              </w:rPr>
              <w:t>Giấy A4</w:t>
            </w:r>
          </w:p>
        </w:tc>
        <w:tc>
          <w:tcPr>
            <w:tcW w:w="398" w:type="pct"/>
            <w:tcBorders>
              <w:top w:val="nil"/>
              <w:left w:val="nil"/>
              <w:bottom w:val="single" w:sz="4" w:space="0" w:color="auto"/>
              <w:right w:val="single" w:sz="4" w:space="0" w:color="auto"/>
            </w:tcBorders>
            <w:shd w:val="clear" w:color="000000" w:fill="FFFFFF"/>
            <w:vAlign w:val="center"/>
            <w:hideMark/>
          </w:tcPr>
          <w:p w14:paraId="096CD9FC" w14:textId="77777777" w:rsidR="004E5050" w:rsidRPr="004D1009" w:rsidRDefault="004E5050" w:rsidP="00581368">
            <w:pPr>
              <w:spacing w:before="100" w:after="100"/>
              <w:jc w:val="center"/>
              <w:rPr>
                <w:sz w:val="23"/>
                <w:szCs w:val="23"/>
              </w:rPr>
            </w:pPr>
            <w:r w:rsidRPr="004D1009">
              <w:rPr>
                <w:sz w:val="23"/>
                <w:szCs w:val="23"/>
              </w:rPr>
              <w:t>Ram</w:t>
            </w:r>
          </w:p>
        </w:tc>
        <w:tc>
          <w:tcPr>
            <w:tcW w:w="448" w:type="pct"/>
            <w:tcBorders>
              <w:top w:val="nil"/>
              <w:left w:val="nil"/>
              <w:bottom w:val="single" w:sz="4" w:space="0" w:color="auto"/>
              <w:right w:val="single" w:sz="4" w:space="0" w:color="auto"/>
            </w:tcBorders>
            <w:vAlign w:val="center"/>
            <w:hideMark/>
          </w:tcPr>
          <w:p w14:paraId="2FF35D42" w14:textId="77777777" w:rsidR="004E5050" w:rsidRPr="004D1009" w:rsidRDefault="004E5050" w:rsidP="00581368">
            <w:pPr>
              <w:spacing w:before="100" w:after="100"/>
              <w:jc w:val="center"/>
              <w:rPr>
                <w:sz w:val="23"/>
                <w:szCs w:val="23"/>
              </w:rPr>
            </w:pPr>
            <w:r w:rsidRPr="004D1009">
              <w:rPr>
                <w:sz w:val="23"/>
                <w:szCs w:val="23"/>
              </w:rPr>
              <w:t>1,94</w:t>
            </w:r>
          </w:p>
        </w:tc>
        <w:tc>
          <w:tcPr>
            <w:tcW w:w="448" w:type="pct"/>
            <w:tcBorders>
              <w:top w:val="nil"/>
              <w:left w:val="nil"/>
              <w:bottom w:val="single" w:sz="4" w:space="0" w:color="auto"/>
              <w:right w:val="single" w:sz="4" w:space="0" w:color="auto"/>
            </w:tcBorders>
            <w:vAlign w:val="center"/>
            <w:hideMark/>
          </w:tcPr>
          <w:p w14:paraId="264D761C" w14:textId="77777777" w:rsidR="004E5050" w:rsidRPr="004D1009" w:rsidRDefault="004E5050" w:rsidP="00581368">
            <w:pPr>
              <w:spacing w:before="100" w:after="100"/>
              <w:jc w:val="center"/>
              <w:rPr>
                <w:sz w:val="23"/>
                <w:szCs w:val="23"/>
              </w:rPr>
            </w:pPr>
            <w:r w:rsidRPr="004D1009">
              <w:rPr>
                <w:sz w:val="23"/>
                <w:szCs w:val="23"/>
              </w:rPr>
              <w:t>2,19</w:t>
            </w:r>
          </w:p>
        </w:tc>
        <w:tc>
          <w:tcPr>
            <w:tcW w:w="448" w:type="pct"/>
            <w:tcBorders>
              <w:top w:val="nil"/>
              <w:left w:val="nil"/>
              <w:bottom w:val="single" w:sz="4" w:space="0" w:color="auto"/>
              <w:right w:val="single" w:sz="4" w:space="0" w:color="auto"/>
            </w:tcBorders>
            <w:vAlign w:val="center"/>
            <w:hideMark/>
          </w:tcPr>
          <w:p w14:paraId="04B8CE71" w14:textId="77777777" w:rsidR="004E5050" w:rsidRPr="004D1009" w:rsidRDefault="004E5050" w:rsidP="00581368">
            <w:pPr>
              <w:spacing w:before="100" w:after="100"/>
              <w:jc w:val="center"/>
              <w:rPr>
                <w:sz w:val="23"/>
                <w:szCs w:val="23"/>
              </w:rPr>
            </w:pPr>
            <w:r w:rsidRPr="004D1009">
              <w:rPr>
                <w:sz w:val="23"/>
                <w:szCs w:val="23"/>
              </w:rPr>
              <w:t>2,43</w:t>
            </w:r>
          </w:p>
        </w:tc>
        <w:tc>
          <w:tcPr>
            <w:tcW w:w="447" w:type="pct"/>
            <w:tcBorders>
              <w:top w:val="nil"/>
              <w:left w:val="nil"/>
              <w:bottom w:val="single" w:sz="4" w:space="0" w:color="auto"/>
              <w:right w:val="single" w:sz="4" w:space="0" w:color="auto"/>
            </w:tcBorders>
            <w:vAlign w:val="center"/>
            <w:hideMark/>
          </w:tcPr>
          <w:p w14:paraId="40D4765B" w14:textId="77777777" w:rsidR="004E5050" w:rsidRPr="004D1009" w:rsidRDefault="004E5050" w:rsidP="00581368">
            <w:pPr>
              <w:spacing w:before="100" w:after="100"/>
              <w:jc w:val="center"/>
              <w:rPr>
                <w:sz w:val="23"/>
                <w:szCs w:val="23"/>
              </w:rPr>
            </w:pPr>
            <w:r w:rsidRPr="004D1009">
              <w:rPr>
                <w:sz w:val="23"/>
                <w:szCs w:val="23"/>
              </w:rPr>
              <w:t>2,67</w:t>
            </w:r>
          </w:p>
        </w:tc>
        <w:tc>
          <w:tcPr>
            <w:tcW w:w="449" w:type="pct"/>
            <w:tcBorders>
              <w:top w:val="nil"/>
              <w:left w:val="nil"/>
              <w:bottom w:val="single" w:sz="4" w:space="0" w:color="auto"/>
              <w:right w:val="single" w:sz="4" w:space="0" w:color="auto"/>
            </w:tcBorders>
            <w:vAlign w:val="center"/>
            <w:hideMark/>
          </w:tcPr>
          <w:p w14:paraId="31CD4877" w14:textId="77777777" w:rsidR="004E5050" w:rsidRPr="004D1009" w:rsidRDefault="004E5050" w:rsidP="00581368">
            <w:pPr>
              <w:spacing w:before="100" w:after="100"/>
              <w:jc w:val="center"/>
              <w:rPr>
                <w:sz w:val="23"/>
                <w:szCs w:val="23"/>
              </w:rPr>
            </w:pPr>
            <w:r w:rsidRPr="004D1009">
              <w:rPr>
                <w:sz w:val="23"/>
                <w:szCs w:val="23"/>
              </w:rPr>
              <w:t>2,92</w:t>
            </w:r>
          </w:p>
        </w:tc>
      </w:tr>
      <w:tr w:rsidR="00477130" w:rsidRPr="004D1009" w14:paraId="6E613D88"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641CF85B"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4670A036" w14:textId="77777777" w:rsidR="004E5050" w:rsidRPr="004D1009" w:rsidRDefault="004E5050" w:rsidP="00581368">
            <w:pPr>
              <w:spacing w:before="100" w:after="100"/>
              <w:rPr>
                <w:sz w:val="23"/>
                <w:szCs w:val="23"/>
              </w:rPr>
            </w:pPr>
            <w:r w:rsidRPr="004D1009">
              <w:rPr>
                <w:sz w:val="23"/>
                <w:szCs w:val="23"/>
              </w:rPr>
              <w:t>Mực in</w:t>
            </w:r>
          </w:p>
        </w:tc>
        <w:tc>
          <w:tcPr>
            <w:tcW w:w="398" w:type="pct"/>
            <w:tcBorders>
              <w:top w:val="nil"/>
              <w:left w:val="nil"/>
              <w:bottom w:val="single" w:sz="4" w:space="0" w:color="auto"/>
              <w:right w:val="single" w:sz="4" w:space="0" w:color="auto"/>
            </w:tcBorders>
            <w:shd w:val="clear" w:color="000000" w:fill="FFFFFF"/>
            <w:vAlign w:val="center"/>
            <w:hideMark/>
          </w:tcPr>
          <w:p w14:paraId="69BF19B2" w14:textId="77777777" w:rsidR="004E5050" w:rsidRPr="004D1009" w:rsidRDefault="004E5050" w:rsidP="00581368">
            <w:pPr>
              <w:spacing w:before="100" w:after="100"/>
              <w:jc w:val="center"/>
              <w:rPr>
                <w:sz w:val="23"/>
                <w:szCs w:val="23"/>
              </w:rPr>
            </w:pPr>
            <w:r w:rsidRPr="004D1009">
              <w:rPr>
                <w:sz w:val="23"/>
                <w:szCs w:val="23"/>
              </w:rPr>
              <w:t>Hộp</w:t>
            </w:r>
          </w:p>
        </w:tc>
        <w:tc>
          <w:tcPr>
            <w:tcW w:w="448" w:type="pct"/>
            <w:tcBorders>
              <w:top w:val="nil"/>
              <w:left w:val="nil"/>
              <w:bottom w:val="single" w:sz="4" w:space="0" w:color="auto"/>
              <w:right w:val="single" w:sz="4" w:space="0" w:color="auto"/>
            </w:tcBorders>
            <w:vAlign w:val="center"/>
            <w:hideMark/>
          </w:tcPr>
          <w:p w14:paraId="6349B8F3" w14:textId="77777777" w:rsidR="004E5050" w:rsidRPr="004D1009" w:rsidRDefault="004E5050" w:rsidP="00581368">
            <w:pPr>
              <w:spacing w:before="100" w:after="100"/>
              <w:jc w:val="center"/>
              <w:rPr>
                <w:sz w:val="23"/>
                <w:szCs w:val="23"/>
              </w:rPr>
            </w:pPr>
            <w:r w:rsidRPr="004D1009">
              <w:rPr>
                <w:sz w:val="23"/>
                <w:szCs w:val="23"/>
              </w:rPr>
              <w:t>0,65</w:t>
            </w:r>
          </w:p>
        </w:tc>
        <w:tc>
          <w:tcPr>
            <w:tcW w:w="448" w:type="pct"/>
            <w:tcBorders>
              <w:top w:val="nil"/>
              <w:left w:val="nil"/>
              <w:bottom w:val="single" w:sz="4" w:space="0" w:color="auto"/>
              <w:right w:val="single" w:sz="4" w:space="0" w:color="auto"/>
            </w:tcBorders>
            <w:vAlign w:val="center"/>
            <w:hideMark/>
          </w:tcPr>
          <w:p w14:paraId="1E4922B6" w14:textId="77777777" w:rsidR="004E5050" w:rsidRPr="004D1009" w:rsidRDefault="004E5050" w:rsidP="00581368">
            <w:pPr>
              <w:spacing w:before="100" w:after="100"/>
              <w:jc w:val="center"/>
              <w:rPr>
                <w:sz w:val="23"/>
                <w:szCs w:val="23"/>
              </w:rPr>
            </w:pPr>
            <w:r w:rsidRPr="004D1009">
              <w:rPr>
                <w:sz w:val="23"/>
                <w:szCs w:val="23"/>
              </w:rPr>
              <w:t>0,73</w:t>
            </w:r>
          </w:p>
        </w:tc>
        <w:tc>
          <w:tcPr>
            <w:tcW w:w="448" w:type="pct"/>
            <w:tcBorders>
              <w:top w:val="nil"/>
              <w:left w:val="nil"/>
              <w:bottom w:val="single" w:sz="4" w:space="0" w:color="auto"/>
              <w:right w:val="single" w:sz="4" w:space="0" w:color="auto"/>
            </w:tcBorders>
            <w:vAlign w:val="center"/>
            <w:hideMark/>
          </w:tcPr>
          <w:p w14:paraId="76C57130" w14:textId="77777777" w:rsidR="004E5050" w:rsidRPr="004D1009" w:rsidRDefault="004E5050" w:rsidP="00581368">
            <w:pPr>
              <w:spacing w:before="100" w:after="100"/>
              <w:jc w:val="center"/>
              <w:rPr>
                <w:sz w:val="23"/>
                <w:szCs w:val="23"/>
              </w:rPr>
            </w:pPr>
            <w:r w:rsidRPr="004D1009">
              <w:rPr>
                <w:sz w:val="23"/>
                <w:szCs w:val="23"/>
              </w:rPr>
              <w:t>0,81</w:t>
            </w:r>
          </w:p>
        </w:tc>
        <w:tc>
          <w:tcPr>
            <w:tcW w:w="447" w:type="pct"/>
            <w:tcBorders>
              <w:top w:val="nil"/>
              <w:left w:val="nil"/>
              <w:bottom w:val="single" w:sz="4" w:space="0" w:color="auto"/>
              <w:right w:val="single" w:sz="4" w:space="0" w:color="auto"/>
            </w:tcBorders>
            <w:vAlign w:val="center"/>
            <w:hideMark/>
          </w:tcPr>
          <w:p w14:paraId="0F942CCF" w14:textId="77777777" w:rsidR="004E5050" w:rsidRPr="004D1009" w:rsidRDefault="004E5050" w:rsidP="00581368">
            <w:pPr>
              <w:spacing w:before="100" w:after="100"/>
              <w:jc w:val="center"/>
              <w:rPr>
                <w:sz w:val="23"/>
                <w:szCs w:val="23"/>
              </w:rPr>
            </w:pPr>
            <w:r w:rsidRPr="004D1009">
              <w:rPr>
                <w:sz w:val="23"/>
                <w:szCs w:val="23"/>
              </w:rPr>
              <w:t>0,89</w:t>
            </w:r>
          </w:p>
        </w:tc>
        <w:tc>
          <w:tcPr>
            <w:tcW w:w="449" w:type="pct"/>
            <w:tcBorders>
              <w:top w:val="nil"/>
              <w:left w:val="nil"/>
              <w:bottom w:val="single" w:sz="4" w:space="0" w:color="auto"/>
              <w:right w:val="single" w:sz="4" w:space="0" w:color="auto"/>
            </w:tcBorders>
            <w:vAlign w:val="center"/>
            <w:hideMark/>
          </w:tcPr>
          <w:p w14:paraId="4287CA1B" w14:textId="77777777" w:rsidR="004E5050" w:rsidRPr="004D1009" w:rsidRDefault="004E5050" w:rsidP="00581368">
            <w:pPr>
              <w:spacing w:before="100" w:after="100"/>
              <w:jc w:val="center"/>
              <w:rPr>
                <w:sz w:val="23"/>
                <w:szCs w:val="23"/>
              </w:rPr>
            </w:pPr>
            <w:r w:rsidRPr="004D1009">
              <w:rPr>
                <w:sz w:val="23"/>
                <w:szCs w:val="23"/>
              </w:rPr>
              <w:t>0,97</w:t>
            </w:r>
          </w:p>
        </w:tc>
      </w:tr>
      <w:tr w:rsidR="00477130" w:rsidRPr="004D1009" w14:paraId="7EF1B978"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23826E70"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5DD3850B" w14:textId="77777777" w:rsidR="004E5050" w:rsidRPr="004D1009" w:rsidRDefault="004E5050" w:rsidP="00581368">
            <w:pPr>
              <w:spacing w:before="100" w:after="100"/>
              <w:rPr>
                <w:sz w:val="23"/>
                <w:szCs w:val="23"/>
              </w:rPr>
            </w:pPr>
            <w:r w:rsidRPr="004D1009">
              <w:rPr>
                <w:sz w:val="23"/>
                <w:szCs w:val="23"/>
              </w:rPr>
              <w:t>Hóa trang</w:t>
            </w:r>
          </w:p>
        </w:tc>
        <w:tc>
          <w:tcPr>
            <w:tcW w:w="398" w:type="pct"/>
            <w:tcBorders>
              <w:top w:val="nil"/>
              <w:left w:val="nil"/>
              <w:bottom w:val="single" w:sz="4" w:space="0" w:color="auto"/>
              <w:right w:val="single" w:sz="4" w:space="0" w:color="auto"/>
            </w:tcBorders>
            <w:shd w:val="clear" w:color="000000" w:fill="FFFFFF"/>
            <w:vAlign w:val="center"/>
            <w:hideMark/>
          </w:tcPr>
          <w:p w14:paraId="16A3E658" w14:textId="77777777" w:rsidR="004E5050" w:rsidRPr="004D1009" w:rsidRDefault="004E5050" w:rsidP="00581368">
            <w:pPr>
              <w:spacing w:before="100" w:after="100"/>
              <w:jc w:val="center"/>
              <w:rPr>
                <w:sz w:val="23"/>
                <w:szCs w:val="23"/>
              </w:rPr>
            </w:pPr>
            <w:r w:rsidRPr="004D1009">
              <w:rPr>
                <w:sz w:val="23"/>
                <w:szCs w:val="23"/>
              </w:rPr>
              <w:t>Bộ</w:t>
            </w:r>
          </w:p>
        </w:tc>
        <w:tc>
          <w:tcPr>
            <w:tcW w:w="448" w:type="pct"/>
            <w:tcBorders>
              <w:top w:val="nil"/>
              <w:left w:val="nil"/>
              <w:bottom w:val="single" w:sz="4" w:space="0" w:color="auto"/>
              <w:right w:val="single" w:sz="4" w:space="0" w:color="auto"/>
            </w:tcBorders>
            <w:vAlign w:val="center"/>
            <w:hideMark/>
          </w:tcPr>
          <w:p w14:paraId="28C86E4D" w14:textId="77777777" w:rsidR="004E5050" w:rsidRPr="004D1009" w:rsidRDefault="004E5050" w:rsidP="00581368">
            <w:pPr>
              <w:spacing w:before="100" w:after="100"/>
              <w:jc w:val="center"/>
              <w:rPr>
                <w:sz w:val="23"/>
                <w:szCs w:val="23"/>
              </w:rPr>
            </w:pPr>
            <w:r w:rsidRPr="004D1009">
              <w:rPr>
                <w:sz w:val="23"/>
                <w:szCs w:val="23"/>
              </w:rPr>
              <w:t>3,78</w:t>
            </w:r>
          </w:p>
        </w:tc>
        <w:tc>
          <w:tcPr>
            <w:tcW w:w="448" w:type="pct"/>
            <w:tcBorders>
              <w:top w:val="nil"/>
              <w:left w:val="nil"/>
              <w:bottom w:val="single" w:sz="4" w:space="0" w:color="auto"/>
              <w:right w:val="single" w:sz="4" w:space="0" w:color="auto"/>
            </w:tcBorders>
            <w:vAlign w:val="center"/>
            <w:hideMark/>
          </w:tcPr>
          <w:p w14:paraId="2C3C3985" w14:textId="77777777" w:rsidR="004E5050" w:rsidRPr="004D1009" w:rsidRDefault="004E5050" w:rsidP="00581368">
            <w:pPr>
              <w:spacing w:before="100" w:after="100"/>
              <w:jc w:val="center"/>
              <w:rPr>
                <w:sz w:val="23"/>
                <w:szCs w:val="23"/>
              </w:rPr>
            </w:pPr>
            <w:r w:rsidRPr="004D1009">
              <w:rPr>
                <w:sz w:val="23"/>
                <w:szCs w:val="23"/>
              </w:rPr>
              <w:t>4,25</w:t>
            </w:r>
          </w:p>
        </w:tc>
        <w:tc>
          <w:tcPr>
            <w:tcW w:w="448" w:type="pct"/>
            <w:tcBorders>
              <w:top w:val="nil"/>
              <w:left w:val="nil"/>
              <w:bottom w:val="single" w:sz="4" w:space="0" w:color="auto"/>
              <w:right w:val="single" w:sz="4" w:space="0" w:color="auto"/>
            </w:tcBorders>
            <w:vAlign w:val="center"/>
            <w:hideMark/>
          </w:tcPr>
          <w:p w14:paraId="1D7769FA" w14:textId="77777777" w:rsidR="004E5050" w:rsidRPr="004D1009" w:rsidRDefault="004E5050" w:rsidP="00581368">
            <w:pPr>
              <w:spacing w:before="100" w:after="100"/>
              <w:jc w:val="center"/>
              <w:rPr>
                <w:sz w:val="23"/>
                <w:szCs w:val="23"/>
              </w:rPr>
            </w:pPr>
            <w:r w:rsidRPr="004D1009">
              <w:rPr>
                <w:sz w:val="23"/>
                <w:szCs w:val="23"/>
              </w:rPr>
              <w:t>4,72</w:t>
            </w:r>
          </w:p>
        </w:tc>
        <w:tc>
          <w:tcPr>
            <w:tcW w:w="447" w:type="pct"/>
            <w:tcBorders>
              <w:top w:val="nil"/>
              <w:left w:val="nil"/>
              <w:bottom w:val="single" w:sz="4" w:space="0" w:color="auto"/>
              <w:right w:val="single" w:sz="4" w:space="0" w:color="auto"/>
            </w:tcBorders>
            <w:vAlign w:val="center"/>
            <w:hideMark/>
          </w:tcPr>
          <w:p w14:paraId="09295A50" w14:textId="77777777" w:rsidR="004E5050" w:rsidRPr="004D1009" w:rsidRDefault="004E5050" w:rsidP="00581368">
            <w:pPr>
              <w:spacing w:before="100" w:after="100"/>
              <w:jc w:val="center"/>
              <w:rPr>
                <w:sz w:val="23"/>
                <w:szCs w:val="23"/>
              </w:rPr>
            </w:pPr>
            <w:r w:rsidRPr="004D1009">
              <w:rPr>
                <w:sz w:val="23"/>
                <w:szCs w:val="23"/>
              </w:rPr>
              <w:t>5,19</w:t>
            </w:r>
          </w:p>
        </w:tc>
        <w:tc>
          <w:tcPr>
            <w:tcW w:w="449" w:type="pct"/>
            <w:tcBorders>
              <w:top w:val="nil"/>
              <w:left w:val="nil"/>
              <w:bottom w:val="single" w:sz="4" w:space="0" w:color="auto"/>
              <w:right w:val="single" w:sz="4" w:space="0" w:color="auto"/>
            </w:tcBorders>
            <w:vAlign w:val="center"/>
            <w:hideMark/>
          </w:tcPr>
          <w:p w14:paraId="127A7546" w14:textId="77777777" w:rsidR="004E5050" w:rsidRPr="004D1009" w:rsidRDefault="004E5050" w:rsidP="00581368">
            <w:pPr>
              <w:spacing w:before="100" w:after="100"/>
              <w:jc w:val="center"/>
              <w:rPr>
                <w:sz w:val="23"/>
                <w:szCs w:val="23"/>
              </w:rPr>
            </w:pPr>
            <w:r w:rsidRPr="004D1009">
              <w:rPr>
                <w:sz w:val="23"/>
                <w:szCs w:val="23"/>
              </w:rPr>
              <w:t>5,66</w:t>
            </w:r>
          </w:p>
        </w:tc>
      </w:tr>
      <w:tr w:rsidR="00477130" w:rsidRPr="004D1009" w14:paraId="61707377"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1A6535E5"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37D14B10" w14:textId="77777777" w:rsidR="004E5050" w:rsidRPr="004D1009" w:rsidRDefault="004E5050" w:rsidP="00581368">
            <w:pPr>
              <w:spacing w:before="100" w:after="100"/>
              <w:rPr>
                <w:sz w:val="23"/>
                <w:szCs w:val="23"/>
              </w:rPr>
            </w:pPr>
            <w:r w:rsidRPr="004D1009">
              <w:rPr>
                <w:sz w:val="23"/>
                <w:szCs w:val="23"/>
              </w:rPr>
              <w:t>Vật liệu phụ</w:t>
            </w:r>
          </w:p>
        </w:tc>
        <w:tc>
          <w:tcPr>
            <w:tcW w:w="398" w:type="pct"/>
            <w:tcBorders>
              <w:top w:val="nil"/>
              <w:left w:val="nil"/>
              <w:bottom w:val="single" w:sz="4" w:space="0" w:color="auto"/>
              <w:right w:val="single" w:sz="4" w:space="0" w:color="auto"/>
            </w:tcBorders>
            <w:shd w:val="clear" w:color="000000" w:fill="FFFFFF"/>
            <w:vAlign w:val="center"/>
            <w:hideMark/>
          </w:tcPr>
          <w:p w14:paraId="7339797B" w14:textId="77777777" w:rsidR="004E5050" w:rsidRPr="004D1009" w:rsidRDefault="004E5050" w:rsidP="00581368">
            <w:pPr>
              <w:spacing w:before="100" w:after="100"/>
              <w:jc w:val="center"/>
              <w:rPr>
                <w:sz w:val="23"/>
                <w:szCs w:val="23"/>
              </w:rPr>
            </w:pPr>
            <w:r w:rsidRPr="004D1009">
              <w:rPr>
                <w:sz w:val="23"/>
                <w:szCs w:val="23"/>
              </w:rPr>
              <w:t>%</w:t>
            </w:r>
          </w:p>
        </w:tc>
        <w:tc>
          <w:tcPr>
            <w:tcW w:w="448" w:type="pct"/>
            <w:tcBorders>
              <w:top w:val="nil"/>
              <w:left w:val="nil"/>
              <w:bottom w:val="single" w:sz="4" w:space="0" w:color="auto"/>
              <w:right w:val="single" w:sz="4" w:space="0" w:color="auto"/>
            </w:tcBorders>
            <w:vAlign w:val="center"/>
            <w:hideMark/>
          </w:tcPr>
          <w:p w14:paraId="7EF64743" w14:textId="77777777" w:rsidR="004E5050" w:rsidRPr="004D1009" w:rsidRDefault="004E5050" w:rsidP="00581368">
            <w:pPr>
              <w:spacing w:before="100" w:after="10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4918BE9D" w14:textId="77777777" w:rsidR="004E5050" w:rsidRPr="004D1009" w:rsidRDefault="004E5050" w:rsidP="00581368">
            <w:pPr>
              <w:spacing w:before="100" w:after="10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55556ED1" w14:textId="77777777" w:rsidR="004E5050" w:rsidRPr="004D1009" w:rsidRDefault="004E5050" w:rsidP="00581368">
            <w:pPr>
              <w:spacing w:before="100" w:after="10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49892357" w14:textId="77777777" w:rsidR="004E5050" w:rsidRPr="004D1009" w:rsidRDefault="004E5050" w:rsidP="00581368">
            <w:pPr>
              <w:spacing w:before="100" w:after="100"/>
              <w:jc w:val="center"/>
              <w:rPr>
                <w:sz w:val="23"/>
                <w:szCs w:val="23"/>
              </w:rPr>
            </w:pPr>
            <w:r w:rsidRPr="004D1009">
              <w:rPr>
                <w:sz w:val="23"/>
                <w:szCs w:val="23"/>
              </w:rPr>
              <w:t>10,00</w:t>
            </w:r>
          </w:p>
        </w:tc>
        <w:tc>
          <w:tcPr>
            <w:tcW w:w="449" w:type="pct"/>
            <w:tcBorders>
              <w:top w:val="nil"/>
              <w:left w:val="nil"/>
              <w:bottom w:val="single" w:sz="4" w:space="0" w:color="auto"/>
              <w:right w:val="single" w:sz="4" w:space="0" w:color="auto"/>
            </w:tcBorders>
            <w:vAlign w:val="center"/>
            <w:hideMark/>
          </w:tcPr>
          <w:p w14:paraId="2D1D8B29" w14:textId="77777777" w:rsidR="004E5050" w:rsidRPr="004D1009" w:rsidRDefault="004E5050" w:rsidP="00581368">
            <w:pPr>
              <w:spacing w:before="100" w:after="100"/>
              <w:jc w:val="center"/>
              <w:rPr>
                <w:sz w:val="23"/>
                <w:szCs w:val="23"/>
              </w:rPr>
            </w:pPr>
            <w:r w:rsidRPr="004D1009">
              <w:rPr>
                <w:sz w:val="23"/>
                <w:szCs w:val="23"/>
              </w:rPr>
              <w:t>10,00</w:t>
            </w:r>
          </w:p>
        </w:tc>
      </w:tr>
      <w:tr w:rsidR="00477130" w:rsidRPr="004D1009" w14:paraId="6C26EC57"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320A98B0"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vAlign w:val="center"/>
            <w:hideMark/>
          </w:tcPr>
          <w:p w14:paraId="5B906676" w14:textId="77777777" w:rsidR="004E5050" w:rsidRPr="004D1009" w:rsidRDefault="004E5050" w:rsidP="00581368">
            <w:pPr>
              <w:spacing w:before="100" w:after="100"/>
              <w:rPr>
                <w:i/>
                <w:iCs/>
                <w:sz w:val="23"/>
                <w:szCs w:val="23"/>
              </w:rPr>
            </w:pPr>
            <w:r w:rsidRPr="004D1009">
              <w:rPr>
                <w:i/>
                <w:iCs/>
                <w:sz w:val="23"/>
                <w:szCs w:val="23"/>
              </w:rPr>
              <w:t>Máy, thiết bị</w:t>
            </w:r>
          </w:p>
        </w:tc>
        <w:tc>
          <w:tcPr>
            <w:tcW w:w="398" w:type="pct"/>
            <w:tcBorders>
              <w:top w:val="nil"/>
              <w:left w:val="nil"/>
              <w:bottom w:val="single" w:sz="4" w:space="0" w:color="auto"/>
              <w:right w:val="single" w:sz="4" w:space="0" w:color="auto"/>
            </w:tcBorders>
            <w:noWrap/>
            <w:vAlign w:val="center"/>
            <w:hideMark/>
          </w:tcPr>
          <w:p w14:paraId="4DB7A47E"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192E57A2"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1E49DDF"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5A893A71"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5D93F75C"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10857D5C"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24D5D6DE"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2C45AF1B"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085B6F0F" w14:textId="77777777" w:rsidR="004E5050" w:rsidRPr="004D1009" w:rsidRDefault="004E5050" w:rsidP="00581368">
            <w:pPr>
              <w:spacing w:before="100" w:after="100"/>
              <w:rPr>
                <w:spacing w:val="-16"/>
                <w:sz w:val="23"/>
                <w:szCs w:val="23"/>
              </w:rPr>
            </w:pPr>
            <w:r w:rsidRPr="004D1009">
              <w:rPr>
                <w:spacing w:val="-16"/>
                <w:sz w:val="23"/>
                <w:szCs w:val="23"/>
              </w:rPr>
              <w:t>Máy tính để bàn</w:t>
            </w:r>
          </w:p>
        </w:tc>
        <w:tc>
          <w:tcPr>
            <w:tcW w:w="398" w:type="pct"/>
            <w:tcBorders>
              <w:top w:val="nil"/>
              <w:left w:val="nil"/>
              <w:bottom w:val="single" w:sz="4" w:space="0" w:color="auto"/>
              <w:right w:val="single" w:sz="4" w:space="0" w:color="auto"/>
            </w:tcBorders>
            <w:noWrap/>
            <w:vAlign w:val="center"/>
            <w:hideMark/>
          </w:tcPr>
          <w:p w14:paraId="36C05A88"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0C5DE335" w14:textId="77777777" w:rsidR="004E5050" w:rsidRPr="004D1009" w:rsidRDefault="004E5050" w:rsidP="00581368">
            <w:pPr>
              <w:spacing w:before="100" w:after="100"/>
              <w:jc w:val="center"/>
              <w:rPr>
                <w:sz w:val="23"/>
                <w:szCs w:val="23"/>
              </w:rPr>
            </w:pPr>
            <w:r w:rsidRPr="004D1009">
              <w:rPr>
                <w:sz w:val="23"/>
                <w:szCs w:val="23"/>
              </w:rPr>
              <w:t>26,09</w:t>
            </w:r>
          </w:p>
        </w:tc>
        <w:tc>
          <w:tcPr>
            <w:tcW w:w="448" w:type="pct"/>
            <w:tcBorders>
              <w:top w:val="nil"/>
              <w:left w:val="nil"/>
              <w:bottom w:val="single" w:sz="4" w:space="0" w:color="auto"/>
              <w:right w:val="single" w:sz="4" w:space="0" w:color="auto"/>
            </w:tcBorders>
            <w:vAlign w:val="center"/>
            <w:hideMark/>
          </w:tcPr>
          <w:p w14:paraId="08E22CE4" w14:textId="77777777" w:rsidR="004E5050" w:rsidRPr="004D1009" w:rsidRDefault="004E5050" w:rsidP="00581368">
            <w:pPr>
              <w:spacing w:before="100" w:after="100"/>
              <w:jc w:val="center"/>
              <w:rPr>
                <w:sz w:val="23"/>
                <w:szCs w:val="23"/>
              </w:rPr>
            </w:pPr>
            <w:r w:rsidRPr="004D1009">
              <w:rPr>
                <w:sz w:val="23"/>
                <w:szCs w:val="23"/>
              </w:rPr>
              <w:t>29,34</w:t>
            </w:r>
          </w:p>
        </w:tc>
        <w:tc>
          <w:tcPr>
            <w:tcW w:w="448" w:type="pct"/>
            <w:tcBorders>
              <w:top w:val="nil"/>
              <w:left w:val="nil"/>
              <w:bottom w:val="single" w:sz="4" w:space="0" w:color="auto"/>
              <w:right w:val="single" w:sz="4" w:space="0" w:color="auto"/>
            </w:tcBorders>
            <w:vAlign w:val="center"/>
            <w:hideMark/>
          </w:tcPr>
          <w:p w14:paraId="67E0E8FD" w14:textId="77777777" w:rsidR="004E5050" w:rsidRPr="004D1009" w:rsidRDefault="004E5050" w:rsidP="00581368">
            <w:pPr>
              <w:spacing w:before="100" w:after="100"/>
              <w:jc w:val="center"/>
              <w:rPr>
                <w:sz w:val="23"/>
                <w:szCs w:val="23"/>
              </w:rPr>
            </w:pPr>
            <w:r w:rsidRPr="004D1009">
              <w:rPr>
                <w:sz w:val="23"/>
                <w:szCs w:val="23"/>
              </w:rPr>
              <w:t>32,61</w:t>
            </w:r>
          </w:p>
        </w:tc>
        <w:tc>
          <w:tcPr>
            <w:tcW w:w="447" w:type="pct"/>
            <w:tcBorders>
              <w:top w:val="nil"/>
              <w:left w:val="nil"/>
              <w:bottom w:val="single" w:sz="4" w:space="0" w:color="auto"/>
              <w:right w:val="single" w:sz="4" w:space="0" w:color="auto"/>
            </w:tcBorders>
            <w:vAlign w:val="center"/>
            <w:hideMark/>
          </w:tcPr>
          <w:p w14:paraId="3A571AA9" w14:textId="77777777" w:rsidR="004E5050" w:rsidRPr="004D1009" w:rsidRDefault="004E5050" w:rsidP="00581368">
            <w:pPr>
              <w:spacing w:before="100" w:after="100"/>
              <w:jc w:val="center"/>
              <w:rPr>
                <w:sz w:val="23"/>
                <w:szCs w:val="23"/>
              </w:rPr>
            </w:pPr>
            <w:r w:rsidRPr="004D1009">
              <w:rPr>
                <w:sz w:val="23"/>
                <w:szCs w:val="23"/>
              </w:rPr>
              <w:t>35,87</w:t>
            </w:r>
          </w:p>
        </w:tc>
        <w:tc>
          <w:tcPr>
            <w:tcW w:w="449" w:type="pct"/>
            <w:tcBorders>
              <w:top w:val="nil"/>
              <w:left w:val="nil"/>
              <w:bottom w:val="single" w:sz="4" w:space="0" w:color="auto"/>
              <w:right w:val="single" w:sz="4" w:space="0" w:color="auto"/>
            </w:tcBorders>
            <w:vAlign w:val="center"/>
            <w:hideMark/>
          </w:tcPr>
          <w:p w14:paraId="3AA69CB0" w14:textId="77777777" w:rsidR="004E5050" w:rsidRPr="004D1009" w:rsidRDefault="004E5050" w:rsidP="00581368">
            <w:pPr>
              <w:spacing w:before="100" w:after="100"/>
              <w:jc w:val="center"/>
              <w:rPr>
                <w:sz w:val="23"/>
                <w:szCs w:val="23"/>
              </w:rPr>
            </w:pPr>
            <w:r w:rsidRPr="004D1009">
              <w:rPr>
                <w:sz w:val="23"/>
                <w:szCs w:val="23"/>
              </w:rPr>
              <w:t>39,13</w:t>
            </w:r>
          </w:p>
        </w:tc>
      </w:tr>
      <w:tr w:rsidR="00477130" w:rsidRPr="004D1009" w14:paraId="2B7B9005"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3AA0CEB4"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462690E1" w14:textId="77777777" w:rsidR="004E5050" w:rsidRPr="004D1009" w:rsidRDefault="004E5050" w:rsidP="00581368">
            <w:pPr>
              <w:spacing w:before="100" w:after="100"/>
              <w:rPr>
                <w:sz w:val="23"/>
                <w:szCs w:val="23"/>
              </w:rPr>
            </w:pPr>
            <w:r w:rsidRPr="004D1009">
              <w:rPr>
                <w:sz w:val="23"/>
                <w:szCs w:val="23"/>
              </w:rPr>
              <w:t>Máy in</w:t>
            </w:r>
          </w:p>
        </w:tc>
        <w:tc>
          <w:tcPr>
            <w:tcW w:w="398" w:type="pct"/>
            <w:tcBorders>
              <w:top w:val="nil"/>
              <w:left w:val="nil"/>
              <w:bottom w:val="single" w:sz="4" w:space="0" w:color="auto"/>
              <w:right w:val="single" w:sz="4" w:space="0" w:color="auto"/>
            </w:tcBorders>
            <w:noWrap/>
            <w:vAlign w:val="center"/>
            <w:hideMark/>
          </w:tcPr>
          <w:p w14:paraId="5090D823"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5FC08CBB" w14:textId="77777777" w:rsidR="004E5050" w:rsidRPr="004D1009" w:rsidRDefault="004E5050" w:rsidP="00581368">
            <w:pPr>
              <w:spacing w:before="100" w:after="100"/>
              <w:jc w:val="center"/>
              <w:rPr>
                <w:sz w:val="23"/>
                <w:szCs w:val="23"/>
              </w:rPr>
            </w:pPr>
            <w:r w:rsidRPr="004D1009">
              <w:rPr>
                <w:sz w:val="23"/>
                <w:szCs w:val="23"/>
              </w:rPr>
              <w:t>0,81</w:t>
            </w:r>
          </w:p>
        </w:tc>
        <w:tc>
          <w:tcPr>
            <w:tcW w:w="448" w:type="pct"/>
            <w:tcBorders>
              <w:top w:val="nil"/>
              <w:left w:val="nil"/>
              <w:bottom w:val="single" w:sz="4" w:space="0" w:color="auto"/>
              <w:right w:val="single" w:sz="4" w:space="0" w:color="auto"/>
            </w:tcBorders>
            <w:vAlign w:val="center"/>
            <w:hideMark/>
          </w:tcPr>
          <w:p w14:paraId="78E3CFDA" w14:textId="77777777" w:rsidR="004E5050" w:rsidRPr="004D1009" w:rsidRDefault="004E5050" w:rsidP="00581368">
            <w:pPr>
              <w:spacing w:before="100" w:after="100"/>
              <w:jc w:val="center"/>
              <w:rPr>
                <w:sz w:val="23"/>
                <w:szCs w:val="23"/>
              </w:rPr>
            </w:pPr>
            <w:r w:rsidRPr="004D1009">
              <w:rPr>
                <w:sz w:val="23"/>
                <w:szCs w:val="23"/>
              </w:rPr>
              <w:t>0,91</w:t>
            </w:r>
          </w:p>
        </w:tc>
        <w:tc>
          <w:tcPr>
            <w:tcW w:w="448" w:type="pct"/>
            <w:tcBorders>
              <w:top w:val="nil"/>
              <w:left w:val="nil"/>
              <w:bottom w:val="single" w:sz="4" w:space="0" w:color="auto"/>
              <w:right w:val="single" w:sz="4" w:space="0" w:color="auto"/>
            </w:tcBorders>
            <w:vAlign w:val="center"/>
            <w:hideMark/>
          </w:tcPr>
          <w:p w14:paraId="56A9C9F1" w14:textId="77777777" w:rsidR="004E5050" w:rsidRPr="004D1009" w:rsidRDefault="004E5050" w:rsidP="00581368">
            <w:pPr>
              <w:spacing w:before="100" w:after="100"/>
              <w:jc w:val="center"/>
              <w:rPr>
                <w:sz w:val="23"/>
                <w:szCs w:val="23"/>
              </w:rPr>
            </w:pPr>
            <w:r w:rsidRPr="004D1009">
              <w:rPr>
                <w:sz w:val="23"/>
                <w:szCs w:val="23"/>
              </w:rPr>
              <w:t>1,01</w:t>
            </w:r>
          </w:p>
        </w:tc>
        <w:tc>
          <w:tcPr>
            <w:tcW w:w="447" w:type="pct"/>
            <w:tcBorders>
              <w:top w:val="nil"/>
              <w:left w:val="nil"/>
              <w:bottom w:val="single" w:sz="4" w:space="0" w:color="auto"/>
              <w:right w:val="single" w:sz="4" w:space="0" w:color="auto"/>
            </w:tcBorders>
            <w:vAlign w:val="center"/>
            <w:hideMark/>
          </w:tcPr>
          <w:p w14:paraId="4AB5042F" w14:textId="77777777" w:rsidR="004E5050" w:rsidRPr="004D1009" w:rsidRDefault="004E5050" w:rsidP="00581368">
            <w:pPr>
              <w:spacing w:before="100" w:after="100"/>
              <w:jc w:val="center"/>
              <w:rPr>
                <w:sz w:val="23"/>
                <w:szCs w:val="23"/>
              </w:rPr>
            </w:pPr>
            <w:r w:rsidRPr="004D1009">
              <w:rPr>
                <w:sz w:val="23"/>
                <w:szCs w:val="23"/>
              </w:rPr>
              <w:t>1,11</w:t>
            </w:r>
          </w:p>
        </w:tc>
        <w:tc>
          <w:tcPr>
            <w:tcW w:w="449" w:type="pct"/>
            <w:tcBorders>
              <w:top w:val="nil"/>
              <w:left w:val="nil"/>
              <w:bottom w:val="single" w:sz="4" w:space="0" w:color="auto"/>
              <w:right w:val="single" w:sz="4" w:space="0" w:color="auto"/>
            </w:tcBorders>
            <w:vAlign w:val="center"/>
            <w:hideMark/>
          </w:tcPr>
          <w:p w14:paraId="1D6E4C8D" w14:textId="77777777" w:rsidR="004E5050" w:rsidRPr="004D1009" w:rsidRDefault="004E5050" w:rsidP="00581368">
            <w:pPr>
              <w:spacing w:before="100" w:after="100"/>
              <w:jc w:val="center"/>
              <w:rPr>
                <w:sz w:val="23"/>
                <w:szCs w:val="23"/>
              </w:rPr>
            </w:pPr>
            <w:r w:rsidRPr="004D1009">
              <w:rPr>
                <w:sz w:val="23"/>
                <w:szCs w:val="23"/>
              </w:rPr>
              <w:t>1,22</w:t>
            </w:r>
          </w:p>
        </w:tc>
      </w:tr>
      <w:tr w:rsidR="00477130" w:rsidRPr="004D1009" w14:paraId="7A2382CC"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3E50DEA4"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3F7A16B7" w14:textId="77777777" w:rsidR="004E5050" w:rsidRPr="004D1009" w:rsidRDefault="004E5050" w:rsidP="00581368">
            <w:pPr>
              <w:spacing w:before="100" w:after="100"/>
              <w:rPr>
                <w:sz w:val="23"/>
                <w:szCs w:val="23"/>
              </w:rPr>
            </w:pPr>
            <w:r w:rsidRPr="004D1009">
              <w:rPr>
                <w:sz w:val="23"/>
                <w:szCs w:val="23"/>
              </w:rPr>
              <w:t>Hệ thống ánh sáng</w:t>
            </w:r>
          </w:p>
        </w:tc>
        <w:tc>
          <w:tcPr>
            <w:tcW w:w="398" w:type="pct"/>
            <w:tcBorders>
              <w:top w:val="nil"/>
              <w:left w:val="nil"/>
              <w:bottom w:val="single" w:sz="4" w:space="0" w:color="auto"/>
              <w:right w:val="single" w:sz="4" w:space="0" w:color="auto"/>
            </w:tcBorders>
            <w:noWrap/>
            <w:vAlign w:val="center"/>
            <w:hideMark/>
          </w:tcPr>
          <w:p w14:paraId="49C63BDA"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54F2FE13" w14:textId="77777777" w:rsidR="004E5050" w:rsidRPr="004D1009" w:rsidRDefault="004E5050" w:rsidP="00581368">
            <w:pPr>
              <w:spacing w:before="100" w:after="100"/>
              <w:jc w:val="center"/>
              <w:rPr>
                <w:sz w:val="23"/>
                <w:szCs w:val="23"/>
              </w:rPr>
            </w:pPr>
            <w:r w:rsidRPr="004D1009">
              <w:rPr>
                <w:sz w:val="23"/>
                <w:szCs w:val="23"/>
              </w:rPr>
              <w:t>10,16</w:t>
            </w:r>
          </w:p>
        </w:tc>
        <w:tc>
          <w:tcPr>
            <w:tcW w:w="448" w:type="pct"/>
            <w:tcBorders>
              <w:top w:val="nil"/>
              <w:left w:val="nil"/>
              <w:bottom w:val="single" w:sz="4" w:space="0" w:color="auto"/>
              <w:right w:val="single" w:sz="4" w:space="0" w:color="auto"/>
            </w:tcBorders>
            <w:vAlign w:val="center"/>
            <w:hideMark/>
          </w:tcPr>
          <w:p w14:paraId="0909FD9E" w14:textId="77777777" w:rsidR="004E5050" w:rsidRPr="004D1009" w:rsidRDefault="004E5050" w:rsidP="00581368">
            <w:pPr>
              <w:spacing w:before="100" w:after="100"/>
              <w:jc w:val="center"/>
              <w:rPr>
                <w:sz w:val="23"/>
                <w:szCs w:val="23"/>
              </w:rPr>
            </w:pPr>
            <w:r w:rsidRPr="004D1009">
              <w:rPr>
                <w:sz w:val="23"/>
                <w:szCs w:val="23"/>
              </w:rPr>
              <w:t>11,43</w:t>
            </w:r>
          </w:p>
        </w:tc>
        <w:tc>
          <w:tcPr>
            <w:tcW w:w="448" w:type="pct"/>
            <w:tcBorders>
              <w:top w:val="nil"/>
              <w:left w:val="nil"/>
              <w:bottom w:val="single" w:sz="4" w:space="0" w:color="auto"/>
              <w:right w:val="single" w:sz="4" w:space="0" w:color="auto"/>
            </w:tcBorders>
            <w:vAlign w:val="center"/>
            <w:hideMark/>
          </w:tcPr>
          <w:p w14:paraId="5F533A4A" w14:textId="77777777" w:rsidR="004E5050" w:rsidRPr="004D1009" w:rsidRDefault="004E5050" w:rsidP="00581368">
            <w:pPr>
              <w:spacing w:before="100" w:after="100"/>
              <w:jc w:val="center"/>
              <w:rPr>
                <w:sz w:val="23"/>
                <w:szCs w:val="23"/>
              </w:rPr>
            </w:pPr>
            <w:r w:rsidRPr="004D1009">
              <w:rPr>
                <w:sz w:val="23"/>
                <w:szCs w:val="23"/>
              </w:rPr>
              <w:t>13,17</w:t>
            </w:r>
          </w:p>
        </w:tc>
        <w:tc>
          <w:tcPr>
            <w:tcW w:w="447" w:type="pct"/>
            <w:tcBorders>
              <w:top w:val="nil"/>
              <w:left w:val="nil"/>
              <w:bottom w:val="single" w:sz="4" w:space="0" w:color="auto"/>
              <w:right w:val="single" w:sz="4" w:space="0" w:color="auto"/>
            </w:tcBorders>
            <w:vAlign w:val="center"/>
            <w:hideMark/>
          </w:tcPr>
          <w:p w14:paraId="16F002F3" w14:textId="77777777" w:rsidR="004E5050" w:rsidRPr="004D1009" w:rsidRDefault="004E5050" w:rsidP="00581368">
            <w:pPr>
              <w:spacing w:before="100" w:after="100"/>
              <w:jc w:val="center"/>
              <w:rPr>
                <w:sz w:val="23"/>
                <w:szCs w:val="23"/>
              </w:rPr>
            </w:pPr>
            <w:r w:rsidRPr="004D1009">
              <w:rPr>
                <w:sz w:val="23"/>
                <w:szCs w:val="23"/>
              </w:rPr>
              <w:t>13,97</w:t>
            </w:r>
          </w:p>
        </w:tc>
        <w:tc>
          <w:tcPr>
            <w:tcW w:w="449" w:type="pct"/>
            <w:tcBorders>
              <w:top w:val="nil"/>
              <w:left w:val="nil"/>
              <w:bottom w:val="single" w:sz="4" w:space="0" w:color="auto"/>
              <w:right w:val="single" w:sz="4" w:space="0" w:color="auto"/>
            </w:tcBorders>
            <w:vAlign w:val="center"/>
            <w:hideMark/>
          </w:tcPr>
          <w:p w14:paraId="10ADE47E" w14:textId="77777777" w:rsidR="004E5050" w:rsidRPr="004D1009" w:rsidRDefault="004E5050" w:rsidP="00581368">
            <w:pPr>
              <w:spacing w:before="100" w:after="100"/>
              <w:jc w:val="center"/>
              <w:rPr>
                <w:sz w:val="23"/>
                <w:szCs w:val="23"/>
              </w:rPr>
            </w:pPr>
            <w:r w:rsidRPr="004D1009">
              <w:rPr>
                <w:sz w:val="23"/>
                <w:szCs w:val="23"/>
              </w:rPr>
              <w:t>15,24</w:t>
            </w:r>
          </w:p>
        </w:tc>
      </w:tr>
      <w:tr w:rsidR="00477130" w:rsidRPr="004D1009" w14:paraId="1C7DC40B"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3F5DC1D2"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0AE17CEB" w14:textId="77777777" w:rsidR="004E5050" w:rsidRPr="004D1009" w:rsidRDefault="004E5050" w:rsidP="00581368">
            <w:pPr>
              <w:spacing w:before="100" w:after="100"/>
              <w:rPr>
                <w:sz w:val="23"/>
                <w:szCs w:val="23"/>
              </w:rPr>
            </w:pPr>
            <w:r w:rsidRPr="004D1009">
              <w:rPr>
                <w:sz w:val="23"/>
                <w:szCs w:val="23"/>
              </w:rPr>
              <w:t>Hệ thống âm thanh</w:t>
            </w:r>
          </w:p>
        </w:tc>
        <w:tc>
          <w:tcPr>
            <w:tcW w:w="398" w:type="pct"/>
            <w:tcBorders>
              <w:top w:val="nil"/>
              <w:left w:val="nil"/>
              <w:bottom w:val="single" w:sz="4" w:space="0" w:color="auto"/>
              <w:right w:val="single" w:sz="4" w:space="0" w:color="auto"/>
            </w:tcBorders>
            <w:noWrap/>
            <w:vAlign w:val="center"/>
            <w:hideMark/>
          </w:tcPr>
          <w:p w14:paraId="0781FEDE"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211B46AB" w14:textId="77777777" w:rsidR="004E5050" w:rsidRPr="004D1009" w:rsidRDefault="004E5050" w:rsidP="00581368">
            <w:pPr>
              <w:spacing w:before="100" w:after="100"/>
              <w:jc w:val="center"/>
              <w:rPr>
                <w:sz w:val="23"/>
                <w:szCs w:val="23"/>
              </w:rPr>
            </w:pPr>
            <w:r w:rsidRPr="004D1009">
              <w:rPr>
                <w:sz w:val="23"/>
                <w:szCs w:val="23"/>
              </w:rPr>
              <w:t>10,16</w:t>
            </w:r>
          </w:p>
        </w:tc>
        <w:tc>
          <w:tcPr>
            <w:tcW w:w="448" w:type="pct"/>
            <w:tcBorders>
              <w:top w:val="nil"/>
              <w:left w:val="nil"/>
              <w:bottom w:val="single" w:sz="4" w:space="0" w:color="auto"/>
              <w:right w:val="single" w:sz="4" w:space="0" w:color="auto"/>
            </w:tcBorders>
            <w:vAlign w:val="center"/>
            <w:hideMark/>
          </w:tcPr>
          <w:p w14:paraId="2E72D48E" w14:textId="77777777" w:rsidR="004E5050" w:rsidRPr="004D1009" w:rsidRDefault="004E5050" w:rsidP="00581368">
            <w:pPr>
              <w:spacing w:before="100" w:after="100"/>
              <w:jc w:val="center"/>
              <w:rPr>
                <w:sz w:val="23"/>
                <w:szCs w:val="23"/>
              </w:rPr>
            </w:pPr>
            <w:r w:rsidRPr="004D1009">
              <w:rPr>
                <w:sz w:val="23"/>
                <w:szCs w:val="23"/>
              </w:rPr>
              <w:t>11,43</w:t>
            </w:r>
          </w:p>
        </w:tc>
        <w:tc>
          <w:tcPr>
            <w:tcW w:w="448" w:type="pct"/>
            <w:tcBorders>
              <w:top w:val="nil"/>
              <w:left w:val="nil"/>
              <w:bottom w:val="single" w:sz="4" w:space="0" w:color="auto"/>
              <w:right w:val="single" w:sz="4" w:space="0" w:color="auto"/>
            </w:tcBorders>
            <w:vAlign w:val="center"/>
            <w:hideMark/>
          </w:tcPr>
          <w:p w14:paraId="06511B8A" w14:textId="77777777" w:rsidR="004E5050" w:rsidRPr="004D1009" w:rsidRDefault="004E5050" w:rsidP="00581368">
            <w:pPr>
              <w:spacing w:before="100" w:after="100"/>
              <w:jc w:val="center"/>
              <w:rPr>
                <w:sz w:val="23"/>
                <w:szCs w:val="23"/>
              </w:rPr>
            </w:pPr>
            <w:r w:rsidRPr="004D1009">
              <w:rPr>
                <w:sz w:val="23"/>
                <w:szCs w:val="23"/>
              </w:rPr>
              <w:t>13,17</w:t>
            </w:r>
          </w:p>
        </w:tc>
        <w:tc>
          <w:tcPr>
            <w:tcW w:w="447" w:type="pct"/>
            <w:tcBorders>
              <w:top w:val="nil"/>
              <w:left w:val="nil"/>
              <w:bottom w:val="single" w:sz="4" w:space="0" w:color="auto"/>
              <w:right w:val="single" w:sz="4" w:space="0" w:color="auto"/>
            </w:tcBorders>
            <w:vAlign w:val="center"/>
            <w:hideMark/>
          </w:tcPr>
          <w:p w14:paraId="709A2956" w14:textId="77777777" w:rsidR="004E5050" w:rsidRPr="004D1009" w:rsidRDefault="004E5050" w:rsidP="00581368">
            <w:pPr>
              <w:spacing w:before="100" w:after="100"/>
              <w:jc w:val="center"/>
              <w:rPr>
                <w:sz w:val="23"/>
                <w:szCs w:val="23"/>
              </w:rPr>
            </w:pPr>
            <w:r w:rsidRPr="004D1009">
              <w:rPr>
                <w:sz w:val="23"/>
                <w:szCs w:val="23"/>
              </w:rPr>
              <w:t>13,97</w:t>
            </w:r>
          </w:p>
        </w:tc>
        <w:tc>
          <w:tcPr>
            <w:tcW w:w="449" w:type="pct"/>
            <w:tcBorders>
              <w:top w:val="nil"/>
              <w:left w:val="nil"/>
              <w:bottom w:val="single" w:sz="4" w:space="0" w:color="auto"/>
              <w:right w:val="single" w:sz="4" w:space="0" w:color="auto"/>
            </w:tcBorders>
            <w:vAlign w:val="center"/>
            <w:hideMark/>
          </w:tcPr>
          <w:p w14:paraId="6530CEE3" w14:textId="77777777" w:rsidR="004E5050" w:rsidRPr="004D1009" w:rsidRDefault="004E5050" w:rsidP="00581368">
            <w:pPr>
              <w:spacing w:before="100" w:after="100"/>
              <w:jc w:val="center"/>
              <w:rPr>
                <w:sz w:val="23"/>
                <w:szCs w:val="23"/>
              </w:rPr>
            </w:pPr>
            <w:r w:rsidRPr="004D1009">
              <w:rPr>
                <w:sz w:val="23"/>
                <w:szCs w:val="23"/>
              </w:rPr>
              <w:t>15,24</w:t>
            </w:r>
          </w:p>
        </w:tc>
      </w:tr>
      <w:tr w:rsidR="00477130" w:rsidRPr="004D1009" w14:paraId="7CB56A98"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1FD68ADA"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04999129" w14:textId="77777777" w:rsidR="004E5050" w:rsidRPr="004D1009" w:rsidRDefault="004E5050" w:rsidP="00581368">
            <w:pPr>
              <w:spacing w:before="100" w:after="100"/>
              <w:rPr>
                <w:sz w:val="23"/>
                <w:szCs w:val="23"/>
              </w:rPr>
            </w:pPr>
            <w:r w:rsidRPr="004D1009">
              <w:rPr>
                <w:sz w:val="23"/>
                <w:szCs w:val="23"/>
              </w:rPr>
              <w:t>Phục trang (theo chương trình)</w:t>
            </w:r>
          </w:p>
        </w:tc>
        <w:tc>
          <w:tcPr>
            <w:tcW w:w="398" w:type="pct"/>
            <w:tcBorders>
              <w:top w:val="nil"/>
              <w:left w:val="nil"/>
              <w:bottom w:val="single" w:sz="4" w:space="0" w:color="auto"/>
              <w:right w:val="single" w:sz="4" w:space="0" w:color="auto"/>
            </w:tcBorders>
            <w:noWrap/>
            <w:vAlign w:val="center"/>
            <w:hideMark/>
          </w:tcPr>
          <w:p w14:paraId="12627BB5"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67308FDD" w14:textId="77777777" w:rsidR="004E5050" w:rsidRPr="004D1009" w:rsidRDefault="004E5050" w:rsidP="00581368">
            <w:pPr>
              <w:spacing w:before="100" w:after="100"/>
              <w:jc w:val="center"/>
              <w:rPr>
                <w:sz w:val="23"/>
                <w:szCs w:val="23"/>
              </w:rPr>
            </w:pPr>
            <w:r w:rsidRPr="004D1009">
              <w:rPr>
                <w:sz w:val="23"/>
                <w:szCs w:val="23"/>
              </w:rPr>
              <w:t>10,16</w:t>
            </w:r>
          </w:p>
        </w:tc>
        <w:tc>
          <w:tcPr>
            <w:tcW w:w="448" w:type="pct"/>
            <w:tcBorders>
              <w:top w:val="nil"/>
              <w:left w:val="nil"/>
              <w:bottom w:val="single" w:sz="4" w:space="0" w:color="auto"/>
              <w:right w:val="single" w:sz="4" w:space="0" w:color="auto"/>
            </w:tcBorders>
            <w:vAlign w:val="center"/>
            <w:hideMark/>
          </w:tcPr>
          <w:p w14:paraId="4D0C0B91" w14:textId="77777777" w:rsidR="004E5050" w:rsidRPr="004D1009" w:rsidRDefault="004E5050" w:rsidP="00581368">
            <w:pPr>
              <w:spacing w:before="100" w:after="100"/>
              <w:jc w:val="center"/>
              <w:rPr>
                <w:sz w:val="23"/>
                <w:szCs w:val="23"/>
              </w:rPr>
            </w:pPr>
            <w:r w:rsidRPr="004D1009">
              <w:rPr>
                <w:sz w:val="23"/>
                <w:szCs w:val="23"/>
              </w:rPr>
              <w:t>11,43</w:t>
            </w:r>
          </w:p>
        </w:tc>
        <w:tc>
          <w:tcPr>
            <w:tcW w:w="448" w:type="pct"/>
            <w:tcBorders>
              <w:top w:val="nil"/>
              <w:left w:val="nil"/>
              <w:bottom w:val="single" w:sz="4" w:space="0" w:color="auto"/>
              <w:right w:val="single" w:sz="4" w:space="0" w:color="auto"/>
            </w:tcBorders>
            <w:vAlign w:val="center"/>
            <w:hideMark/>
          </w:tcPr>
          <w:p w14:paraId="6224A44C" w14:textId="77777777" w:rsidR="004E5050" w:rsidRPr="004D1009" w:rsidRDefault="004E5050" w:rsidP="00581368">
            <w:pPr>
              <w:spacing w:before="100" w:after="100"/>
              <w:jc w:val="center"/>
              <w:rPr>
                <w:sz w:val="23"/>
                <w:szCs w:val="23"/>
              </w:rPr>
            </w:pPr>
            <w:r w:rsidRPr="004D1009">
              <w:rPr>
                <w:sz w:val="23"/>
                <w:szCs w:val="23"/>
              </w:rPr>
              <w:t>13,17</w:t>
            </w:r>
          </w:p>
        </w:tc>
        <w:tc>
          <w:tcPr>
            <w:tcW w:w="447" w:type="pct"/>
            <w:tcBorders>
              <w:top w:val="nil"/>
              <w:left w:val="nil"/>
              <w:bottom w:val="single" w:sz="4" w:space="0" w:color="auto"/>
              <w:right w:val="single" w:sz="4" w:space="0" w:color="auto"/>
            </w:tcBorders>
            <w:vAlign w:val="center"/>
            <w:hideMark/>
          </w:tcPr>
          <w:p w14:paraId="32BFE3A8" w14:textId="77777777" w:rsidR="004E5050" w:rsidRPr="004D1009" w:rsidRDefault="004E5050" w:rsidP="00581368">
            <w:pPr>
              <w:spacing w:before="100" w:after="100"/>
              <w:jc w:val="center"/>
              <w:rPr>
                <w:sz w:val="23"/>
                <w:szCs w:val="23"/>
              </w:rPr>
            </w:pPr>
            <w:r w:rsidRPr="004D1009">
              <w:rPr>
                <w:sz w:val="23"/>
                <w:szCs w:val="23"/>
              </w:rPr>
              <w:t>13,97</w:t>
            </w:r>
          </w:p>
        </w:tc>
        <w:tc>
          <w:tcPr>
            <w:tcW w:w="449" w:type="pct"/>
            <w:tcBorders>
              <w:top w:val="nil"/>
              <w:left w:val="nil"/>
              <w:bottom w:val="single" w:sz="4" w:space="0" w:color="auto"/>
              <w:right w:val="single" w:sz="4" w:space="0" w:color="auto"/>
            </w:tcBorders>
            <w:vAlign w:val="center"/>
            <w:hideMark/>
          </w:tcPr>
          <w:p w14:paraId="068D7B07" w14:textId="77777777" w:rsidR="004E5050" w:rsidRPr="004D1009" w:rsidRDefault="004E5050" w:rsidP="00581368">
            <w:pPr>
              <w:spacing w:before="100" w:after="100"/>
              <w:jc w:val="center"/>
              <w:rPr>
                <w:sz w:val="23"/>
                <w:szCs w:val="23"/>
              </w:rPr>
            </w:pPr>
            <w:r w:rsidRPr="004D1009">
              <w:rPr>
                <w:sz w:val="23"/>
                <w:szCs w:val="23"/>
              </w:rPr>
              <w:t>15,24</w:t>
            </w:r>
          </w:p>
        </w:tc>
      </w:tr>
      <w:tr w:rsidR="00477130" w:rsidRPr="004D1009" w14:paraId="009FE65D"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56C74C1E" w14:textId="77777777" w:rsidR="004E5050" w:rsidRPr="004D1009" w:rsidRDefault="004E5050" w:rsidP="00581368">
            <w:pPr>
              <w:spacing w:before="100" w:after="100"/>
              <w:rPr>
                <w:b/>
                <w:bCs/>
                <w:sz w:val="23"/>
                <w:szCs w:val="23"/>
              </w:rPr>
            </w:pPr>
          </w:p>
        </w:tc>
        <w:tc>
          <w:tcPr>
            <w:tcW w:w="1395" w:type="pct"/>
            <w:tcBorders>
              <w:top w:val="nil"/>
              <w:left w:val="nil"/>
              <w:bottom w:val="single" w:sz="4" w:space="0" w:color="auto"/>
              <w:right w:val="single" w:sz="4" w:space="0" w:color="auto"/>
            </w:tcBorders>
            <w:noWrap/>
            <w:vAlign w:val="center"/>
            <w:hideMark/>
          </w:tcPr>
          <w:p w14:paraId="36C00154" w14:textId="77777777" w:rsidR="004E5050" w:rsidRPr="004D1009" w:rsidRDefault="004E5050" w:rsidP="00581368">
            <w:pPr>
              <w:spacing w:before="100" w:after="100"/>
              <w:rPr>
                <w:spacing w:val="-10"/>
                <w:sz w:val="23"/>
                <w:szCs w:val="23"/>
              </w:rPr>
            </w:pPr>
            <w:r w:rsidRPr="004D1009">
              <w:rPr>
                <w:spacing w:val="-10"/>
                <w:sz w:val="23"/>
                <w:szCs w:val="23"/>
              </w:rPr>
              <w:t>Đạo cụ cảnh trí</w:t>
            </w:r>
          </w:p>
        </w:tc>
        <w:tc>
          <w:tcPr>
            <w:tcW w:w="398" w:type="pct"/>
            <w:tcBorders>
              <w:top w:val="nil"/>
              <w:left w:val="nil"/>
              <w:bottom w:val="single" w:sz="4" w:space="0" w:color="auto"/>
              <w:right w:val="single" w:sz="4" w:space="0" w:color="auto"/>
            </w:tcBorders>
            <w:noWrap/>
            <w:vAlign w:val="center"/>
            <w:hideMark/>
          </w:tcPr>
          <w:p w14:paraId="7EFFB29A" w14:textId="77777777" w:rsidR="004E5050" w:rsidRPr="004D1009" w:rsidRDefault="004E5050" w:rsidP="00581368">
            <w:pPr>
              <w:spacing w:before="100" w:after="10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3273BBE7" w14:textId="77777777" w:rsidR="004E5050" w:rsidRPr="004D1009" w:rsidRDefault="004E5050" w:rsidP="00581368">
            <w:pPr>
              <w:spacing w:before="100" w:after="100"/>
              <w:jc w:val="center"/>
              <w:rPr>
                <w:sz w:val="23"/>
                <w:szCs w:val="23"/>
              </w:rPr>
            </w:pPr>
            <w:r w:rsidRPr="004D1009">
              <w:rPr>
                <w:sz w:val="23"/>
                <w:szCs w:val="23"/>
              </w:rPr>
              <w:t>18,07</w:t>
            </w:r>
          </w:p>
        </w:tc>
        <w:tc>
          <w:tcPr>
            <w:tcW w:w="448" w:type="pct"/>
            <w:tcBorders>
              <w:top w:val="nil"/>
              <w:left w:val="nil"/>
              <w:bottom w:val="single" w:sz="4" w:space="0" w:color="auto"/>
              <w:right w:val="single" w:sz="4" w:space="0" w:color="auto"/>
            </w:tcBorders>
            <w:vAlign w:val="center"/>
            <w:hideMark/>
          </w:tcPr>
          <w:p w14:paraId="1CFC4D6F" w14:textId="77777777" w:rsidR="004E5050" w:rsidRPr="004D1009" w:rsidRDefault="004E5050" w:rsidP="00581368">
            <w:pPr>
              <w:spacing w:before="100" w:after="100"/>
              <w:jc w:val="center"/>
              <w:rPr>
                <w:sz w:val="23"/>
                <w:szCs w:val="23"/>
              </w:rPr>
            </w:pPr>
            <w:r w:rsidRPr="004D1009">
              <w:rPr>
                <w:sz w:val="23"/>
                <w:szCs w:val="23"/>
              </w:rPr>
              <w:t>20,32</w:t>
            </w:r>
          </w:p>
        </w:tc>
        <w:tc>
          <w:tcPr>
            <w:tcW w:w="448" w:type="pct"/>
            <w:tcBorders>
              <w:top w:val="nil"/>
              <w:left w:val="nil"/>
              <w:bottom w:val="single" w:sz="4" w:space="0" w:color="auto"/>
              <w:right w:val="single" w:sz="4" w:space="0" w:color="auto"/>
            </w:tcBorders>
            <w:vAlign w:val="center"/>
            <w:hideMark/>
          </w:tcPr>
          <w:p w14:paraId="16335DDD" w14:textId="77777777" w:rsidR="004E5050" w:rsidRPr="004D1009" w:rsidRDefault="004E5050" w:rsidP="00581368">
            <w:pPr>
              <w:spacing w:before="100" w:after="100"/>
              <w:jc w:val="center"/>
              <w:rPr>
                <w:sz w:val="23"/>
                <w:szCs w:val="23"/>
              </w:rPr>
            </w:pPr>
            <w:r w:rsidRPr="004D1009">
              <w:rPr>
                <w:sz w:val="23"/>
                <w:szCs w:val="23"/>
              </w:rPr>
              <w:t>22,58</w:t>
            </w:r>
          </w:p>
        </w:tc>
        <w:tc>
          <w:tcPr>
            <w:tcW w:w="447" w:type="pct"/>
            <w:tcBorders>
              <w:top w:val="nil"/>
              <w:left w:val="nil"/>
              <w:bottom w:val="single" w:sz="4" w:space="0" w:color="auto"/>
              <w:right w:val="single" w:sz="4" w:space="0" w:color="auto"/>
            </w:tcBorders>
            <w:vAlign w:val="center"/>
            <w:hideMark/>
          </w:tcPr>
          <w:p w14:paraId="4BA4A626" w14:textId="77777777" w:rsidR="004E5050" w:rsidRPr="004D1009" w:rsidRDefault="004E5050" w:rsidP="00581368">
            <w:pPr>
              <w:spacing w:before="100" w:after="100"/>
              <w:jc w:val="center"/>
              <w:rPr>
                <w:sz w:val="23"/>
                <w:szCs w:val="23"/>
              </w:rPr>
            </w:pPr>
            <w:r w:rsidRPr="004D1009">
              <w:rPr>
                <w:sz w:val="23"/>
                <w:szCs w:val="23"/>
              </w:rPr>
              <w:t>24,84</w:t>
            </w:r>
          </w:p>
        </w:tc>
        <w:tc>
          <w:tcPr>
            <w:tcW w:w="449" w:type="pct"/>
            <w:tcBorders>
              <w:top w:val="nil"/>
              <w:left w:val="nil"/>
              <w:bottom w:val="single" w:sz="4" w:space="0" w:color="auto"/>
              <w:right w:val="single" w:sz="4" w:space="0" w:color="auto"/>
            </w:tcBorders>
            <w:vAlign w:val="center"/>
            <w:hideMark/>
          </w:tcPr>
          <w:p w14:paraId="0686E8DC" w14:textId="77777777" w:rsidR="004E5050" w:rsidRPr="004D1009" w:rsidRDefault="004E5050" w:rsidP="00581368">
            <w:pPr>
              <w:spacing w:before="100" w:after="100"/>
              <w:jc w:val="center"/>
              <w:rPr>
                <w:sz w:val="23"/>
                <w:szCs w:val="23"/>
              </w:rPr>
            </w:pPr>
            <w:r w:rsidRPr="004D1009">
              <w:rPr>
                <w:sz w:val="23"/>
                <w:szCs w:val="23"/>
              </w:rPr>
              <w:t>27,10</w:t>
            </w:r>
          </w:p>
        </w:tc>
      </w:tr>
    </w:tbl>
    <w:p w14:paraId="1155383B" w14:textId="77777777" w:rsidR="004E5050" w:rsidRPr="004D1009" w:rsidRDefault="004E5050" w:rsidP="00581368">
      <w:pPr>
        <w:spacing w:before="120" w:after="120" w:line="288" w:lineRule="auto"/>
        <w:ind w:firstLine="567"/>
        <w:jc w:val="both"/>
      </w:pPr>
      <w:r w:rsidRPr="004D1009">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0D5AFCFD"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19" w:name="_Toc216684708"/>
      <w:r w:rsidRPr="004D1009">
        <w:rPr>
          <w:rFonts w:ascii="Times New Roman" w:hAnsi="Times New Roman" w:cs="Times New Roman"/>
          <w:sz w:val="28"/>
          <w:szCs w:val="28"/>
        </w:rPr>
        <w:lastRenderedPageBreak/>
        <w:t xml:space="preserve">HNNT.01.02.04  </w:t>
      </w:r>
      <w:r w:rsidRPr="004D1009">
        <w:rPr>
          <w:rFonts w:ascii="Times New Roman" w:hAnsi="Times New Roman" w:cs="Times New Roman"/>
          <w:sz w:val="28"/>
          <w:szCs w:val="28"/>
        </w:rPr>
        <w:tab/>
        <w:t>Loại hình nghệ thuật kịch</w:t>
      </w:r>
      <w:bookmarkEnd w:id="19"/>
    </w:p>
    <w:p w14:paraId="76A834CF"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2DFEE8EA"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273A37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lớn đặc biệt.</w:t>
      </w:r>
    </w:p>
    <w:p w14:paraId="7F5E794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kịch.</w:t>
      </w:r>
    </w:p>
    <w:p w14:paraId="665ED82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5F964D4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241F1D6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58B7708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1065A84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26F5FB4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vở kịch, trích đoạn kịch phù hợp nội dung, tính chất chương trình.</w:t>
      </w:r>
    </w:p>
    <w:p w14:paraId="45B55E7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kịch (bố cục vở, kết cấu cảnh, thời lượng, nhịp độ kịch).</w:t>
      </w:r>
    </w:p>
    <w:p w14:paraId="59F67B6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kết cấu cảnh, mỹ thuật sân khấu, phục trang, đạo cụ do các cá nhân, đơn vị thuê ngoài thực hiện (nếu có), bảo đảm phù hợp yêu cầu nghệ thuật và mục tiêu chương trình.</w:t>
      </w:r>
    </w:p>
    <w:p w14:paraId="5FE9461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Hoàn thiện hồ sơ kịch bản chương trình phục vụ tổ chức biểu diễn theo quy định.</w:t>
      </w:r>
    </w:p>
    <w:p w14:paraId="1333674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360DF71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cảnh diễn theo kịch bản văn học đã được thống nhất.</w:t>
      </w:r>
    </w:p>
    <w:p w14:paraId="50CD279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năng diễn xuất, thoại, hình thể, tâm lý nhân vật theo đặc trưng nghệ thuật kịch.</w:t>
      </w:r>
    </w:p>
    <w:p w14:paraId="6973A2F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Phối hợp dàn dựng chuyển cảnh, bố cục sân khấu, nhịp điệu diễn xuất phù hợp điều kiện biểu diễn trong nhà.</w:t>
      </w:r>
    </w:p>
    <w:p w14:paraId="143FCDE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âm nhạc và không gian sân khấu.</w:t>
      </w:r>
    </w:p>
    <w:p w14:paraId="6ECAC72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lớn đặc biệt.</w:t>
      </w:r>
    </w:p>
    <w:p w14:paraId="7447BBE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7F013DF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cảnh, từng nhóm diễn viên và toàn bộ chương trình.</w:t>
      </w:r>
    </w:p>
    <w:p w14:paraId="6DB27EC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lời thoại, diễn xuất, hình thể, tâm lý nhân vật theo kịch bản văn học.</w:t>
      </w:r>
    </w:p>
    <w:p w14:paraId="73B74B1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59C9DD9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không gian biểu diễn trong nhà.</w:t>
      </w:r>
    </w:p>
    <w:p w14:paraId="304606E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09829B3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728A412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Điều chỉnh, hoàn thiện nội dung nghệ thuật và hình thức trình diễn theo yêu cầu.</w:t>
      </w:r>
    </w:p>
    <w:p w14:paraId="3CF29F1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42CEA72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0CEF3C91"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50F33F6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và bộ phận kỹ thuật phục vụ biểu diễn.</w:t>
      </w:r>
    </w:p>
    <w:p w14:paraId="1ED3F2C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chương trình.</w:t>
      </w:r>
    </w:p>
    <w:p w14:paraId="4415F4D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kịch phục vụ ngày lễ lớn đặc biệt theo kế hoạch được phê duyệt.</w:t>
      </w:r>
    </w:p>
    <w:p w14:paraId="195EC48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63A75D5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26B5BA9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Kiểm kê phục trang, đạo cụ, nhạc cụ đã sử dụng trong quá trình biểu diễn.</w:t>
      </w:r>
    </w:p>
    <w:p w14:paraId="24C2F0D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659F443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2A0914CD" w14:textId="182BDFA8"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396FCB0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10CB804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6A046C3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46B79C8B" w14:textId="77777777" w:rsidR="004E5050" w:rsidRPr="004D1009" w:rsidRDefault="004E5050" w:rsidP="004C10B1">
      <w:pPr>
        <w:spacing w:before="120" w:after="120"/>
        <w:ind w:firstLine="567"/>
        <w:jc w:val="both"/>
      </w:pPr>
      <w:r w:rsidRPr="004D1009">
        <w:rPr>
          <w:i/>
        </w:rPr>
        <w:t>b) Định mức</w:t>
      </w:r>
    </w:p>
    <w:p w14:paraId="0CFD6D4C" w14:textId="77777777" w:rsidR="004E5050" w:rsidRPr="004D1009" w:rsidRDefault="004E5050" w:rsidP="004E5050">
      <w:pPr>
        <w:spacing w:before="120" w:after="120" w:line="264" w:lineRule="auto"/>
        <w:jc w:val="right"/>
      </w:pPr>
      <w:r w:rsidRPr="004D1009">
        <w:t>Đơn vị tính: 01 chương trình</w:t>
      </w:r>
    </w:p>
    <w:tbl>
      <w:tblPr>
        <w:tblW w:w="5160" w:type="pct"/>
        <w:tblLayout w:type="fixed"/>
        <w:tblLook w:val="04A0" w:firstRow="1" w:lastRow="0" w:firstColumn="1" w:lastColumn="0" w:noHBand="0" w:noVBand="1"/>
      </w:tblPr>
      <w:tblGrid>
        <w:gridCol w:w="1830"/>
        <w:gridCol w:w="2416"/>
        <w:gridCol w:w="992"/>
        <w:gridCol w:w="852"/>
        <w:gridCol w:w="850"/>
        <w:gridCol w:w="852"/>
        <w:gridCol w:w="850"/>
        <w:gridCol w:w="992"/>
      </w:tblGrid>
      <w:tr w:rsidR="00477130" w:rsidRPr="004D1009" w14:paraId="1850B1BC" w14:textId="77777777" w:rsidTr="007919AB">
        <w:trPr>
          <w:trHeight w:val="330"/>
          <w:tblHeader/>
        </w:trPr>
        <w:tc>
          <w:tcPr>
            <w:tcW w:w="95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56A631" w14:textId="77777777" w:rsidR="004E5050" w:rsidRPr="004D1009" w:rsidRDefault="004E5050" w:rsidP="00581368">
            <w:pPr>
              <w:spacing w:before="120" w:after="120"/>
              <w:jc w:val="center"/>
              <w:rPr>
                <w:b/>
                <w:bCs/>
                <w:sz w:val="23"/>
                <w:szCs w:val="23"/>
              </w:rPr>
            </w:pPr>
            <w:r w:rsidRPr="004D1009">
              <w:rPr>
                <w:b/>
                <w:bCs/>
                <w:sz w:val="23"/>
                <w:szCs w:val="23"/>
              </w:rPr>
              <w:t>Mã hiệu</w:t>
            </w:r>
          </w:p>
        </w:tc>
        <w:tc>
          <w:tcPr>
            <w:tcW w:w="125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329EBD" w14:textId="77777777" w:rsidR="004E5050" w:rsidRPr="004D1009" w:rsidRDefault="004E5050" w:rsidP="00581368">
            <w:pPr>
              <w:spacing w:before="120" w:after="120"/>
              <w:jc w:val="center"/>
              <w:rPr>
                <w:b/>
                <w:bCs/>
                <w:sz w:val="23"/>
                <w:szCs w:val="23"/>
              </w:rPr>
            </w:pPr>
            <w:r w:rsidRPr="004D1009">
              <w:rPr>
                <w:b/>
                <w:bCs/>
                <w:sz w:val="23"/>
                <w:szCs w:val="23"/>
              </w:rPr>
              <w:t>Thành phần hao phí</w:t>
            </w:r>
          </w:p>
        </w:tc>
        <w:tc>
          <w:tcPr>
            <w:tcW w:w="5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0072BB" w14:textId="77777777" w:rsidR="004E5050" w:rsidRPr="004D1009" w:rsidRDefault="004E5050" w:rsidP="00581368">
            <w:pPr>
              <w:spacing w:before="120" w:after="120"/>
              <w:jc w:val="center"/>
              <w:rPr>
                <w:b/>
                <w:bCs/>
                <w:sz w:val="23"/>
                <w:szCs w:val="23"/>
              </w:rPr>
            </w:pPr>
            <w:r w:rsidRPr="004D1009">
              <w:rPr>
                <w:b/>
                <w:bCs/>
                <w:sz w:val="23"/>
                <w:szCs w:val="23"/>
              </w:rPr>
              <w:t>Đơn vị</w:t>
            </w:r>
          </w:p>
        </w:tc>
        <w:tc>
          <w:tcPr>
            <w:tcW w:w="2281" w:type="pct"/>
            <w:gridSpan w:val="5"/>
            <w:tcBorders>
              <w:top w:val="single" w:sz="4" w:space="0" w:color="auto"/>
              <w:left w:val="nil"/>
              <w:bottom w:val="single" w:sz="4" w:space="0" w:color="auto"/>
              <w:right w:val="single" w:sz="4" w:space="0" w:color="auto"/>
            </w:tcBorders>
            <w:shd w:val="clear" w:color="000000" w:fill="FFFFFF"/>
            <w:vAlign w:val="center"/>
            <w:hideMark/>
          </w:tcPr>
          <w:p w14:paraId="3D3E4102" w14:textId="77777777" w:rsidR="004E5050" w:rsidRPr="004D1009" w:rsidRDefault="004E5050" w:rsidP="00581368">
            <w:pPr>
              <w:spacing w:before="120" w:after="120"/>
              <w:jc w:val="center"/>
              <w:rPr>
                <w:b/>
                <w:bCs/>
                <w:sz w:val="23"/>
                <w:szCs w:val="23"/>
              </w:rPr>
            </w:pPr>
            <w:r w:rsidRPr="004D1009">
              <w:rPr>
                <w:b/>
                <w:bCs/>
                <w:sz w:val="23"/>
                <w:szCs w:val="23"/>
              </w:rPr>
              <w:t>Hao phí</w:t>
            </w:r>
          </w:p>
        </w:tc>
      </w:tr>
      <w:tr w:rsidR="00477130" w:rsidRPr="004D1009" w14:paraId="084ED168" w14:textId="77777777" w:rsidTr="007919AB">
        <w:trPr>
          <w:trHeight w:val="975"/>
          <w:tblHeader/>
        </w:trPr>
        <w:tc>
          <w:tcPr>
            <w:tcW w:w="950" w:type="pct"/>
            <w:vMerge/>
            <w:tcBorders>
              <w:top w:val="single" w:sz="4" w:space="0" w:color="auto"/>
              <w:left w:val="single" w:sz="4" w:space="0" w:color="auto"/>
              <w:bottom w:val="single" w:sz="4" w:space="0" w:color="000000"/>
              <w:right w:val="single" w:sz="4" w:space="0" w:color="auto"/>
            </w:tcBorders>
            <w:vAlign w:val="center"/>
            <w:hideMark/>
          </w:tcPr>
          <w:p w14:paraId="6ABF4220" w14:textId="77777777" w:rsidR="004E5050" w:rsidRPr="004D1009" w:rsidRDefault="004E5050" w:rsidP="00581368">
            <w:pPr>
              <w:spacing w:before="120" w:after="120"/>
              <w:rPr>
                <w:b/>
                <w:bCs/>
                <w:sz w:val="23"/>
                <w:szCs w:val="23"/>
              </w:rPr>
            </w:pPr>
          </w:p>
        </w:tc>
        <w:tc>
          <w:tcPr>
            <w:tcW w:w="1254" w:type="pct"/>
            <w:vMerge/>
            <w:tcBorders>
              <w:top w:val="single" w:sz="4" w:space="0" w:color="auto"/>
              <w:left w:val="single" w:sz="4" w:space="0" w:color="auto"/>
              <w:bottom w:val="single" w:sz="4" w:space="0" w:color="000000"/>
              <w:right w:val="single" w:sz="4" w:space="0" w:color="auto"/>
            </w:tcBorders>
            <w:vAlign w:val="center"/>
            <w:hideMark/>
          </w:tcPr>
          <w:p w14:paraId="4658B4BE" w14:textId="77777777" w:rsidR="004E5050" w:rsidRPr="004D1009" w:rsidRDefault="004E5050" w:rsidP="00581368">
            <w:pPr>
              <w:spacing w:before="120" w:after="120"/>
              <w:rPr>
                <w:b/>
                <w:bCs/>
                <w:sz w:val="23"/>
                <w:szCs w:val="23"/>
              </w:rPr>
            </w:pPr>
          </w:p>
        </w:tc>
        <w:tc>
          <w:tcPr>
            <w:tcW w:w="515" w:type="pct"/>
            <w:vMerge/>
            <w:tcBorders>
              <w:top w:val="single" w:sz="4" w:space="0" w:color="auto"/>
              <w:left w:val="single" w:sz="4" w:space="0" w:color="auto"/>
              <w:bottom w:val="single" w:sz="4" w:space="0" w:color="000000"/>
              <w:right w:val="single" w:sz="4" w:space="0" w:color="auto"/>
            </w:tcBorders>
            <w:vAlign w:val="center"/>
            <w:hideMark/>
          </w:tcPr>
          <w:p w14:paraId="541AC52C" w14:textId="77777777" w:rsidR="004E5050" w:rsidRPr="004D1009" w:rsidRDefault="004E5050" w:rsidP="00581368">
            <w:pPr>
              <w:spacing w:before="120" w:after="120"/>
              <w:rPr>
                <w:b/>
                <w:bCs/>
                <w:sz w:val="23"/>
                <w:szCs w:val="23"/>
              </w:rPr>
            </w:pPr>
          </w:p>
        </w:tc>
        <w:tc>
          <w:tcPr>
            <w:tcW w:w="442" w:type="pct"/>
            <w:tcBorders>
              <w:top w:val="nil"/>
              <w:left w:val="nil"/>
              <w:bottom w:val="single" w:sz="4" w:space="0" w:color="auto"/>
              <w:right w:val="single" w:sz="4" w:space="0" w:color="auto"/>
            </w:tcBorders>
            <w:shd w:val="clear" w:color="000000" w:fill="FFFFFF"/>
            <w:vAlign w:val="center"/>
            <w:hideMark/>
          </w:tcPr>
          <w:p w14:paraId="220B1542" w14:textId="77777777" w:rsidR="004E5050" w:rsidRPr="004D1009" w:rsidRDefault="004E5050" w:rsidP="00581368">
            <w:pPr>
              <w:spacing w:before="120" w:after="120"/>
              <w:jc w:val="center"/>
              <w:rPr>
                <w:b/>
                <w:bCs/>
                <w:sz w:val="23"/>
                <w:szCs w:val="23"/>
              </w:rPr>
            </w:pPr>
            <w:r w:rsidRPr="004D1009">
              <w:rPr>
                <w:b/>
                <w:bCs/>
                <w:sz w:val="23"/>
                <w:szCs w:val="23"/>
              </w:rPr>
              <w:t>Thời lượng 30 phút</w:t>
            </w:r>
          </w:p>
        </w:tc>
        <w:tc>
          <w:tcPr>
            <w:tcW w:w="441" w:type="pct"/>
            <w:tcBorders>
              <w:top w:val="nil"/>
              <w:left w:val="nil"/>
              <w:bottom w:val="single" w:sz="4" w:space="0" w:color="auto"/>
              <w:right w:val="single" w:sz="4" w:space="0" w:color="auto"/>
            </w:tcBorders>
            <w:shd w:val="clear" w:color="000000" w:fill="FFFFFF"/>
            <w:vAlign w:val="center"/>
            <w:hideMark/>
          </w:tcPr>
          <w:p w14:paraId="1E3B4A83" w14:textId="77777777" w:rsidR="004E5050" w:rsidRPr="004D1009" w:rsidRDefault="004E5050" w:rsidP="00581368">
            <w:pPr>
              <w:spacing w:before="120" w:after="120"/>
              <w:jc w:val="center"/>
              <w:rPr>
                <w:b/>
                <w:bCs/>
                <w:sz w:val="23"/>
                <w:szCs w:val="23"/>
              </w:rPr>
            </w:pPr>
            <w:r w:rsidRPr="004D1009">
              <w:rPr>
                <w:b/>
                <w:bCs/>
                <w:sz w:val="23"/>
                <w:szCs w:val="23"/>
              </w:rPr>
              <w:t>Thời lượng 60 phút</w:t>
            </w:r>
          </w:p>
        </w:tc>
        <w:tc>
          <w:tcPr>
            <w:tcW w:w="442" w:type="pct"/>
            <w:tcBorders>
              <w:top w:val="nil"/>
              <w:left w:val="nil"/>
              <w:bottom w:val="single" w:sz="4" w:space="0" w:color="auto"/>
              <w:right w:val="single" w:sz="4" w:space="0" w:color="auto"/>
            </w:tcBorders>
            <w:shd w:val="clear" w:color="000000" w:fill="FFFFFF"/>
            <w:vAlign w:val="center"/>
            <w:hideMark/>
          </w:tcPr>
          <w:p w14:paraId="63A64CA5" w14:textId="77777777" w:rsidR="004E5050" w:rsidRPr="004D1009" w:rsidRDefault="004E5050" w:rsidP="00581368">
            <w:pPr>
              <w:spacing w:before="120" w:after="120"/>
              <w:jc w:val="center"/>
              <w:rPr>
                <w:b/>
                <w:bCs/>
                <w:sz w:val="23"/>
                <w:szCs w:val="23"/>
              </w:rPr>
            </w:pPr>
            <w:r w:rsidRPr="004D1009">
              <w:rPr>
                <w:b/>
                <w:bCs/>
                <w:sz w:val="23"/>
                <w:szCs w:val="23"/>
              </w:rPr>
              <w:t>Thời lượng 90 phút</w:t>
            </w:r>
          </w:p>
        </w:tc>
        <w:tc>
          <w:tcPr>
            <w:tcW w:w="441" w:type="pct"/>
            <w:tcBorders>
              <w:top w:val="nil"/>
              <w:left w:val="nil"/>
              <w:bottom w:val="single" w:sz="4" w:space="0" w:color="auto"/>
              <w:right w:val="single" w:sz="4" w:space="0" w:color="auto"/>
            </w:tcBorders>
            <w:shd w:val="clear" w:color="000000" w:fill="FFFFFF"/>
            <w:vAlign w:val="center"/>
            <w:hideMark/>
          </w:tcPr>
          <w:p w14:paraId="7DD73399" w14:textId="77777777" w:rsidR="004E5050" w:rsidRPr="004D1009" w:rsidRDefault="004E5050" w:rsidP="00581368">
            <w:pPr>
              <w:spacing w:before="120" w:after="120"/>
              <w:jc w:val="center"/>
              <w:rPr>
                <w:b/>
                <w:bCs/>
                <w:sz w:val="23"/>
                <w:szCs w:val="23"/>
              </w:rPr>
            </w:pPr>
            <w:r w:rsidRPr="004D1009">
              <w:rPr>
                <w:b/>
                <w:bCs/>
                <w:sz w:val="23"/>
                <w:szCs w:val="23"/>
              </w:rPr>
              <w:t>Thời lượng 120 phút</w:t>
            </w:r>
          </w:p>
        </w:tc>
        <w:tc>
          <w:tcPr>
            <w:tcW w:w="515" w:type="pct"/>
            <w:tcBorders>
              <w:top w:val="nil"/>
              <w:left w:val="nil"/>
              <w:bottom w:val="single" w:sz="4" w:space="0" w:color="auto"/>
              <w:right w:val="single" w:sz="4" w:space="0" w:color="auto"/>
            </w:tcBorders>
            <w:shd w:val="clear" w:color="000000" w:fill="FFFFFF"/>
            <w:vAlign w:val="center"/>
            <w:hideMark/>
          </w:tcPr>
          <w:p w14:paraId="43E376BC" w14:textId="77777777" w:rsidR="004E5050" w:rsidRPr="004D1009" w:rsidRDefault="004E5050" w:rsidP="00581368">
            <w:pPr>
              <w:spacing w:before="120" w:after="120"/>
              <w:jc w:val="center"/>
              <w:rPr>
                <w:b/>
                <w:bCs/>
                <w:sz w:val="23"/>
                <w:szCs w:val="23"/>
              </w:rPr>
            </w:pPr>
            <w:r w:rsidRPr="004D1009">
              <w:rPr>
                <w:b/>
                <w:bCs/>
                <w:sz w:val="23"/>
                <w:szCs w:val="23"/>
              </w:rPr>
              <w:t>Thời lượng trên 120 phút</w:t>
            </w:r>
          </w:p>
        </w:tc>
      </w:tr>
      <w:tr w:rsidR="00477130" w:rsidRPr="004D1009" w14:paraId="4233D2EA" w14:textId="77777777" w:rsidTr="007919AB">
        <w:trPr>
          <w:trHeight w:val="330"/>
        </w:trPr>
        <w:tc>
          <w:tcPr>
            <w:tcW w:w="950" w:type="pct"/>
            <w:vMerge w:val="restart"/>
            <w:tcBorders>
              <w:top w:val="nil"/>
              <w:left w:val="single" w:sz="4" w:space="0" w:color="auto"/>
              <w:bottom w:val="single" w:sz="4" w:space="0" w:color="auto"/>
              <w:right w:val="single" w:sz="4" w:space="0" w:color="auto"/>
            </w:tcBorders>
            <w:vAlign w:val="center"/>
            <w:hideMark/>
          </w:tcPr>
          <w:p w14:paraId="52C444B8" w14:textId="77777777" w:rsidR="004E5050" w:rsidRPr="004D1009" w:rsidRDefault="004E5050" w:rsidP="00581368">
            <w:pPr>
              <w:spacing w:before="120" w:after="120"/>
              <w:jc w:val="center"/>
              <w:rPr>
                <w:b/>
                <w:bCs/>
                <w:sz w:val="23"/>
                <w:szCs w:val="23"/>
              </w:rPr>
            </w:pPr>
            <w:r w:rsidRPr="004D1009">
              <w:rPr>
                <w:b/>
                <w:bCs/>
                <w:sz w:val="23"/>
                <w:szCs w:val="23"/>
              </w:rPr>
              <w:t>HNNT.01.02.04</w:t>
            </w:r>
          </w:p>
        </w:tc>
        <w:tc>
          <w:tcPr>
            <w:tcW w:w="1254" w:type="pct"/>
            <w:tcBorders>
              <w:top w:val="nil"/>
              <w:left w:val="nil"/>
              <w:bottom w:val="single" w:sz="4" w:space="0" w:color="auto"/>
              <w:right w:val="single" w:sz="4" w:space="0" w:color="auto"/>
            </w:tcBorders>
            <w:vAlign w:val="center"/>
            <w:hideMark/>
          </w:tcPr>
          <w:p w14:paraId="4E8D1AB0" w14:textId="77777777" w:rsidR="004E5050" w:rsidRPr="004D1009" w:rsidRDefault="004E5050" w:rsidP="00581368">
            <w:pPr>
              <w:spacing w:before="120" w:after="120"/>
              <w:rPr>
                <w:i/>
                <w:iCs/>
                <w:sz w:val="23"/>
                <w:szCs w:val="23"/>
              </w:rPr>
            </w:pPr>
            <w:r w:rsidRPr="004D1009">
              <w:rPr>
                <w:i/>
                <w:iCs/>
                <w:sz w:val="23"/>
                <w:szCs w:val="23"/>
              </w:rPr>
              <w:t>Nhân công</w:t>
            </w:r>
          </w:p>
        </w:tc>
        <w:tc>
          <w:tcPr>
            <w:tcW w:w="515" w:type="pct"/>
            <w:tcBorders>
              <w:top w:val="nil"/>
              <w:left w:val="nil"/>
              <w:bottom w:val="single" w:sz="4" w:space="0" w:color="auto"/>
              <w:right w:val="single" w:sz="4" w:space="0" w:color="auto"/>
            </w:tcBorders>
            <w:noWrap/>
            <w:vAlign w:val="center"/>
            <w:hideMark/>
          </w:tcPr>
          <w:p w14:paraId="1645B598" w14:textId="77777777" w:rsidR="004E5050" w:rsidRPr="004D1009" w:rsidRDefault="004E5050" w:rsidP="00581368">
            <w:pPr>
              <w:spacing w:before="120" w:after="120"/>
              <w:rPr>
                <w:sz w:val="23"/>
                <w:szCs w:val="23"/>
              </w:rPr>
            </w:pPr>
            <w:r w:rsidRPr="004D1009">
              <w:rPr>
                <w:sz w:val="23"/>
                <w:szCs w:val="23"/>
              </w:rPr>
              <w:t> </w:t>
            </w:r>
          </w:p>
        </w:tc>
        <w:tc>
          <w:tcPr>
            <w:tcW w:w="442" w:type="pct"/>
            <w:tcBorders>
              <w:top w:val="nil"/>
              <w:left w:val="nil"/>
              <w:bottom w:val="single" w:sz="4" w:space="0" w:color="auto"/>
              <w:right w:val="single" w:sz="4" w:space="0" w:color="auto"/>
            </w:tcBorders>
            <w:vAlign w:val="center"/>
            <w:hideMark/>
          </w:tcPr>
          <w:p w14:paraId="0B545207" w14:textId="77777777" w:rsidR="004E5050" w:rsidRPr="004D1009" w:rsidRDefault="004E5050" w:rsidP="00581368">
            <w:pPr>
              <w:spacing w:before="120" w:after="120"/>
              <w:jc w:val="center"/>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3CDB86CC" w14:textId="77777777" w:rsidR="004E5050" w:rsidRPr="004D1009" w:rsidRDefault="004E5050" w:rsidP="00581368">
            <w:pPr>
              <w:spacing w:before="120" w:after="120"/>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4CCF190C" w14:textId="77777777" w:rsidR="004E5050" w:rsidRPr="004D1009" w:rsidRDefault="004E5050" w:rsidP="00581368">
            <w:pPr>
              <w:spacing w:before="120" w:after="120"/>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4000D280" w14:textId="77777777" w:rsidR="004E5050" w:rsidRPr="004D1009" w:rsidRDefault="004E5050" w:rsidP="00581368">
            <w:pPr>
              <w:spacing w:before="120" w:after="120"/>
              <w:rPr>
                <w:sz w:val="23"/>
                <w:szCs w:val="23"/>
              </w:rPr>
            </w:pPr>
            <w:r w:rsidRPr="004D1009">
              <w:rPr>
                <w:sz w:val="23"/>
                <w:szCs w:val="23"/>
              </w:rPr>
              <w:t> </w:t>
            </w:r>
          </w:p>
        </w:tc>
        <w:tc>
          <w:tcPr>
            <w:tcW w:w="515" w:type="pct"/>
            <w:tcBorders>
              <w:top w:val="nil"/>
              <w:left w:val="nil"/>
              <w:bottom w:val="single" w:sz="4" w:space="0" w:color="auto"/>
              <w:right w:val="single" w:sz="4" w:space="0" w:color="auto"/>
            </w:tcBorders>
            <w:noWrap/>
            <w:vAlign w:val="center"/>
            <w:hideMark/>
          </w:tcPr>
          <w:p w14:paraId="7A985CFA"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0489BBDA" w14:textId="77777777" w:rsidTr="007919AB">
        <w:trPr>
          <w:trHeight w:val="660"/>
        </w:trPr>
        <w:tc>
          <w:tcPr>
            <w:tcW w:w="950" w:type="pct"/>
            <w:vMerge/>
            <w:tcBorders>
              <w:top w:val="nil"/>
              <w:left w:val="single" w:sz="4" w:space="0" w:color="auto"/>
              <w:bottom w:val="single" w:sz="4" w:space="0" w:color="auto"/>
              <w:right w:val="single" w:sz="4" w:space="0" w:color="auto"/>
            </w:tcBorders>
            <w:vAlign w:val="center"/>
            <w:hideMark/>
          </w:tcPr>
          <w:p w14:paraId="592F2AA8"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01844C19" w14:textId="77777777" w:rsidR="004E5050" w:rsidRPr="004D1009" w:rsidRDefault="004E5050" w:rsidP="00581368">
            <w:pPr>
              <w:spacing w:before="120" w:after="120"/>
              <w:rPr>
                <w:sz w:val="23"/>
                <w:szCs w:val="23"/>
              </w:rPr>
            </w:pPr>
            <w:r w:rsidRPr="004D1009">
              <w:rPr>
                <w:sz w:val="23"/>
                <w:szCs w:val="23"/>
              </w:rPr>
              <w:t>Viên chức loại A1 bậc 4/9 hoặc tương đương</w:t>
            </w:r>
          </w:p>
        </w:tc>
        <w:tc>
          <w:tcPr>
            <w:tcW w:w="515" w:type="pct"/>
            <w:tcBorders>
              <w:top w:val="nil"/>
              <w:left w:val="nil"/>
              <w:bottom w:val="single" w:sz="4" w:space="0" w:color="auto"/>
              <w:right w:val="single" w:sz="4" w:space="0" w:color="auto"/>
            </w:tcBorders>
            <w:noWrap/>
            <w:vAlign w:val="center"/>
            <w:hideMark/>
          </w:tcPr>
          <w:p w14:paraId="4B67FF1F" w14:textId="77777777" w:rsidR="004E5050" w:rsidRPr="004D1009" w:rsidRDefault="004E5050" w:rsidP="00581368">
            <w:pPr>
              <w:spacing w:before="120" w:after="120"/>
              <w:jc w:val="center"/>
              <w:rPr>
                <w:sz w:val="23"/>
                <w:szCs w:val="23"/>
              </w:rPr>
            </w:pPr>
            <w:r w:rsidRPr="004D1009">
              <w:rPr>
                <w:sz w:val="23"/>
                <w:szCs w:val="23"/>
              </w:rPr>
              <w:t>Công</w:t>
            </w:r>
          </w:p>
        </w:tc>
        <w:tc>
          <w:tcPr>
            <w:tcW w:w="442" w:type="pct"/>
            <w:tcBorders>
              <w:top w:val="nil"/>
              <w:left w:val="nil"/>
              <w:bottom w:val="single" w:sz="4" w:space="0" w:color="auto"/>
              <w:right w:val="single" w:sz="4" w:space="0" w:color="auto"/>
            </w:tcBorders>
            <w:vAlign w:val="center"/>
            <w:hideMark/>
          </w:tcPr>
          <w:p w14:paraId="6FB33043" w14:textId="77777777" w:rsidR="004E5050" w:rsidRPr="004D1009" w:rsidRDefault="004E5050" w:rsidP="00581368">
            <w:pPr>
              <w:spacing w:before="120" w:after="120"/>
              <w:jc w:val="center"/>
              <w:rPr>
                <w:sz w:val="23"/>
                <w:szCs w:val="23"/>
              </w:rPr>
            </w:pPr>
            <w:r w:rsidRPr="004D1009">
              <w:rPr>
                <w:sz w:val="23"/>
                <w:szCs w:val="23"/>
              </w:rPr>
              <w:t>26,68</w:t>
            </w:r>
          </w:p>
        </w:tc>
        <w:tc>
          <w:tcPr>
            <w:tcW w:w="441" w:type="pct"/>
            <w:tcBorders>
              <w:top w:val="nil"/>
              <w:left w:val="nil"/>
              <w:bottom w:val="single" w:sz="4" w:space="0" w:color="auto"/>
              <w:right w:val="single" w:sz="4" w:space="0" w:color="auto"/>
            </w:tcBorders>
            <w:vAlign w:val="center"/>
            <w:hideMark/>
          </w:tcPr>
          <w:p w14:paraId="484F6423" w14:textId="77777777" w:rsidR="004E5050" w:rsidRPr="004D1009" w:rsidRDefault="004E5050" w:rsidP="00581368">
            <w:pPr>
              <w:spacing w:before="120" w:after="120"/>
              <w:jc w:val="center"/>
              <w:rPr>
                <w:sz w:val="23"/>
                <w:szCs w:val="23"/>
              </w:rPr>
            </w:pPr>
            <w:r w:rsidRPr="004D1009">
              <w:rPr>
                <w:sz w:val="23"/>
                <w:szCs w:val="23"/>
              </w:rPr>
              <w:t>30,02</w:t>
            </w:r>
          </w:p>
        </w:tc>
        <w:tc>
          <w:tcPr>
            <w:tcW w:w="442" w:type="pct"/>
            <w:tcBorders>
              <w:top w:val="nil"/>
              <w:left w:val="nil"/>
              <w:bottom w:val="single" w:sz="4" w:space="0" w:color="auto"/>
              <w:right w:val="single" w:sz="4" w:space="0" w:color="auto"/>
            </w:tcBorders>
            <w:vAlign w:val="center"/>
            <w:hideMark/>
          </w:tcPr>
          <w:p w14:paraId="28C17ED7" w14:textId="77777777" w:rsidR="004E5050" w:rsidRPr="004D1009" w:rsidRDefault="004E5050" w:rsidP="00581368">
            <w:pPr>
              <w:spacing w:before="120" w:after="120"/>
              <w:jc w:val="center"/>
              <w:rPr>
                <w:sz w:val="23"/>
                <w:szCs w:val="23"/>
              </w:rPr>
            </w:pPr>
            <w:r w:rsidRPr="004D1009">
              <w:rPr>
                <w:sz w:val="23"/>
                <w:szCs w:val="23"/>
              </w:rPr>
              <w:t>33,35</w:t>
            </w:r>
          </w:p>
        </w:tc>
        <w:tc>
          <w:tcPr>
            <w:tcW w:w="441" w:type="pct"/>
            <w:tcBorders>
              <w:top w:val="nil"/>
              <w:left w:val="nil"/>
              <w:bottom w:val="single" w:sz="4" w:space="0" w:color="auto"/>
              <w:right w:val="single" w:sz="4" w:space="0" w:color="auto"/>
            </w:tcBorders>
            <w:vAlign w:val="center"/>
            <w:hideMark/>
          </w:tcPr>
          <w:p w14:paraId="222BB5B4" w14:textId="77777777" w:rsidR="004E5050" w:rsidRPr="004D1009" w:rsidRDefault="004E5050" w:rsidP="00581368">
            <w:pPr>
              <w:spacing w:before="120" w:after="120"/>
              <w:jc w:val="center"/>
              <w:rPr>
                <w:sz w:val="23"/>
                <w:szCs w:val="23"/>
              </w:rPr>
            </w:pPr>
            <w:r w:rsidRPr="004D1009">
              <w:rPr>
                <w:sz w:val="23"/>
                <w:szCs w:val="23"/>
              </w:rPr>
              <w:t>36,69</w:t>
            </w:r>
          </w:p>
        </w:tc>
        <w:tc>
          <w:tcPr>
            <w:tcW w:w="515" w:type="pct"/>
            <w:tcBorders>
              <w:top w:val="nil"/>
              <w:left w:val="nil"/>
              <w:bottom w:val="single" w:sz="4" w:space="0" w:color="auto"/>
              <w:right w:val="single" w:sz="4" w:space="0" w:color="auto"/>
            </w:tcBorders>
            <w:vAlign w:val="center"/>
            <w:hideMark/>
          </w:tcPr>
          <w:p w14:paraId="01E68BB1" w14:textId="77777777" w:rsidR="004E5050" w:rsidRPr="004D1009" w:rsidRDefault="004E5050" w:rsidP="00581368">
            <w:pPr>
              <w:spacing w:before="120" w:after="120"/>
              <w:jc w:val="center"/>
              <w:rPr>
                <w:sz w:val="23"/>
                <w:szCs w:val="23"/>
              </w:rPr>
            </w:pPr>
            <w:r w:rsidRPr="004D1009">
              <w:rPr>
                <w:sz w:val="23"/>
                <w:szCs w:val="23"/>
              </w:rPr>
              <w:t>40,02</w:t>
            </w:r>
          </w:p>
        </w:tc>
      </w:tr>
      <w:tr w:rsidR="00477130" w:rsidRPr="004D1009" w14:paraId="047ADB7F" w14:textId="77777777" w:rsidTr="007919AB">
        <w:trPr>
          <w:trHeight w:val="660"/>
        </w:trPr>
        <w:tc>
          <w:tcPr>
            <w:tcW w:w="950" w:type="pct"/>
            <w:vMerge/>
            <w:tcBorders>
              <w:top w:val="nil"/>
              <w:left w:val="single" w:sz="4" w:space="0" w:color="auto"/>
              <w:bottom w:val="single" w:sz="4" w:space="0" w:color="auto"/>
              <w:right w:val="single" w:sz="4" w:space="0" w:color="auto"/>
            </w:tcBorders>
            <w:vAlign w:val="center"/>
            <w:hideMark/>
          </w:tcPr>
          <w:p w14:paraId="32F856AA"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7C2198A1" w14:textId="77777777" w:rsidR="004E5050" w:rsidRPr="004D1009" w:rsidRDefault="004E5050" w:rsidP="00581368">
            <w:pPr>
              <w:spacing w:before="120" w:after="120"/>
              <w:rPr>
                <w:sz w:val="23"/>
                <w:szCs w:val="23"/>
              </w:rPr>
            </w:pPr>
            <w:r w:rsidRPr="004D1009">
              <w:rPr>
                <w:sz w:val="23"/>
                <w:szCs w:val="23"/>
              </w:rPr>
              <w:t>Diễn viên hạng III bậc 5/9 hoặc tương đương</w:t>
            </w:r>
          </w:p>
        </w:tc>
        <w:tc>
          <w:tcPr>
            <w:tcW w:w="515" w:type="pct"/>
            <w:tcBorders>
              <w:top w:val="nil"/>
              <w:left w:val="nil"/>
              <w:bottom w:val="single" w:sz="4" w:space="0" w:color="auto"/>
              <w:right w:val="single" w:sz="4" w:space="0" w:color="auto"/>
            </w:tcBorders>
            <w:noWrap/>
            <w:vAlign w:val="center"/>
            <w:hideMark/>
          </w:tcPr>
          <w:p w14:paraId="2FE94420" w14:textId="77777777" w:rsidR="004E5050" w:rsidRPr="004D1009" w:rsidRDefault="004E5050" w:rsidP="00581368">
            <w:pPr>
              <w:spacing w:before="120" w:after="120"/>
              <w:jc w:val="center"/>
              <w:rPr>
                <w:sz w:val="23"/>
                <w:szCs w:val="23"/>
              </w:rPr>
            </w:pPr>
            <w:r w:rsidRPr="004D1009">
              <w:rPr>
                <w:sz w:val="23"/>
                <w:szCs w:val="23"/>
              </w:rPr>
              <w:t>Công</w:t>
            </w:r>
          </w:p>
        </w:tc>
        <w:tc>
          <w:tcPr>
            <w:tcW w:w="442" w:type="pct"/>
            <w:tcBorders>
              <w:top w:val="nil"/>
              <w:left w:val="nil"/>
              <w:bottom w:val="single" w:sz="4" w:space="0" w:color="auto"/>
              <w:right w:val="single" w:sz="4" w:space="0" w:color="auto"/>
            </w:tcBorders>
            <w:vAlign w:val="center"/>
            <w:hideMark/>
          </w:tcPr>
          <w:p w14:paraId="22E74396" w14:textId="77777777" w:rsidR="004E5050" w:rsidRPr="004D1009" w:rsidRDefault="004E5050" w:rsidP="00581368">
            <w:pPr>
              <w:spacing w:before="120" w:after="120"/>
              <w:jc w:val="center"/>
              <w:rPr>
                <w:sz w:val="23"/>
                <w:szCs w:val="23"/>
              </w:rPr>
            </w:pPr>
            <w:r w:rsidRPr="004D1009">
              <w:rPr>
                <w:sz w:val="23"/>
                <w:szCs w:val="23"/>
              </w:rPr>
              <w:t>266,76</w:t>
            </w:r>
          </w:p>
        </w:tc>
        <w:tc>
          <w:tcPr>
            <w:tcW w:w="441" w:type="pct"/>
            <w:tcBorders>
              <w:top w:val="nil"/>
              <w:left w:val="nil"/>
              <w:bottom w:val="single" w:sz="4" w:space="0" w:color="auto"/>
              <w:right w:val="single" w:sz="4" w:space="0" w:color="auto"/>
            </w:tcBorders>
            <w:vAlign w:val="center"/>
            <w:hideMark/>
          </w:tcPr>
          <w:p w14:paraId="1D18A1AB" w14:textId="77777777" w:rsidR="004E5050" w:rsidRPr="004D1009" w:rsidRDefault="004E5050" w:rsidP="00581368">
            <w:pPr>
              <w:spacing w:before="120" w:after="120"/>
              <w:jc w:val="center"/>
              <w:rPr>
                <w:sz w:val="23"/>
                <w:szCs w:val="23"/>
              </w:rPr>
            </w:pPr>
            <w:r w:rsidRPr="004D1009">
              <w:rPr>
                <w:sz w:val="23"/>
                <w:szCs w:val="23"/>
              </w:rPr>
              <w:t>300,11</w:t>
            </w:r>
          </w:p>
        </w:tc>
        <w:tc>
          <w:tcPr>
            <w:tcW w:w="442" w:type="pct"/>
            <w:tcBorders>
              <w:top w:val="nil"/>
              <w:left w:val="nil"/>
              <w:bottom w:val="single" w:sz="4" w:space="0" w:color="auto"/>
              <w:right w:val="single" w:sz="4" w:space="0" w:color="auto"/>
            </w:tcBorders>
            <w:vAlign w:val="center"/>
            <w:hideMark/>
          </w:tcPr>
          <w:p w14:paraId="54FEDE3C" w14:textId="77777777" w:rsidR="004E5050" w:rsidRPr="004D1009" w:rsidRDefault="004E5050" w:rsidP="00581368">
            <w:pPr>
              <w:spacing w:before="120" w:after="120"/>
              <w:jc w:val="center"/>
              <w:rPr>
                <w:sz w:val="23"/>
                <w:szCs w:val="23"/>
              </w:rPr>
            </w:pPr>
            <w:r w:rsidRPr="004D1009">
              <w:rPr>
                <w:sz w:val="23"/>
                <w:szCs w:val="23"/>
              </w:rPr>
              <w:t>333,45</w:t>
            </w:r>
          </w:p>
        </w:tc>
        <w:tc>
          <w:tcPr>
            <w:tcW w:w="441" w:type="pct"/>
            <w:tcBorders>
              <w:top w:val="nil"/>
              <w:left w:val="nil"/>
              <w:bottom w:val="single" w:sz="4" w:space="0" w:color="auto"/>
              <w:right w:val="single" w:sz="4" w:space="0" w:color="auto"/>
            </w:tcBorders>
            <w:vAlign w:val="center"/>
            <w:hideMark/>
          </w:tcPr>
          <w:p w14:paraId="50A077B7" w14:textId="77777777" w:rsidR="004E5050" w:rsidRPr="004D1009" w:rsidRDefault="004E5050" w:rsidP="00581368">
            <w:pPr>
              <w:spacing w:before="120" w:after="120"/>
              <w:jc w:val="center"/>
              <w:rPr>
                <w:sz w:val="23"/>
                <w:szCs w:val="23"/>
              </w:rPr>
            </w:pPr>
            <w:r w:rsidRPr="004D1009">
              <w:rPr>
                <w:sz w:val="23"/>
                <w:szCs w:val="23"/>
              </w:rPr>
              <w:t>366,80</w:t>
            </w:r>
          </w:p>
        </w:tc>
        <w:tc>
          <w:tcPr>
            <w:tcW w:w="515" w:type="pct"/>
            <w:tcBorders>
              <w:top w:val="nil"/>
              <w:left w:val="nil"/>
              <w:bottom w:val="single" w:sz="4" w:space="0" w:color="auto"/>
              <w:right w:val="single" w:sz="4" w:space="0" w:color="auto"/>
            </w:tcBorders>
            <w:vAlign w:val="center"/>
            <w:hideMark/>
          </w:tcPr>
          <w:p w14:paraId="371D921B" w14:textId="77777777" w:rsidR="004E5050" w:rsidRPr="004D1009" w:rsidRDefault="004E5050" w:rsidP="00581368">
            <w:pPr>
              <w:spacing w:before="120" w:after="120"/>
              <w:jc w:val="center"/>
              <w:rPr>
                <w:sz w:val="23"/>
                <w:szCs w:val="23"/>
              </w:rPr>
            </w:pPr>
            <w:r w:rsidRPr="004D1009">
              <w:rPr>
                <w:sz w:val="23"/>
                <w:szCs w:val="23"/>
              </w:rPr>
              <w:t>400,14</w:t>
            </w:r>
          </w:p>
        </w:tc>
      </w:tr>
      <w:tr w:rsidR="00477130" w:rsidRPr="004D1009" w14:paraId="2D1EECB8" w14:textId="77777777" w:rsidTr="007919AB">
        <w:trPr>
          <w:trHeight w:val="660"/>
        </w:trPr>
        <w:tc>
          <w:tcPr>
            <w:tcW w:w="950" w:type="pct"/>
            <w:vMerge/>
            <w:tcBorders>
              <w:top w:val="nil"/>
              <w:left w:val="single" w:sz="4" w:space="0" w:color="auto"/>
              <w:bottom w:val="single" w:sz="4" w:space="0" w:color="auto"/>
              <w:right w:val="single" w:sz="4" w:space="0" w:color="auto"/>
            </w:tcBorders>
            <w:vAlign w:val="center"/>
            <w:hideMark/>
          </w:tcPr>
          <w:p w14:paraId="784347C3"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4824FF9F" w14:textId="77777777" w:rsidR="004E5050" w:rsidRPr="004D1009" w:rsidRDefault="004E5050" w:rsidP="00581368">
            <w:pPr>
              <w:spacing w:before="120" w:after="120"/>
              <w:rPr>
                <w:sz w:val="23"/>
                <w:szCs w:val="23"/>
              </w:rPr>
            </w:pPr>
            <w:r w:rsidRPr="004D1009">
              <w:rPr>
                <w:sz w:val="23"/>
                <w:szCs w:val="23"/>
              </w:rPr>
              <w:t>Diễn viên hạng II bậc 2/8 hoặc tương đương</w:t>
            </w:r>
          </w:p>
        </w:tc>
        <w:tc>
          <w:tcPr>
            <w:tcW w:w="515" w:type="pct"/>
            <w:tcBorders>
              <w:top w:val="nil"/>
              <w:left w:val="nil"/>
              <w:bottom w:val="single" w:sz="4" w:space="0" w:color="auto"/>
              <w:right w:val="single" w:sz="4" w:space="0" w:color="auto"/>
            </w:tcBorders>
            <w:noWrap/>
            <w:vAlign w:val="center"/>
            <w:hideMark/>
          </w:tcPr>
          <w:p w14:paraId="4E6F534C" w14:textId="77777777" w:rsidR="004E5050" w:rsidRPr="004D1009" w:rsidRDefault="004E5050" w:rsidP="00581368">
            <w:pPr>
              <w:spacing w:before="120" w:after="120"/>
              <w:jc w:val="center"/>
              <w:rPr>
                <w:sz w:val="23"/>
                <w:szCs w:val="23"/>
              </w:rPr>
            </w:pPr>
            <w:r w:rsidRPr="004D1009">
              <w:rPr>
                <w:sz w:val="23"/>
                <w:szCs w:val="23"/>
              </w:rPr>
              <w:t>Công</w:t>
            </w:r>
          </w:p>
        </w:tc>
        <w:tc>
          <w:tcPr>
            <w:tcW w:w="442" w:type="pct"/>
            <w:tcBorders>
              <w:top w:val="nil"/>
              <w:left w:val="nil"/>
              <w:bottom w:val="single" w:sz="4" w:space="0" w:color="auto"/>
              <w:right w:val="single" w:sz="4" w:space="0" w:color="auto"/>
            </w:tcBorders>
            <w:vAlign w:val="center"/>
            <w:hideMark/>
          </w:tcPr>
          <w:p w14:paraId="1FDB70F7" w14:textId="77777777" w:rsidR="004E5050" w:rsidRPr="004D1009" w:rsidRDefault="004E5050" w:rsidP="00581368">
            <w:pPr>
              <w:spacing w:before="120" w:after="120"/>
              <w:jc w:val="center"/>
              <w:rPr>
                <w:sz w:val="23"/>
                <w:szCs w:val="23"/>
              </w:rPr>
            </w:pPr>
            <w:r w:rsidRPr="004D1009">
              <w:rPr>
                <w:sz w:val="23"/>
                <w:szCs w:val="23"/>
              </w:rPr>
              <w:t>88,92</w:t>
            </w:r>
          </w:p>
        </w:tc>
        <w:tc>
          <w:tcPr>
            <w:tcW w:w="441" w:type="pct"/>
            <w:tcBorders>
              <w:top w:val="nil"/>
              <w:left w:val="nil"/>
              <w:bottom w:val="single" w:sz="4" w:space="0" w:color="auto"/>
              <w:right w:val="single" w:sz="4" w:space="0" w:color="auto"/>
            </w:tcBorders>
            <w:vAlign w:val="center"/>
            <w:hideMark/>
          </w:tcPr>
          <w:p w14:paraId="40896BDA" w14:textId="77777777" w:rsidR="004E5050" w:rsidRPr="004D1009" w:rsidRDefault="004E5050" w:rsidP="00581368">
            <w:pPr>
              <w:spacing w:before="120" w:after="120"/>
              <w:jc w:val="center"/>
              <w:rPr>
                <w:sz w:val="23"/>
                <w:szCs w:val="23"/>
              </w:rPr>
            </w:pPr>
            <w:r w:rsidRPr="004D1009">
              <w:rPr>
                <w:sz w:val="23"/>
                <w:szCs w:val="23"/>
              </w:rPr>
              <w:t>100,04</w:t>
            </w:r>
          </w:p>
        </w:tc>
        <w:tc>
          <w:tcPr>
            <w:tcW w:w="442" w:type="pct"/>
            <w:tcBorders>
              <w:top w:val="nil"/>
              <w:left w:val="nil"/>
              <w:bottom w:val="single" w:sz="4" w:space="0" w:color="auto"/>
              <w:right w:val="single" w:sz="4" w:space="0" w:color="auto"/>
            </w:tcBorders>
            <w:vAlign w:val="center"/>
            <w:hideMark/>
          </w:tcPr>
          <w:p w14:paraId="72FB65E8" w14:textId="77777777" w:rsidR="004E5050" w:rsidRPr="004D1009" w:rsidRDefault="004E5050" w:rsidP="00581368">
            <w:pPr>
              <w:spacing w:before="120" w:after="120"/>
              <w:jc w:val="center"/>
              <w:rPr>
                <w:sz w:val="23"/>
                <w:szCs w:val="23"/>
              </w:rPr>
            </w:pPr>
            <w:r w:rsidRPr="004D1009">
              <w:rPr>
                <w:sz w:val="23"/>
                <w:szCs w:val="23"/>
              </w:rPr>
              <w:t>111,15</w:t>
            </w:r>
          </w:p>
        </w:tc>
        <w:tc>
          <w:tcPr>
            <w:tcW w:w="441" w:type="pct"/>
            <w:tcBorders>
              <w:top w:val="nil"/>
              <w:left w:val="nil"/>
              <w:bottom w:val="single" w:sz="4" w:space="0" w:color="auto"/>
              <w:right w:val="single" w:sz="4" w:space="0" w:color="auto"/>
            </w:tcBorders>
            <w:vAlign w:val="center"/>
            <w:hideMark/>
          </w:tcPr>
          <w:p w14:paraId="31815BB6" w14:textId="77777777" w:rsidR="004E5050" w:rsidRPr="004D1009" w:rsidRDefault="004E5050" w:rsidP="00581368">
            <w:pPr>
              <w:spacing w:before="120" w:after="120"/>
              <w:jc w:val="center"/>
              <w:rPr>
                <w:sz w:val="23"/>
                <w:szCs w:val="23"/>
              </w:rPr>
            </w:pPr>
            <w:r w:rsidRPr="004D1009">
              <w:rPr>
                <w:sz w:val="23"/>
                <w:szCs w:val="23"/>
              </w:rPr>
              <w:t>122,27</w:t>
            </w:r>
          </w:p>
        </w:tc>
        <w:tc>
          <w:tcPr>
            <w:tcW w:w="515" w:type="pct"/>
            <w:tcBorders>
              <w:top w:val="nil"/>
              <w:left w:val="nil"/>
              <w:bottom w:val="single" w:sz="4" w:space="0" w:color="auto"/>
              <w:right w:val="single" w:sz="4" w:space="0" w:color="auto"/>
            </w:tcBorders>
            <w:vAlign w:val="center"/>
            <w:hideMark/>
          </w:tcPr>
          <w:p w14:paraId="4AA81448" w14:textId="77777777" w:rsidR="004E5050" w:rsidRPr="004D1009" w:rsidRDefault="004E5050" w:rsidP="00581368">
            <w:pPr>
              <w:spacing w:before="120" w:after="120"/>
              <w:jc w:val="center"/>
              <w:rPr>
                <w:sz w:val="23"/>
                <w:szCs w:val="23"/>
              </w:rPr>
            </w:pPr>
            <w:r w:rsidRPr="004D1009">
              <w:rPr>
                <w:sz w:val="23"/>
                <w:szCs w:val="23"/>
              </w:rPr>
              <w:t>133,38</w:t>
            </w:r>
          </w:p>
        </w:tc>
      </w:tr>
      <w:tr w:rsidR="00477130" w:rsidRPr="004D1009" w14:paraId="248DA658" w14:textId="77777777" w:rsidTr="007919AB">
        <w:trPr>
          <w:trHeight w:val="660"/>
        </w:trPr>
        <w:tc>
          <w:tcPr>
            <w:tcW w:w="950" w:type="pct"/>
            <w:vMerge/>
            <w:tcBorders>
              <w:top w:val="nil"/>
              <w:left w:val="single" w:sz="4" w:space="0" w:color="auto"/>
              <w:bottom w:val="single" w:sz="4" w:space="0" w:color="auto"/>
              <w:right w:val="single" w:sz="4" w:space="0" w:color="auto"/>
            </w:tcBorders>
            <w:vAlign w:val="center"/>
            <w:hideMark/>
          </w:tcPr>
          <w:p w14:paraId="166C0B2A"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49F50633" w14:textId="77777777" w:rsidR="004E5050" w:rsidRPr="004D1009" w:rsidRDefault="004E5050" w:rsidP="00581368">
            <w:pPr>
              <w:spacing w:before="120" w:after="120"/>
              <w:rPr>
                <w:sz w:val="23"/>
                <w:szCs w:val="23"/>
              </w:rPr>
            </w:pPr>
            <w:r w:rsidRPr="004D1009">
              <w:rPr>
                <w:sz w:val="23"/>
                <w:szCs w:val="23"/>
              </w:rPr>
              <w:t>Viên chức loại C bậc 10/12 hoặc tương đương</w:t>
            </w:r>
          </w:p>
        </w:tc>
        <w:tc>
          <w:tcPr>
            <w:tcW w:w="515" w:type="pct"/>
            <w:tcBorders>
              <w:top w:val="nil"/>
              <w:left w:val="nil"/>
              <w:bottom w:val="single" w:sz="4" w:space="0" w:color="auto"/>
              <w:right w:val="single" w:sz="4" w:space="0" w:color="auto"/>
            </w:tcBorders>
            <w:noWrap/>
            <w:vAlign w:val="center"/>
            <w:hideMark/>
          </w:tcPr>
          <w:p w14:paraId="57FBB85B" w14:textId="77777777" w:rsidR="004E5050" w:rsidRPr="004D1009" w:rsidRDefault="004E5050" w:rsidP="00581368">
            <w:pPr>
              <w:spacing w:before="120" w:after="120"/>
              <w:jc w:val="center"/>
              <w:rPr>
                <w:sz w:val="23"/>
                <w:szCs w:val="23"/>
              </w:rPr>
            </w:pPr>
            <w:r w:rsidRPr="004D1009">
              <w:rPr>
                <w:sz w:val="23"/>
                <w:szCs w:val="23"/>
              </w:rPr>
              <w:t>Công</w:t>
            </w:r>
          </w:p>
        </w:tc>
        <w:tc>
          <w:tcPr>
            <w:tcW w:w="442" w:type="pct"/>
            <w:tcBorders>
              <w:top w:val="nil"/>
              <w:left w:val="nil"/>
              <w:bottom w:val="single" w:sz="4" w:space="0" w:color="auto"/>
              <w:right w:val="single" w:sz="4" w:space="0" w:color="auto"/>
            </w:tcBorders>
            <w:vAlign w:val="center"/>
            <w:hideMark/>
          </w:tcPr>
          <w:p w14:paraId="6EDC4F20" w14:textId="77777777" w:rsidR="004E5050" w:rsidRPr="004D1009" w:rsidRDefault="004E5050" w:rsidP="00581368">
            <w:pPr>
              <w:spacing w:before="120" w:after="120"/>
              <w:jc w:val="center"/>
              <w:rPr>
                <w:sz w:val="23"/>
                <w:szCs w:val="23"/>
              </w:rPr>
            </w:pPr>
            <w:r w:rsidRPr="004D1009">
              <w:rPr>
                <w:sz w:val="23"/>
                <w:szCs w:val="23"/>
              </w:rPr>
              <w:t>79,56</w:t>
            </w:r>
          </w:p>
        </w:tc>
        <w:tc>
          <w:tcPr>
            <w:tcW w:w="441" w:type="pct"/>
            <w:tcBorders>
              <w:top w:val="nil"/>
              <w:left w:val="nil"/>
              <w:bottom w:val="single" w:sz="4" w:space="0" w:color="auto"/>
              <w:right w:val="single" w:sz="4" w:space="0" w:color="auto"/>
            </w:tcBorders>
            <w:vAlign w:val="center"/>
            <w:hideMark/>
          </w:tcPr>
          <w:p w14:paraId="14D47730" w14:textId="77777777" w:rsidR="004E5050" w:rsidRPr="004D1009" w:rsidRDefault="004E5050" w:rsidP="00581368">
            <w:pPr>
              <w:spacing w:before="120" w:after="120"/>
              <w:jc w:val="center"/>
              <w:rPr>
                <w:sz w:val="23"/>
                <w:szCs w:val="23"/>
              </w:rPr>
            </w:pPr>
            <w:r w:rsidRPr="004D1009">
              <w:rPr>
                <w:sz w:val="23"/>
                <w:szCs w:val="23"/>
              </w:rPr>
              <w:t>89,51</w:t>
            </w:r>
          </w:p>
        </w:tc>
        <w:tc>
          <w:tcPr>
            <w:tcW w:w="442" w:type="pct"/>
            <w:tcBorders>
              <w:top w:val="nil"/>
              <w:left w:val="nil"/>
              <w:bottom w:val="single" w:sz="4" w:space="0" w:color="auto"/>
              <w:right w:val="single" w:sz="4" w:space="0" w:color="auto"/>
            </w:tcBorders>
            <w:vAlign w:val="center"/>
            <w:hideMark/>
          </w:tcPr>
          <w:p w14:paraId="35ED29F4" w14:textId="77777777" w:rsidR="004E5050" w:rsidRPr="004D1009" w:rsidRDefault="004E5050" w:rsidP="00581368">
            <w:pPr>
              <w:spacing w:before="120" w:after="120"/>
              <w:jc w:val="center"/>
              <w:rPr>
                <w:sz w:val="23"/>
                <w:szCs w:val="23"/>
              </w:rPr>
            </w:pPr>
            <w:r w:rsidRPr="004D1009">
              <w:rPr>
                <w:sz w:val="23"/>
                <w:szCs w:val="23"/>
              </w:rPr>
              <w:t>99,45</w:t>
            </w:r>
          </w:p>
        </w:tc>
        <w:tc>
          <w:tcPr>
            <w:tcW w:w="441" w:type="pct"/>
            <w:tcBorders>
              <w:top w:val="nil"/>
              <w:left w:val="nil"/>
              <w:bottom w:val="single" w:sz="4" w:space="0" w:color="auto"/>
              <w:right w:val="single" w:sz="4" w:space="0" w:color="auto"/>
            </w:tcBorders>
            <w:vAlign w:val="center"/>
            <w:hideMark/>
          </w:tcPr>
          <w:p w14:paraId="666F5459" w14:textId="77777777" w:rsidR="004E5050" w:rsidRPr="004D1009" w:rsidRDefault="004E5050" w:rsidP="00581368">
            <w:pPr>
              <w:spacing w:before="120" w:after="120"/>
              <w:jc w:val="center"/>
              <w:rPr>
                <w:sz w:val="23"/>
                <w:szCs w:val="23"/>
              </w:rPr>
            </w:pPr>
            <w:r w:rsidRPr="004D1009">
              <w:rPr>
                <w:sz w:val="23"/>
                <w:szCs w:val="23"/>
              </w:rPr>
              <w:t>109,40</w:t>
            </w:r>
          </w:p>
        </w:tc>
        <w:tc>
          <w:tcPr>
            <w:tcW w:w="515" w:type="pct"/>
            <w:tcBorders>
              <w:top w:val="nil"/>
              <w:left w:val="nil"/>
              <w:bottom w:val="single" w:sz="4" w:space="0" w:color="auto"/>
              <w:right w:val="single" w:sz="4" w:space="0" w:color="auto"/>
            </w:tcBorders>
            <w:vAlign w:val="center"/>
            <w:hideMark/>
          </w:tcPr>
          <w:p w14:paraId="5803CAF3" w14:textId="77777777" w:rsidR="004E5050" w:rsidRPr="004D1009" w:rsidRDefault="004E5050" w:rsidP="00581368">
            <w:pPr>
              <w:spacing w:before="120" w:after="120"/>
              <w:jc w:val="center"/>
              <w:rPr>
                <w:sz w:val="23"/>
                <w:szCs w:val="23"/>
              </w:rPr>
            </w:pPr>
            <w:r w:rsidRPr="004D1009">
              <w:rPr>
                <w:sz w:val="23"/>
                <w:szCs w:val="23"/>
              </w:rPr>
              <w:t>119,34</w:t>
            </w:r>
          </w:p>
        </w:tc>
      </w:tr>
      <w:tr w:rsidR="00477130" w:rsidRPr="004D1009" w14:paraId="3DADE9A8"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69333E2E"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6DE55E19" w14:textId="77777777" w:rsidR="004E5050" w:rsidRPr="004D1009" w:rsidRDefault="004E5050" w:rsidP="00581368">
            <w:pPr>
              <w:spacing w:before="120" w:after="120"/>
              <w:rPr>
                <w:i/>
                <w:iCs/>
                <w:sz w:val="23"/>
                <w:szCs w:val="23"/>
              </w:rPr>
            </w:pPr>
            <w:r w:rsidRPr="004D1009">
              <w:rPr>
                <w:i/>
                <w:iCs/>
                <w:sz w:val="23"/>
                <w:szCs w:val="23"/>
              </w:rPr>
              <w:t>Vật liệu</w:t>
            </w:r>
          </w:p>
        </w:tc>
        <w:tc>
          <w:tcPr>
            <w:tcW w:w="515" w:type="pct"/>
            <w:tcBorders>
              <w:top w:val="nil"/>
              <w:left w:val="nil"/>
              <w:bottom w:val="single" w:sz="4" w:space="0" w:color="auto"/>
              <w:right w:val="single" w:sz="4" w:space="0" w:color="auto"/>
            </w:tcBorders>
            <w:noWrap/>
            <w:vAlign w:val="center"/>
            <w:hideMark/>
          </w:tcPr>
          <w:p w14:paraId="1357DACC" w14:textId="77777777" w:rsidR="004E5050" w:rsidRPr="004D1009" w:rsidRDefault="004E5050" w:rsidP="00581368">
            <w:pPr>
              <w:spacing w:before="120" w:after="120"/>
              <w:jc w:val="center"/>
              <w:rPr>
                <w:sz w:val="23"/>
                <w:szCs w:val="23"/>
              </w:rPr>
            </w:pPr>
            <w:r w:rsidRPr="004D1009">
              <w:rPr>
                <w:sz w:val="23"/>
                <w:szCs w:val="23"/>
              </w:rPr>
              <w:t> </w:t>
            </w:r>
          </w:p>
        </w:tc>
        <w:tc>
          <w:tcPr>
            <w:tcW w:w="442" w:type="pct"/>
            <w:tcBorders>
              <w:top w:val="nil"/>
              <w:left w:val="nil"/>
              <w:bottom w:val="single" w:sz="4" w:space="0" w:color="auto"/>
              <w:right w:val="single" w:sz="4" w:space="0" w:color="auto"/>
            </w:tcBorders>
            <w:vAlign w:val="center"/>
            <w:hideMark/>
          </w:tcPr>
          <w:p w14:paraId="2C718560" w14:textId="77777777" w:rsidR="004E5050" w:rsidRPr="004D1009" w:rsidRDefault="004E5050" w:rsidP="00581368">
            <w:pPr>
              <w:spacing w:before="120" w:after="120"/>
              <w:jc w:val="center"/>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1A166F5F" w14:textId="77777777" w:rsidR="004E5050" w:rsidRPr="004D1009" w:rsidRDefault="004E5050" w:rsidP="00581368">
            <w:pPr>
              <w:spacing w:before="120" w:after="120"/>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69BB4B87" w14:textId="77777777" w:rsidR="004E5050" w:rsidRPr="004D1009" w:rsidRDefault="004E5050" w:rsidP="00581368">
            <w:pPr>
              <w:spacing w:before="120" w:after="120"/>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514D66D7" w14:textId="77777777" w:rsidR="004E5050" w:rsidRPr="004D1009" w:rsidRDefault="004E5050" w:rsidP="00581368">
            <w:pPr>
              <w:spacing w:before="120" w:after="120"/>
              <w:rPr>
                <w:sz w:val="23"/>
                <w:szCs w:val="23"/>
              </w:rPr>
            </w:pPr>
            <w:r w:rsidRPr="004D1009">
              <w:rPr>
                <w:sz w:val="23"/>
                <w:szCs w:val="23"/>
              </w:rPr>
              <w:t> </w:t>
            </w:r>
          </w:p>
        </w:tc>
        <w:tc>
          <w:tcPr>
            <w:tcW w:w="515" w:type="pct"/>
            <w:tcBorders>
              <w:top w:val="nil"/>
              <w:left w:val="nil"/>
              <w:bottom w:val="single" w:sz="4" w:space="0" w:color="auto"/>
              <w:right w:val="single" w:sz="4" w:space="0" w:color="auto"/>
            </w:tcBorders>
            <w:noWrap/>
            <w:vAlign w:val="center"/>
            <w:hideMark/>
          </w:tcPr>
          <w:p w14:paraId="216F160E"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4DC03648"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53E9B250"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476A9090" w14:textId="77777777" w:rsidR="004E5050" w:rsidRPr="004D1009" w:rsidRDefault="004E5050" w:rsidP="00581368">
            <w:pPr>
              <w:spacing w:before="120" w:after="120"/>
              <w:rPr>
                <w:sz w:val="23"/>
                <w:szCs w:val="23"/>
              </w:rPr>
            </w:pPr>
            <w:r w:rsidRPr="004D1009">
              <w:rPr>
                <w:sz w:val="23"/>
                <w:szCs w:val="23"/>
              </w:rPr>
              <w:t>Giấy A4</w:t>
            </w:r>
          </w:p>
        </w:tc>
        <w:tc>
          <w:tcPr>
            <w:tcW w:w="515" w:type="pct"/>
            <w:tcBorders>
              <w:top w:val="nil"/>
              <w:left w:val="nil"/>
              <w:bottom w:val="single" w:sz="4" w:space="0" w:color="auto"/>
              <w:right w:val="single" w:sz="4" w:space="0" w:color="auto"/>
            </w:tcBorders>
            <w:shd w:val="clear" w:color="000000" w:fill="FFFFFF"/>
            <w:vAlign w:val="center"/>
            <w:hideMark/>
          </w:tcPr>
          <w:p w14:paraId="5E38B48F" w14:textId="77777777" w:rsidR="004E5050" w:rsidRPr="004D1009" w:rsidRDefault="004E5050" w:rsidP="00581368">
            <w:pPr>
              <w:spacing w:before="120" w:after="120"/>
              <w:jc w:val="center"/>
              <w:rPr>
                <w:sz w:val="23"/>
                <w:szCs w:val="23"/>
              </w:rPr>
            </w:pPr>
            <w:r w:rsidRPr="004D1009">
              <w:rPr>
                <w:sz w:val="23"/>
                <w:szCs w:val="23"/>
              </w:rPr>
              <w:t>Ram</w:t>
            </w:r>
          </w:p>
        </w:tc>
        <w:tc>
          <w:tcPr>
            <w:tcW w:w="442" w:type="pct"/>
            <w:tcBorders>
              <w:top w:val="nil"/>
              <w:left w:val="nil"/>
              <w:bottom w:val="single" w:sz="4" w:space="0" w:color="auto"/>
              <w:right w:val="single" w:sz="4" w:space="0" w:color="auto"/>
            </w:tcBorders>
            <w:vAlign w:val="center"/>
            <w:hideMark/>
          </w:tcPr>
          <w:p w14:paraId="4073C065" w14:textId="77777777" w:rsidR="004E5050" w:rsidRPr="004D1009" w:rsidRDefault="004E5050" w:rsidP="00581368">
            <w:pPr>
              <w:spacing w:before="120" w:after="120"/>
              <w:jc w:val="center"/>
              <w:rPr>
                <w:sz w:val="23"/>
                <w:szCs w:val="23"/>
              </w:rPr>
            </w:pPr>
            <w:r w:rsidRPr="004D1009">
              <w:rPr>
                <w:sz w:val="23"/>
                <w:szCs w:val="23"/>
              </w:rPr>
              <w:t>1,59</w:t>
            </w:r>
          </w:p>
        </w:tc>
        <w:tc>
          <w:tcPr>
            <w:tcW w:w="441" w:type="pct"/>
            <w:tcBorders>
              <w:top w:val="nil"/>
              <w:left w:val="nil"/>
              <w:bottom w:val="single" w:sz="4" w:space="0" w:color="auto"/>
              <w:right w:val="single" w:sz="4" w:space="0" w:color="auto"/>
            </w:tcBorders>
            <w:vAlign w:val="center"/>
            <w:hideMark/>
          </w:tcPr>
          <w:p w14:paraId="33A8B27E" w14:textId="77777777" w:rsidR="004E5050" w:rsidRPr="004D1009" w:rsidRDefault="004E5050" w:rsidP="00581368">
            <w:pPr>
              <w:spacing w:before="120" w:after="120"/>
              <w:jc w:val="center"/>
              <w:rPr>
                <w:sz w:val="23"/>
                <w:szCs w:val="23"/>
              </w:rPr>
            </w:pPr>
            <w:r w:rsidRPr="004D1009">
              <w:rPr>
                <w:sz w:val="23"/>
                <w:szCs w:val="23"/>
              </w:rPr>
              <w:t>1,79</w:t>
            </w:r>
          </w:p>
        </w:tc>
        <w:tc>
          <w:tcPr>
            <w:tcW w:w="442" w:type="pct"/>
            <w:tcBorders>
              <w:top w:val="nil"/>
              <w:left w:val="nil"/>
              <w:bottom w:val="single" w:sz="4" w:space="0" w:color="auto"/>
              <w:right w:val="single" w:sz="4" w:space="0" w:color="auto"/>
            </w:tcBorders>
            <w:vAlign w:val="center"/>
            <w:hideMark/>
          </w:tcPr>
          <w:p w14:paraId="69D45068" w14:textId="77777777" w:rsidR="004E5050" w:rsidRPr="004D1009" w:rsidRDefault="004E5050" w:rsidP="00581368">
            <w:pPr>
              <w:spacing w:before="120" w:after="120"/>
              <w:jc w:val="center"/>
              <w:rPr>
                <w:sz w:val="23"/>
                <w:szCs w:val="23"/>
              </w:rPr>
            </w:pPr>
            <w:r w:rsidRPr="004D1009">
              <w:rPr>
                <w:sz w:val="23"/>
                <w:szCs w:val="23"/>
              </w:rPr>
              <w:t>1,99</w:t>
            </w:r>
          </w:p>
        </w:tc>
        <w:tc>
          <w:tcPr>
            <w:tcW w:w="441" w:type="pct"/>
            <w:tcBorders>
              <w:top w:val="nil"/>
              <w:left w:val="nil"/>
              <w:bottom w:val="single" w:sz="4" w:space="0" w:color="auto"/>
              <w:right w:val="single" w:sz="4" w:space="0" w:color="auto"/>
            </w:tcBorders>
            <w:vAlign w:val="center"/>
            <w:hideMark/>
          </w:tcPr>
          <w:p w14:paraId="111D8E4F" w14:textId="77777777" w:rsidR="004E5050" w:rsidRPr="004D1009" w:rsidRDefault="004E5050" w:rsidP="00581368">
            <w:pPr>
              <w:spacing w:before="120" w:after="120"/>
              <w:jc w:val="center"/>
              <w:rPr>
                <w:sz w:val="23"/>
                <w:szCs w:val="23"/>
              </w:rPr>
            </w:pPr>
            <w:r w:rsidRPr="004D1009">
              <w:rPr>
                <w:sz w:val="23"/>
                <w:szCs w:val="23"/>
              </w:rPr>
              <w:t>2,19</w:t>
            </w:r>
          </w:p>
        </w:tc>
        <w:tc>
          <w:tcPr>
            <w:tcW w:w="515" w:type="pct"/>
            <w:tcBorders>
              <w:top w:val="nil"/>
              <w:left w:val="nil"/>
              <w:bottom w:val="single" w:sz="4" w:space="0" w:color="auto"/>
              <w:right w:val="single" w:sz="4" w:space="0" w:color="auto"/>
            </w:tcBorders>
            <w:vAlign w:val="center"/>
            <w:hideMark/>
          </w:tcPr>
          <w:p w14:paraId="35E92F16" w14:textId="77777777" w:rsidR="004E5050" w:rsidRPr="004D1009" w:rsidRDefault="004E5050" w:rsidP="00581368">
            <w:pPr>
              <w:spacing w:before="120" w:after="120"/>
              <w:jc w:val="center"/>
              <w:rPr>
                <w:sz w:val="23"/>
                <w:szCs w:val="23"/>
              </w:rPr>
            </w:pPr>
            <w:r w:rsidRPr="004D1009">
              <w:rPr>
                <w:sz w:val="23"/>
                <w:szCs w:val="23"/>
              </w:rPr>
              <w:t>2,39</w:t>
            </w:r>
          </w:p>
        </w:tc>
      </w:tr>
      <w:tr w:rsidR="00477130" w:rsidRPr="004D1009" w14:paraId="016E6485"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61EF5972"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36475CD5" w14:textId="77777777" w:rsidR="004E5050" w:rsidRPr="004D1009" w:rsidRDefault="004E5050" w:rsidP="00581368">
            <w:pPr>
              <w:spacing w:before="120" w:after="120"/>
              <w:rPr>
                <w:sz w:val="23"/>
                <w:szCs w:val="23"/>
              </w:rPr>
            </w:pPr>
            <w:r w:rsidRPr="004D1009">
              <w:rPr>
                <w:sz w:val="23"/>
                <w:szCs w:val="23"/>
              </w:rPr>
              <w:t>Mực in</w:t>
            </w:r>
          </w:p>
        </w:tc>
        <w:tc>
          <w:tcPr>
            <w:tcW w:w="515" w:type="pct"/>
            <w:tcBorders>
              <w:top w:val="nil"/>
              <w:left w:val="nil"/>
              <w:bottom w:val="single" w:sz="4" w:space="0" w:color="auto"/>
              <w:right w:val="single" w:sz="4" w:space="0" w:color="auto"/>
            </w:tcBorders>
            <w:shd w:val="clear" w:color="000000" w:fill="FFFFFF"/>
            <w:vAlign w:val="center"/>
            <w:hideMark/>
          </w:tcPr>
          <w:p w14:paraId="6AC118DD" w14:textId="77777777" w:rsidR="004E5050" w:rsidRPr="004D1009" w:rsidRDefault="004E5050" w:rsidP="00581368">
            <w:pPr>
              <w:spacing w:before="120" w:after="120"/>
              <w:jc w:val="center"/>
              <w:rPr>
                <w:sz w:val="23"/>
                <w:szCs w:val="23"/>
              </w:rPr>
            </w:pPr>
            <w:r w:rsidRPr="004D1009">
              <w:rPr>
                <w:sz w:val="23"/>
                <w:szCs w:val="23"/>
              </w:rPr>
              <w:t>Hộp</w:t>
            </w:r>
          </w:p>
        </w:tc>
        <w:tc>
          <w:tcPr>
            <w:tcW w:w="442" w:type="pct"/>
            <w:tcBorders>
              <w:top w:val="nil"/>
              <w:left w:val="nil"/>
              <w:bottom w:val="single" w:sz="4" w:space="0" w:color="auto"/>
              <w:right w:val="single" w:sz="4" w:space="0" w:color="auto"/>
            </w:tcBorders>
            <w:vAlign w:val="center"/>
            <w:hideMark/>
          </w:tcPr>
          <w:p w14:paraId="0CE3CD0D" w14:textId="77777777" w:rsidR="004E5050" w:rsidRPr="004D1009" w:rsidRDefault="004E5050" w:rsidP="00581368">
            <w:pPr>
              <w:spacing w:before="120" w:after="120"/>
              <w:jc w:val="center"/>
              <w:rPr>
                <w:sz w:val="23"/>
                <w:szCs w:val="23"/>
              </w:rPr>
            </w:pPr>
            <w:r w:rsidRPr="004D1009">
              <w:rPr>
                <w:sz w:val="23"/>
                <w:szCs w:val="23"/>
              </w:rPr>
              <w:t>0,53</w:t>
            </w:r>
          </w:p>
        </w:tc>
        <w:tc>
          <w:tcPr>
            <w:tcW w:w="441" w:type="pct"/>
            <w:tcBorders>
              <w:top w:val="nil"/>
              <w:left w:val="nil"/>
              <w:bottom w:val="single" w:sz="4" w:space="0" w:color="auto"/>
              <w:right w:val="single" w:sz="4" w:space="0" w:color="auto"/>
            </w:tcBorders>
            <w:vAlign w:val="center"/>
            <w:hideMark/>
          </w:tcPr>
          <w:p w14:paraId="1A3E1B61" w14:textId="77777777" w:rsidR="004E5050" w:rsidRPr="004D1009" w:rsidRDefault="004E5050" w:rsidP="00581368">
            <w:pPr>
              <w:spacing w:before="120" w:after="120"/>
              <w:jc w:val="center"/>
              <w:rPr>
                <w:sz w:val="23"/>
                <w:szCs w:val="23"/>
              </w:rPr>
            </w:pPr>
            <w:r w:rsidRPr="004D1009">
              <w:rPr>
                <w:sz w:val="23"/>
                <w:szCs w:val="23"/>
              </w:rPr>
              <w:t>0,60</w:t>
            </w:r>
          </w:p>
        </w:tc>
        <w:tc>
          <w:tcPr>
            <w:tcW w:w="442" w:type="pct"/>
            <w:tcBorders>
              <w:top w:val="nil"/>
              <w:left w:val="nil"/>
              <w:bottom w:val="single" w:sz="4" w:space="0" w:color="auto"/>
              <w:right w:val="single" w:sz="4" w:space="0" w:color="auto"/>
            </w:tcBorders>
            <w:vAlign w:val="center"/>
            <w:hideMark/>
          </w:tcPr>
          <w:p w14:paraId="5BAD1FCB" w14:textId="77777777" w:rsidR="004E5050" w:rsidRPr="004D1009" w:rsidRDefault="004E5050" w:rsidP="00581368">
            <w:pPr>
              <w:spacing w:before="120" w:after="120"/>
              <w:jc w:val="center"/>
              <w:rPr>
                <w:sz w:val="23"/>
                <w:szCs w:val="23"/>
              </w:rPr>
            </w:pPr>
            <w:r w:rsidRPr="004D1009">
              <w:rPr>
                <w:sz w:val="23"/>
                <w:szCs w:val="23"/>
              </w:rPr>
              <w:t>0,66</w:t>
            </w:r>
          </w:p>
        </w:tc>
        <w:tc>
          <w:tcPr>
            <w:tcW w:w="441" w:type="pct"/>
            <w:tcBorders>
              <w:top w:val="nil"/>
              <w:left w:val="nil"/>
              <w:bottom w:val="single" w:sz="4" w:space="0" w:color="auto"/>
              <w:right w:val="single" w:sz="4" w:space="0" w:color="auto"/>
            </w:tcBorders>
            <w:vAlign w:val="center"/>
            <w:hideMark/>
          </w:tcPr>
          <w:p w14:paraId="1BA99A7F" w14:textId="77777777" w:rsidR="004E5050" w:rsidRPr="004D1009" w:rsidRDefault="004E5050" w:rsidP="00581368">
            <w:pPr>
              <w:spacing w:before="120" w:after="120"/>
              <w:jc w:val="center"/>
              <w:rPr>
                <w:sz w:val="23"/>
                <w:szCs w:val="23"/>
              </w:rPr>
            </w:pPr>
            <w:r w:rsidRPr="004D1009">
              <w:rPr>
                <w:sz w:val="23"/>
                <w:szCs w:val="23"/>
              </w:rPr>
              <w:t>0,73</w:t>
            </w:r>
          </w:p>
        </w:tc>
        <w:tc>
          <w:tcPr>
            <w:tcW w:w="515" w:type="pct"/>
            <w:tcBorders>
              <w:top w:val="nil"/>
              <w:left w:val="nil"/>
              <w:bottom w:val="single" w:sz="4" w:space="0" w:color="auto"/>
              <w:right w:val="single" w:sz="4" w:space="0" w:color="auto"/>
            </w:tcBorders>
            <w:vAlign w:val="center"/>
            <w:hideMark/>
          </w:tcPr>
          <w:p w14:paraId="5498B541" w14:textId="77777777" w:rsidR="004E5050" w:rsidRPr="004D1009" w:rsidRDefault="004E5050" w:rsidP="00581368">
            <w:pPr>
              <w:spacing w:before="120" w:after="120"/>
              <w:jc w:val="center"/>
              <w:rPr>
                <w:sz w:val="23"/>
                <w:szCs w:val="23"/>
              </w:rPr>
            </w:pPr>
            <w:r w:rsidRPr="004D1009">
              <w:rPr>
                <w:sz w:val="23"/>
                <w:szCs w:val="23"/>
              </w:rPr>
              <w:t>0,80</w:t>
            </w:r>
          </w:p>
        </w:tc>
      </w:tr>
      <w:tr w:rsidR="00477130" w:rsidRPr="004D1009" w14:paraId="17122941"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0312F6FF"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099A3C5B" w14:textId="77777777" w:rsidR="004E5050" w:rsidRPr="004D1009" w:rsidRDefault="004E5050" w:rsidP="00581368">
            <w:pPr>
              <w:spacing w:before="120" w:after="120"/>
              <w:rPr>
                <w:sz w:val="23"/>
                <w:szCs w:val="23"/>
              </w:rPr>
            </w:pPr>
            <w:r w:rsidRPr="004D1009">
              <w:rPr>
                <w:sz w:val="23"/>
                <w:szCs w:val="23"/>
              </w:rPr>
              <w:t>Hóa trang</w:t>
            </w:r>
          </w:p>
        </w:tc>
        <w:tc>
          <w:tcPr>
            <w:tcW w:w="515" w:type="pct"/>
            <w:tcBorders>
              <w:top w:val="nil"/>
              <w:left w:val="nil"/>
              <w:bottom w:val="single" w:sz="4" w:space="0" w:color="auto"/>
              <w:right w:val="single" w:sz="4" w:space="0" w:color="auto"/>
            </w:tcBorders>
            <w:shd w:val="clear" w:color="000000" w:fill="FFFFFF"/>
            <w:vAlign w:val="center"/>
            <w:hideMark/>
          </w:tcPr>
          <w:p w14:paraId="7D0A1202" w14:textId="77777777" w:rsidR="004E5050" w:rsidRPr="004D1009" w:rsidRDefault="004E5050" w:rsidP="00581368">
            <w:pPr>
              <w:spacing w:before="120" w:after="120"/>
              <w:jc w:val="center"/>
              <w:rPr>
                <w:sz w:val="23"/>
                <w:szCs w:val="23"/>
              </w:rPr>
            </w:pPr>
            <w:r w:rsidRPr="004D1009">
              <w:rPr>
                <w:sz w:val="23"/>
                <w:szCs w:val="23"/>
              </w:rPr>
              <w:t>Bộ</w:t>
            </w:r>
          </w:p>
        </w:tc>
        <w:tc>
          <w:tcPr>
            <w:tcW w:w="442" w:type="pct"/>
            <w:tcBorders>
              <w:top w:val="nil"/>
              <w:left w:val="nil"/>
              <w:bottom w:val="single" w:sz="4" w:space="0" w:color="auto"/>
              <w:right w:val="single" w:sz="4" w:space="0" w:color="auto"/>
            </w:tcBorders>
            <w:vAlign w:val="center"/>
            <w:hideMark/>
          </w:tcPr>
          <w:p w14:paraId="0661C8F8" w14:textId="77777777" w:rsidR="004E5050" w:rsidRPr="004D1009" w:rsidRDefault="004E5050" w:rsidP="00581368">
            <w:pPr>
              <w:spacing w:before="120" w:after="120"/>
              <w:jc w:val="center"/>
              <w:rPr>
                <w:sz w:val="23"/>
                <w:szCs w:val="23"/>
              </w:rPr>
            </w:pPr>
            <w:r w:rsidRPr="004D1009">
              <w:rPr>
                <w:sz w:val="23"/>
                <w:szCs w:val="23"/>
              </w:rPr>
              <w:t>3,09</w:t>
            </w:r>
          </w:p>
        </w:tc>
        <w:tc>
          <w:tcPr>
            <w:tcW w:w="441" w:type="pct"/>
            <w:tcBorders>
              <w:top w:val="nil"/>
              <w:left w:val="nil"/>
              <w:bottom w:val="single" w:sz="4" w:space="0" w:color="auto"/>
              <w:right w:val="single" w:sz="4" w:space="0" w:color="auto"/>
            </w:tcBorders>
            <w:vAlign w:val="center"/>
            <w:hideMark/>
          </w:tcPr>
          <w:p w14:paraId="70677E60" w14:textId="77777777" w:rsidR="004E5050" w:rsidRPr="004D1009" w:rsidRDefault="004E5050" w:rsidP="00581368">
            <w:pPr>
              <w:spacing w:before="120" w:after="120"/>
              <w:jc w:val="center"/>
              <w:rPr>
                <w:sz w:val="23"/>
                <w:szCs w:val="23"/>
              </w:rPr>
            </w:pPr>
            <w:r w:rsidRPr="004D1009">
              <w:rPr>
                <w:sz w:val="23"/>
                <w:szCs w:val="23"/>
              </w:rPr>
              <w:t>3,47</w:t>
            </w:r>
          </w:p>
        </w:tc>
        <w:tc>
          <w:tcPr>
            <w:tcW w:w="442" w:type="pct"/>
            <w:tcBorders>
              <w:top w:val="nil"/>
              <w:left w:val="nil"/>
              <w:bottom w:val="single" w:sz="4" w:space="0" w:color="auto"/>
              <w:right w:val="single" w:sz="4" w:space="0" w:color="auto"/>
            </w:tcBorders>
            <w:vAlign w:val="center"/>
            <w:hideMark/>
          </w:tcPr>
          <w:p w14:paraId="4D681020" w14:textId="77777777" w:rsidR="004E5050" w:rsidRPr="004D1009" w:rsidRDefault="004E5050" w:rsidP="00581368">
            <w:pPr>
              <w:spacing w:before="120" w:after="120"/>
              <w:jc w:val="center"/>
              <w:rPr>
                <w:sz w:val="23"/>
                <w:szCs w:val="23"/>
              </w:rPr>
            </w:pPr>
            <w:r w:rsidRPr="004D1009">
              <w:rPr>
                <w:sz w:val="23"/>
                <w:szCs w:val="23"/>
              </w:rPr>
              <w:t>3,86</w:t>
            </w:r>
          </w:p>
        </w:tc>
        <w:tc>
          <w:tcPr>
            <w:tcW w:w="441" w:type="pct"/>
            <w:tcBorders>
              <w:top w:val="nil"/>
              <w:left w:val="nil"/>
              <w:bottom w:val="single" w:sz="4" w:space="0" w:color="auto"/>
              <w:right w:val="single" w:sz="4" w:space="0" w:color="auto"/>
            </w:tcBorders>
            <w:vAlign w:val="center"/>
            <w:hideMark/>
          </w:tcPr>
          <w:p w14:paraId="2C3F8128" w14:textId="77777777" w:rsidR="004E5050" w:rsidRPr="004D1009" w:rsidRDefault="004E5050" w:rsidP="00581368">
            <w:pPr>
              <w:spacing w:before="120" w:after="120"/>
              <w:jc w:val="center"/>
              <w:rPr>
                <w:sz w:val="23"/>
                <w:szCs w:val="23"/>
              </w:rPr>
            </w:pPr>
            <w:r w:rsidRPr="004D1009">
              <w:rPr>
                <w:sz w:val="23"/>
                <w:szCs w:val="23"/>
              </w:rPr>
              <w:t>4,25</w:t>
            </w:r>
          </w:p>
        </w:tc>
        <w:tc>
          <w:tcPr>
            <w:tcW w:w="515" w:type="pct"/>
            <w:tcBorders>
              <w:top w:val="nil"/>
              <w:left w:val="nil"/>
              <w:bottom w:val="single" w:sz="4" w:space="0" w:color="auto"/>
              <w:right w:val="single" w:sz="4" w:space="0" w:color="auto"/>
            </w:tcBorders>
            <w:vAlign w:val="center"/>
            <w:hideMark/>
          </w:tcPr>
          <w:p w14:paraId="1B4A93BB" w14:textId="77777777" w:rsidR="004E5050" w:rsidRPr="004D1009" w:rsidRDefault="004E5050" w:rsidP="00581368">
            <w:pPr>
              <w:spacing w:before="120" w:after="120"/>
              <w:jc w:val="center"/>
              <w:rPr>
                <w:sz w:val="23"/>
                <w:szCs w:val="23"/>
              </w:rPr>
            </w:pPr>
            <w:r w:rsidRPr="004D1009">
              <w:rPr>
                <w:sz w:val="23"/>
                <w:szCs w:val="23"/>
              </w:rPr>
              <w:t>4,63</w:t>
            </w:r>
          </w:p>
        </w:tc>
      </w:tr>
      <w:tr w:rsidR="00477130" w:rsidRPr="004D1009" w14:paraId="50C9C01E"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2EC55E8F"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64C95369" w14:textId="77777777" w:rsidR="004E5050" w:rsidRPr="004D1009" w:rsidRDefault="004E5050" w:rsidP="00581368">
            <w:pPr>
              <w:spacing w:before="120" w:after="120"/>
              <w:rPr>
                <w:sz w:val="23"/>
                <w:szCs w:val="23"/>
              </w:rPr>
            </w:pPr>
            <w:r w:rsidRPr="004D1009">
              <w:rPr>
                <w:sz w:val="23"/>
                <w:szCs w:val="23"/>
              </w:rPr>
              <w:t>Vật liệu phụ</w:t>
            </w:r>
          </w:p>
        </w:tc>
        <w:tc>
          <w:tcPr>
            <w:tcW w:w="515" w:type="pct"/>
            <w:tcBorders>
              <w:top w:val="nil"/>
              <w:left w:val="nil"/>
              <w:bottom w:val="single" w:sz="4" w:space="0" w:color="auto"/>
              <w:right w:val="single" w:sz="4" w:space="0" w:color="auto"/>
            </w:tcBorders>
            <w:shd w:val="clear" w:color="000000" w:fill="FFFFFF"/>
            <w:vAlign w:val="center"/>
            <w:hideMark/>
          </w:tcPr>
          <w:p w14:paraId="1A91DD94" w14:textId="77777777" w:rsidR="004E5050" w:rsidRPr="004D1009" w:rsidRDefault="004E5050" w:rsidP="00581368">
            <w:pPr>
              <w:spacing w:before="120" w:after="120"/>
              <w:jc w:val="center"/>
              <w:rPr>
                <w:sz w:val="23"/>
                <w:szCs w:val="23"/>
              </w:rPr>
            </w:pPr>
            <w:r w:rsidRPr="004D1009">
              <w:rPr>
                <w:sz w:val="23"/>
                <w:szCs w:val="23"/>
              </w:rPr>
              <w:t>%</w:t>
            </w:r>
          </w:p>
        </w:tc>
        <w:tc>
          <w:tcPr>
            <w:tcW w:w="442" w:type="pct"/>
            <w:tcBorders>
              <w:top w:val="nil"/>
              <w:left w:val="nil"/>
              <w:bottom w:val="single" w:sz="4" w:space="0" w:color="auto"/>
              <w:right w:val="single" w:sz="4" w:space="0" w:color="auto"/>
            </w:tcBorders>
            <w:vAlign w:val="center"/>
            <w:hideMark/>
          </w:tcPr>
          <w:p w14:paraId="68EE48F6" w14:textId="77777777" w:rsidR="004E5050" w:rsidRPr="004D1009" w:rsidRDefault="004E5050" w:rsidP="00581368">
            <w:pPr>
              <w:spacing w:before="120" w:after="120"/>
              <w:jc w:val="center"/>
              <w:rPr>
                <w:sz w:val="23"/>
                <w:szCs w:val="23"/>
              </w:rPr>
            </w:pPr>
            <w:r w:rsidRPr="004D1009">
              <w:rPr>
                <w:sz w:val="23"/>
                <w:szCs w:val="23"/>
              </w:rPr>
              <w:t>10,00</w:t>
            </w:r>
          </w:p>
        </w:tc>
        <w:tc>
          <w:tcPr>
            <w:tcW w:w="441" w:type="pct"/>
            <w:tcBorders>
              <w:top w:val="nil"/>
              <w:left w:val="nil"/>
              <w:bottom w:val="single" w:sz="4" w:space="0" w:color="auto"/>
              <w:right w:val="single" w:sz="4" w:space="0" w:color="auto"/>
            </w:tcBorders>
            <w:vAlign w:val="center"/>
            <w:hideMark/>
          </w:tcPr>
          <w:p w14:paraId="1871E92D" w14:textId="77777777" w:rsidR="004E5050" w:rsidRPr="004D1009" w:rsidRDefault="004E5050" w:rsidP="00581368">
            <w:pPr>
              <w:spacing w:before="120" w:after="120"/>
              <w:jc w:val="center"/>
              <w:rPr>
                <w:sz w:val="23"/>
                <w:szCs w:val="23"/>
              </w:rPr>
            </w:pPr>
            <w:r w:rsidRPr="004D1009">
              <w:rPr>
                <w:sz w:val="23"/>
                <w:szCs w:val="23"/>
              </w:rPr>
              <w:t>10,00</w:t>
            </w:r>
          </w:p>
        </w:tc>
        <w:tc>
          <w:tcPr>
            <w:tcW w:w="442" w:type="pct"/>
            <w:tcBorders>
              <w:top w:val="nil"/>
              <w:left w:val="nil"/>
              <w:bottom w:val="single" w:sz="4" w:space="0" w:color="auto"/>
              <w:right w:val="single" w:sz="4" w:space="0" w:color="auto"/>
            </w:tcBorders>
            <w:vAlign w:val="center"/>
            <w:hideMark/>
          </w:tcPr>
          <w:p w14:paraId="650B14B9" w14:textId="77777777" w:rsidR="004E5050" w:rsidRPr="004D1009" w:rsidRDefault="004E5050" w:rsidP="00581368">
            <w:pPr>
              <w:spacing w:before="120" w:after="120"/>
              <w:jc w:val="center"/>
              <w:rPr>
                <w:sz w:val="23"/>
                <w:szCs w:val="23"/>
              </w:rPr>
            </w:pPr>
            <w:r w:rsidRPr="004D1009">
              <w:rPr>
                <w:sz w:val="23"/>
                <w:szCs w:val="23"/>
              </w:rPr>
              <w:t>10,00</w:t>
            </w:r>
          </w:p>
        </w:tc>
        <w:tc>
          <w:tcPr>
            <w:tcW w:w="441" w:type="pct"/>
            <w:tcBorders>
              <w:top w:val="nil"/>
              <w:left w:val="nil"/>
              <w:bottom w:val="single" w:sz="4" w:space="0" w:color="auto"/>
              <w:right w:val="single" w:sz="4" w:space="0" w:color="auto"/>
            </w:tcBorders>
            <w:vAlign w:val="center"/>
            <w:hideMark/>
          </w:tcPr>
          <w:p w14:paraId="7526F1F1" w14:textId="77777777" w:rsidR="004E5050" w:rsidRPr="004D1009" w:rsidRDefault="004E5050" w:rsidP="00581368">
            <w:pPr>
              <w:spacing w:before="120" w:after="120"/>
              <w:jc w:val="center"/>
              <w:rPr>
                <w:sz w:val="23"/>
                <w:szCs w:val="23"/>
              </w:rPr>
            </w:pPr>
            <w:r w:rsidRPr="004D1009">
              <w:rPr>
                <w:sz w:val="23"/>
                <w:szCs w:val="23"/>
              </w:rPr>
              <w:t>10,00</w:t>
            </w:r>
          </w:p>
        </w:tc>
        <w:tc>
          <w:tcPr>
            <w:tcW w:w="515" w:type="pct"/>
            <w:tcBorders>
              <w:top w:val="nil"/>
              <w:left w:val="nil"/>
              <w:bottom w:val="single" w:sz="4" w:space="0" w:color="auto"/>
              <w:right w:val="single" w:sz="4" w:space="0" w:color="auto"/>
            </w:tcBorders>
            <w:vAlign w:val="center"/>
            <w:hideMark/>
          </w:tcPr>
          <w:p w14:paraId="721CAA9A" w14:textId="77777777" w:rsidR="004E5050" w:rsidRPr="004D1009" w:rsidRDefault="004E5050" w:rsidP="00581368">
            <w:pPr>
              <w:spacing w:before="120" w:after="120"/>
              <w:jc w:val="center"/>
              <w:rPr>
                <w:sz w:val="23"/>
                <w:szCs w:val="23"/>
              </w:rPr>
            </w:pPr>
            <w:r w:rsidRPr="004D1009">
              <w:rPr>
                <w:sz w:val="23"/>
                <w:szCs w:val="23"/>
              </w:rPr>
              <w:t>10,00</w:t>
            </w:r>
          </w:p>
        </w:tc>
      </w:tr>
      <w:tr w:rsidR="00477130" w:rsidRPr="004D1009" w14:paraId="27E48742"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66DC2792"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vAlign w:val="center"/>
            <w:hideMark/>
          </w:tcPr>
          <w:p w14:paraId="26E702BA" w14:textId="77777777" w:rsidR="004E5050" w:rsidRPr="004D1009" w:rsidRDefault="004E5050" w:rsidP="00581368">
            <w:pPr>
              <w:spacing w:before="120" w:after="120"/>
              <w:rPr>
                <w:i/>
                <w:iCs/>
                <w:sz w:val="23"/>
                <w:szCs w:val="23"/>
              </w:rPr>
            </w:pPr>
            <w:r w:rsidRPr="004D1009">
              <w:rPr>
                <w:i/>
                <w:iCs/>
                <w:sz w:val="23"/>
                <w:szCs w:val="23"/>
              </w:rPr>
              <w:t>Máy, thiết bị</w:t>
            </w:r>
          </w:p>
        </w:tc>
        <w:tc>
          <w:tcPr>
            <w:tcW w:w="515" w:type="pct"/>
            <w:tcBorders>
              <w:top w:val="nil"/>
              <w:left w:val="nil"/>
              <w:bottom w:val="single" w:sz="4" w:space="0" w:color="auto"/>
              <w:right w:val="single" w:sz="4" w:space="0" w:color="auto"/>
            </w:tcBorders>
            <w:noWrap/>
            <w:vAlign w:val="center"/>
            <w:hideMark/>
          </w:tcPr>
          <w:p w14:paraId="076068A0" w14:textId="77777777" w:rsidR="004E5050" w:rsidRPr="004D1009" w:rsidRDefault="004E5050" w:rsidP="00581368">
            <w:pPr>
              <w:spacing w:before="120" w:after="120"/>
              <w:jc w:val="center"/>
              <w:rPr>
                <w:sz w:val="23"/>
                <w:szCs w:val="23"/>
              </w:rPr>
            </w:pPr>
            <w:r w:rsidRPr="004D1009">
              <w:rPr>
                <w:sz w:val="23"/>
                <w:szCs w:val="23"/>
              </w:rPr>
              <w:t> </w:t>
            </w:r>
          </w:p>
        </w:tc>
        <w:tc>
          <w:tcPr>
            <w:tcW w:w="442" w:type="pct"/>
            <w:tcBorders>
              <w:top w:val="nil"/>
              <w:left w:val="nil"/>
              <w:bottom w:val="single" w:sz="4" w:space="0" w:color="auto"/>
              <w:right w:val="single" w:sz="4" w:space="0" w:color="auto"/>
            </w:tcBorders>
            <w:vAlign w:val="center"/>
            <w:hideMark/>
          </w:tcPr>
          <w:p w14:paraId="189A6771" w14:textId="77777777" w:rsidR="004E5050" w:rsidRPr="004D1009" w:rsidRDefault="004E5050" w:rsidP="00581368">
            <w:pPr>
              <w:spacing w:before="120" w:after="120"/>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767F1F0F" w14:textId="77777777" w:rsidR="004E5050" w:rsidRPr="004D1009" w:rsidRDefault="004E5050" w:rsidP="00581368">
            <w:pPr>
              <w:spacing w:before="120" w:after="120"/>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05D76775" w14:textId="77777777" w:rsidR="004E5050" w:rsidRPr="004D1009" w:rsidRDefault="004E5050" w:rsidP="00581368">
            <w:pPr>
              <w:spacing w:before="120" w:after="120"/>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33A8A149" w14:textId="77777777" w:rsidR="004E5050" w:rsidRPr="004D1009" w:rsidRDefault="004E5050" w:rsidP="00581368">
            <w:pPr>
              <w:spacing w:before="120" w:after="120"/>
              <w:rPr>
                <w:sz w:val="23"/>
                <w:szCs w:val="23"/>
              </w:rPr>
            </w:pPr>
            <w:r w:rsidRPr="004D1009">
              <w:rPr>
                <w:sz w:val="23"/>
                <w:szCs w:val="23"/>
              </w:rPr>
              <w:t> </w:t>
            </w:r>
          </w:p>
        </w:tc>
        <w:tc>
          <w:tcPr>
            <w:tcW w:w="515" w:type="pct"/>
            <w:tcBorders>
              <w:top w:val="nil"/>
              <w:left w:val="nil"/>
              <w:bottom w:val="single" w:sz="4" w:space="0" w:color="auto"/>
              <w:right w:val="single" w:sz="4" w:space="0" w:color="auto"/>
            </w:tcBorders>
            <w:noWrap/>
            <w:vAlign w:val="center"/>
            <w:hideMark/>
          </w:tcPr>
          <w:p w14:paraId="674046AF"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7B948241"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0525C719"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1553AE93" w14:textId="77777777" w:rsidR="004E5050" w:rsidRPr="004D1009" w:rsidRDefault="004E5050" w:rsidP="00581368">
            <w:pPr>
              <w:spacing w:before="120" w:after="120"/>
              <w:rPr>
                <w:spacing w:val="-8"/>
                <w:sz w:val="23"/>
                <w:szCs w:val="23"/>
              </w:rPr>
            </w:pPr>
            <w:r w:rsidRPr="004D1009">
              <w:rPr>
                <w:spacing w:val="-8"/>
                <w:sz w:val="23"/>
                <w:szCs w:val="23"/>
              </w:rPr>
              <w:t>Máy tính để bàn</w:t>
            </w:r>
          </w:p>
        </w:tc>
        <w:tc>
          <w:tcPr>
            <w:tcW w:w="515" w:type="pct"/>
            <w:tcBorders>
              <w:top w:val="nil"/>
              <w:left w:val="nil"/>
              <w:bottom w:val="single" w:sz="4" w:space="0" w:color="auto"/>
              <w:right w:val="single" w:sz="4" w:space="0" w:color="auto"/>
            </w:tcBorders>
            <w:noWrap/>
            <w:vAlign w:val="center"/>
            <w:hideMark/>
          </w:tcPr>
          <w:p w14:paraId="465D027C"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79353B04" w14:textId="77777777" w:rsidR="004E5050" w:rsidRPr="004D1009" w:rsidRDefault="004E5050" w:rsidP="00581368">
            <w:pPr>
              <w:spacing w:before="120" w:after="120"/>
              <w:jc w:val="center"/>
              <w:rPr>
                <w:sz w:val="23"/>
                <w:szCs w:val="23"/>
              </w:rPr>
            </w:pPr>
            <w:r w:rsidRPr="004D1009">
              <w:rPr>
                <w:sz w:val="23"/>
                <w:szCs w:val="23"/>
              </w:rPr>
              <w:t>21,34</w:t>
            </w:r>
          </w:p>
        </w:tc>
        <w:tc>
          <w:tcPr>
            <w:tcW w:w="441" w:type="pct"/>
            <w:tcBorders>
              <w:top w:val="nil"/>
              <w:left w:val="nil"/>
              <w:bottom w:val="single" w:sz="4" w:space="0" w:color="auto"/>
              <w:right w:val="single" w:sz="4" w:space="0" w:color="auto"/>
            </w:tcBorders>
            <w:vAlign w:val="center"/>
            <w:hideMark/>
          </w:tcPr>
          <w:p w14:paraId="0A25FED8" w14:textId="77777777" w:rsidR="004E5050" w:rsidRPr="004D1009" w:rsidRDefault="004E5050" w:rsidP="00581368">
            <w:pPr>
              <w:spacing w:before="120" w:after="120"/>
              <w:jc w:val="center"/>
              <w:rPr>
                <w:sz w:val="23"/>
                <w:szCs w:val="23"/>
              </w:rPr>
            </w:pPr>
            <w:r w:rsidRPr="004D1009">
              <w:rPr>
                <w:sz w:val="23"/>
                <w:szCs w:val="23"/>
              </w:rPr>
              <w:t>24,02</w:t>
            </w:r>
          </w:p>
        </w:tc>
        <w:tc>
          <w:tcPr>
            <w:tcW w:w="442" w:type="pct"/>
            <w:tcBorders>
              <w:top w:val="nil"/>
              <w:left w:val="nil"/>
              <w:bottom w:val="single" w:sz="4" w:space="0" w:color="auto"/>
              <w:right w:val="single" w:sz="4" w:space="0" w:color="auto"/>
            </w:tcBorders>
            <w:vAlign w:val="center"/>
            <w:hideMark/>
          </w:tcPr>
          <w:p w14:paraId="6EAE57A4" w14:textId="77777777" w:rsidR="004E5050" w:rsidRPr="004D1009" w:rsidRDefault="004E5050" w:rsidP="00581368">
            <w:pPr>
              <w:spacing w:before="120" w:after="120"/>
              <w:jc w:val="center"/>
              <w:rPr>
                <w:sz w:val="23"/>
                <w:szCs w:val="23"/>
              </w:rPr>
            </w:pPr>
            <w:r w:rsidRPr="004D1009">
              <w:rPr>
                <w:sz w:val="23"/>
                <w:szCs w:val="23"/>
              </w:rPr>
              <w:t>26,68</w:t>
            </w:r>
          </w:p>
        </w:tc>
        <w:tc>
          <w:tcPr>
            <w:tcW w:w="441" w:type="pct"/>
            <w:tcBorders>
              <w:top w:val="nil"/>
              <w:left w:val="nil"/>
              <w:bottom w:val="single" w:sz="4" w:space="0" w:color="auto"/>
              <w:right w:val="single" w:sz="4" w:space="0" w:color="auto"/>
            </w:tcBorders>
            <w:vAlign w:val="center"/>
            <w:hideMark/>
          </w:tcPr>
          <w:p w14:paraId="3165311B" w14:textId="77777777" w:rsidR="004E5050" w:rsidRPr="004D1009" w:rsidRDefault="004E5050" w:rsidP="00581368">
            <w:pPr>
              <w:spacing w:before="120" w:after="120"/>
              <w:jc w:val="center"/>
              <w:rPr>
                <w:sz w:val="23"/>
                <w:szCs w:val="23"/>
              </w:rPr>
            </w:pPr>
            <w:r w:rsidRPr="004D1009">
              <w:rPr>
                <w:sz w:val="23"/>
                <w:szCs w:val="23"/>
              </w:rPr>
              <w:t>29,35</w:t>
            </w:r>
          </w:p>
        </w:tc>
        <w:tc>
          <w:tcPr>
            <w:tcW w:w="515" w:type="pct"/>
            <w:tcBorders>
              <w:top w:val="nil"/>
              <w:left w:val="nil"/>
              <w:bottom w:val="single" w:sz="4" w:space="0" w:color="auto"/>
              <w:right w:val="single" w:sz="4" w:space="0" w:color="auto"/>
            </w:tcBorders>
            <w:vAlign w:val="center"/>
            <w:hideMark/>
          </w:tcPr>
          <w:p w14:paraId="12199C79" w14:textId="77777777" w:rsidR="004E5050" w:rsidRPr="004D1009" w:rsidRDefault="004E5050" w:rsidP="00581368">
            <w:pPr>
              <w:spacing w:before="120" w:after="120"/>
              <w:jc w:val="center"/>
              <w:rPr>
                <w:sz w:val="23"/>
                <w:szCs w:val="23"/>
              </w:rPr>
            </w:pPr>
            <w:r w:rsidRPr="004D1009">
              <w:rPr>
                <w:sz w:val="23"/>
                <w:szCs w:val="23"/>
              </w:rPr>
              <w:t>32,02</w:t>
            </w:r>
          </w:p>
        </w:tc>
      </w:tr>
      <w:tr w:rsidR="00477130" w:rsidRPr="004D1009" w14:paraId="6201E607"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0B55EF94"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7AD4ACE5" w14:textId="77777777" w:rsidR="004E5050" w:rsidRPr="004D1009" w:rsidRDefault="004E5050" w:rsidP="00581368">
            <w:pPr>
              <w:spacing w:before="120" w:after="120"/>
              <w:rPr>
                <w:sz w:val="23"/>
                <w:szCs w:val="23"/>
              </w:rPr>
            </w:pPr>
            <w:r w:rsidRPr="004D1009">
              <w:rPr>
                <w:sz w:val="23"/>
                <w:szCs w:val="23"/>
              </w:rPr>
              <w:t>Máy in</w:t>
            </w:r>
          </w:p>
        </w:tc>
        <w:tc>
          <w:tcPr>
            <w:tcW w:w="515" w:type="pct"/>
            <w:tcBorders>
              <w:top w:val="nil"/>
              <w:left w:val="nil"/>
              <w:bottom w:val="single" w:sz="4" w:space="0" w:color="auto"/>
              <w:right w:val="single" w:sz="4" w:space="0" w:color="auto"/>
            </w:tcBorders>
            <w:noWrap/>
            <w:vAlign w:val="center"/>
            <w:hideMark/>
          </w:tcPr>
          <w:p w14:paraId="4BF9CCDE"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49354E45" w14:textId="77777777" w:rsidR="004E5050" w:rsidRPr="004D1009" w:rsidRDefault="004E5050" w:rsidP="00581368">
            <w:pPr>
              <w:spacing w:before="120" w:after="120"/>
              <w:jc w:val="center"/>
              <w:rPr>
                <w:sz w:val="23"/>
                <w:szCs w:val="23"/>
              </w:rPr>
            </w:pPr>
            <w:r w:rsidRPr="004D1009">
              <w:rPr>
                <w:sz w:val="23"/>
                <w:szCs w:val="23"/>
              </w:rPr>
              <w:t>0,66</w:t>
            </w:r>
          </w:p>
        </w:tc>
        <w:tc>
          <w:tcPr>
            <w:tcW w:w="441" w:type="pct"/>
            <w:tcBorders>
              <w:top w:val="nil"/>
              <w:left w:val="nil"/>
              <w:bottom w:val="single" w:sz="4" w:space="0" w:color="auto"/>
              <w:right w:val="single" w:sz="4" w:space="0" w:color="auto"/>
            </w:tcBorders>
            <w:vAlign w:val="center"/>
            <w:hideMark/>
          </w:tcPr>
          <w:p w14:paraId="1D087CF1" w14:textId="77777777" w:rsidR="004E5050" w:rsidRPr="004D1009" w:rsidRDefault="004E5050" w:rsidP="00581368">
            <w:pPr>
              <w:spacing w:before="120" w:after="120"/>
              <w:jc w:val="center"/>
              <w:rPr>
                <w:sz w:val="23"/>
                <w:szCs w:val="23"/>
              </w:rPr>
            </w:pPr>
            <w:r w:rsidRPr="004D1009">
              <w:rPr>
                <w:sz w:val="23"/>
                <w:szCs w:val="23"/>
              </w:rPr>
              <w:t>0,75</w:t>
            </w:r>
          </w:p>
        </w:tc>
        <w:tc>
          <w:tcPr>
            <w:tcW w:w="442" w:type="pct"/>
            <w:tcBorders>
              <w:top w:val="nil"/>
              <w:left w:val="nil"/>
              <w:bottom w:val="single" w:sz="4" w:space="0" w:color="auto"/>
              <w:right w:val="single" w:sz="4" w:space="0" w:color="auto"/>
            </w:tcBorders>
            <w:vAlign w:val="center"/>
            <w:hideMark/>
          </w:tcPr>
          <w:p w14:paraId="69ADF527" w14:textId="77777777" w:rsidR="004E5050" w:rsidRPr="004D1009" w:rsidRDefault="004E5050" w:rsidP="00581368">
            <w:pPr>
              <w:spacing w:before="120" w:after="120"/>
              <w:jc w:val="center"/>
              <w:rPr>
                <w:sz w:val="23"/>
                <w:szCs w:val="23"/>
              </w:rPr>
            </w:pPr>
            <w:r w:rsidRPr="004D1009">
              <w:rPr>
                <w:sz w:val="23"/>
                <w:szCs w:val="23"/>
              </w:rPr>
              <w:t>0,83</w:t>
            </w:r>
          </w:p>
        </w:tc>
        <w:tc>
          <w:tcPr>
            <w:tcW w:w="441" w:type="pct"/>
            <w:tcBorders>
              <w:top w:val="nil"/>
              <w:left w:val="nil"/>
              <w:bottom w:val="single" w:sz="4" w:space="0" w:color="auto"/>
              <w:right w:val="single" w:sz="4" w:space="0" w:color="auto"/>
            </w:tcBorders>
            <w:vAlign w:val="center"/>
            <w:hideMark/>
          </w:tcPr>
          <w:p w14:paraId="51A2BD92" w14:textId="77777777" w:rsidR="004E5050" w:rsidRPr="004D1009" w:rsidRDefault="004E5050" w:rsidP="00581368">
            <w:pPr>
              <w:spacing w:before="120" w:after="120"/>
              <w:jc w:val="center"/>
              <w:rPr>
                <w:sz w:val="23"/>
                <w:szCs w:val="23"/>
              </w:rPr>
            </w:pPr>
            <w:r w:rsidRPr="004D1009">
              <w:rPr>
                <w:sz w:val="23"/>
                <w:szCs w:val="23"/>
              </w:rPr>
              <w:t>0,91</w:t>
            </w:r>
          </w:p>
        </w:tc>
        <w:tc>
          <w:tcPr>
            <w:tcW w:w="515" w:type="pct"/>
            <w:tcBorders>
              <w:top w:val="nil"/>
              <w:left w:val="nil"/>
              <w:bottom w:val="single" w:sz="4" w:space="0" w:color="auto"/>
              <w:right w:val="single" w:sz="4" w:space="0" w:color="auto"/>
            </w:tcBorders>
            <w:vAlign w:val="center"/>
            <w:hideMark/>
          </w:tcPr>
          <w:p w14:paraId="6B4F7329" w14:textId="77777777" w:rsidR="004E5050" w:rsidRPr="004D1009" w:rsidRDefault="004E5050" w:rsidP="00581368">
            <w:pPr>
              <w:spacing w:before="120" w:after="120"/>
              <w:jc w:val="center"/>
              <w:rPr>
                <w:sz w:val="23"/>
                <w:szCs w:val="23"/>
              </w:rPr>
            </w:pPr>
            <w:r w:rsidRPr="004D1009">
              <w:rPr>
                <w:sz w:val="23"/>
                <w:szCs w:val="23"/>
              </w:rPr>
              <w:t>1,00</w:t>
            </w:r>
          </w:p>
        </w:tc>
      </w:tr>
      <w:tr w:rsidR="00477130" w:rsidRPr="004D1009" w14:paraId="0CCE5130"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7DE27760"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740AA019" w14:textId="77777777" w:rsidR="004E5050" w:rsidRPr="004D1009" w:rsidRDefault="004E5050" w:rsidP="00581368">
            <w:pPr>
              <w:spacing w:before="120" w:after="120"/>
              <w:rPr>
                <w:sz w:val="23"/>
                <w:szCs w:val="23"/>
              </w:rPr>
            </w:pPr>
            <w:r w:rsidRPr="004D1009">
              <w:rPr>
                <w:sz w:val="23"/>
                <w:szCs w:val="23"/>
              </w:rPr>
              <w:t>Hệ thống ánh sáng</w:t>
            </w:r>
          </w:p>
        </w:tc>
        <w:tc>
          <w:tcPr>
            <w:tcW w:w="515" w:type="pct"/>
            <w:tcBorders>
              <w:top w:val="nil"/>
              <w:left w:val="nil"/>
              <w:bottom w:val="single" w:sz="4" w:space="0" w:color="auto"/>
              <w:right w:val="single" w:sz="4" w:space="0" w:color="auto"/>
            </w:tcBorders>
            <w:noWrap/>
            <w:vAlign w:val="center"/>
            <w:hideMark/>
          </w:tcPr>
          <w:p w14:paraId="56ACD398"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3F3E5971" w14:textId="77777777" w:rsidR="004E5050" w:rsidRPr="004D1009" w:rsidRDefault="004E5050" w:rsidP="00581368">
            <w:pPr>
              <w:spacing w:before="120" w:after="120"/>
              <w:jc w:val="center"/>
              <w:rPr>
                <w:sz w:val="23"/>
                <w:szCs w:val="23"/>
              </w:rPr>
            </w:pPr>
            <w:r w:rsidRPr="004D1009">
              <w:rPr>
                <w:sz w:val="23"/>
                <w:szCs w:val="23"/>
              </w:rPr>
              <w:t>8,31</w:t>
            </w:r>
          </w:p>
        </w:tc>
        <w:tc>
          <w:tcPr>
            <w:tcW w:w="441" w:type="pct"/>
            <w:tcBorders>
              <w:top w:val="nil"/>
              <w:left w:val="nil"/>
              <w:bottom w:val="single" w:sz="4" w:space="0" w:color="auto"/>
              <w:right w:val="single" w:sz="4" w:space="0" w:color="auto"/>
            </w:tcBorders>
            <w:vAlign w:val="center"/>
            <w:hideMark/>
          </w:tcPr>
          <w:p w14:paraId="55FA1B1E" w14:textId="77777777" w:rsidR="004E5050" w:rsidRPr="004D1009" w:rsidRDefault="004E5050" w:rsidP="00581368">
            <w:pPr>
              <w:spacing w:before="120" w:after="120"/>
              <w:jc w:val="center"/>
              <w:rPr>
                <w:sz w:val="23"/>
                <w:szCs w:val="23"/>
              </w:rPr>
            </w:pPr>
            <w:r w:rsidRPr="004D1009">
              <w:rPr>
                <w:sz w:val="23"/>
                <w:szCs w:val="23"/>
              </w:rPr>
              <w:t>9,35</w:t>
            </w:r>
          </w:p>
        </w:tc>
        <w:tc>
          <w:tcPr>
            <w:tcW w:w="442" w:type="pct"/>
            <w:tcBorders>
              <w:top w:val="nil"/>
              <w:left w:val="nil"/>
              <w:bottom w:val="single" w:sz="4" w:space="0" w:color="auto"/>
              <w:right w:val="single" w:sz="4" w:space="0" w:color="auto"/>
            </w:tcBorders>
            <w:vAlign w:val="center"/>
            <w:hideMark/>
          </w:tcPr>
          <w:p w14:paraId="76EF2A48" w14:textId="77777777" w:rsidR="004E5050" w:rsidRPr="004D1009" w:rsidRDefault="004E5050" w:rsidP="00581368">
            <w:pPr>
              <w:spacing w:before="120" w:after="120"/>
              <w:jc w:val="center"/>
              <w:rPr>
                <w:sz w:val="23"/>
                <w:szCs w:val="23"/>
              </w:rPr>
            </w:pPr>
            <w:r w:rsidRPr="004D1009">
              <w:rPr>
                <w:sz w:val="23"/>
                <w:szCs w:val="23"/>
              </w:rPr>
              <w:t>10,78</w:t>
            </w:r>
          </w:p>
        </w:tc>
        <w:tc>
          <w:tcPr>
            <w:tcW w:w="441" w:type="pct"/>
            <w:tcBorders>
              <w:top w:val="nil"/>
              <w:left w:val="nil"/>
              <w:bottom w:val="single" w:sz="4" w:space="0" w:color="auto"/>
              <w:right w:val="single" w:sz="4" w:space="0" w:color="auto"/>
            </w:tcBorders>
            <w:vAlign w:val="center"/>
            <w:hideMark/>
          </w:tcPr>
          <w:p w14:paraId="50360AEF" w14:textId="77777777" w:rsidR="004E5050" w:rsidRPr="004D1009" w:rsidRDefault="004E5050" w:rsidP="00581368">
            <w:pPr>
              <w:spacing w:before="120" w:after="120"/>
              <w:jc w:val="center"/>
              <w:rPr>
                <w:sz w:val="23"/>
                <w:szCs w:val="23"/>
              </w:rPr>
            </w:pPr>
            <w:r w:rsidRPr="004D1009">
              <w:rPr>
                <w:sz w:val="23"/>
                <w:szCs w:val="23"/>
              </w:rPr>
              <w:t>11,43</w:t>
            </w:r>
          </w:p>
        </w:tc>
        <w:tc>
          <w:tcPr>
            <w:tcW w:w="515" w:type="pct"/>
            <w:tcBorders>
              <w:top w:val="nil"/>
              <w:left w:val="nil"/>
              <w:bottom w:val="single" w:sz="4" w:space="0" w:color="auto"/>
              <w:right w:val="single" w:sz="4" w:space="0" w:color="auto"/>
            </w:tcBorders>
            <w:vAlign w:val="center"/>
            <w:hideMark/>
          </w:tcPr>
          <w:p w14:paraId="444E598D" w14:textId="77777777" w:rsidR="004E5050" w:rsidRPr="004D1009" w:rsidRDefault="004E5050" w:rsidP="00581368">
            <w:pPr>
              <w:spacing w:before="120" w:after="120"/>
              <w:jc w:val="center"/>
              <w:rPr>
                <w:sz w:val="23"/>
                <w:szCs w:val="23"/>
              </w:rPr>
            </w:pPr>
            <w:r w:rsidRPr="004D1009">
              <w:rPr>
                <w:sz w:val="23"/>
                <w:szCs w:val="23"/>
              </w:rPr>
              <w:t>12,47</w:t>
            </w:r>
          </w:p>
        </w:tc>
      </w:tr>
      <w:tr w:rsidR="00477130" w:rsidRPr="004D1009" w14:paraId="14F5E79F"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620D658B"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36FD6DCC" w14:textId="77777777" w:rsidR="004E5050" w:rsidRPr="004D1009" w:rsidRDefault="004E5050" w:rsidP="00581368">
            <w:pPr>
              <w:spacing w:before="120" w:after="120"/>
              <w:rPr>
                <w:sz w:val="23"/>
                <w:szCs w:val="23"/>
              </w:rPr>
            </w:pPr>
            <w:r w:rsidRPr="004D1009">
              <w:rPr>
                <w:sz w:val="23"/>
                <w:szCs w:val="23"/>
              </w:rPr>
              <w:t>Hệ thống âm thanh</w:t>
            </w:r>
          </w:p>
        </w:tc>
        <w:tc>
          <w:tcPr>
            <w:tcW w:w="515" w:type="pct"/>
            <w:tcBorders>
              <w:top w:val="nil"/>
              <w:left w:val="nil"/>
              <w:bottom w:val="single" w:sz="4" w:space="0" w:color="auto"/>
              <w:right w:val="single" w:sz="4" w:space="0" w:color="auto"/>
            </w:tcBorders>
            <w:noWrap/>
            <w:vAlign w:val="center"/>
            <w:hideMark/>
          </w:tcPr>
          <w:p w14:paraId="3369FEF5"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0466BA4D" w14:textId="77777777" w:rsidR="004E5050" w:rsidRPr="004D1009" w:rsidRDefault="004E5050" w:rsidP="00581368">
            <w:pPr>
              <w:spacing w:before="120" w:after="120"/>
              <w:jc w:val="center"/>
              <w:rPr>
                <w:sz w:val="23"/>
                <w:szCs w:val="23"/>
              </w:rPr>
            </w:pPr>
            <w:r w:rsidRPr="004D1009">
              <w:rPr>
                <w:sz w:val="23"/>
                <w:szCs w:val="23"/>
              </w:rPr>
              <w:t>8,31</w:t>
            </w:r>
          </w:p>
        </w:tc>
        <w:tc>
          <w:tcPr>
            <w:tcW w:w="441" w:type="pct"/>
            <w:tcBorders>
              <w:top w:val="nil"/>
              <w:left w:val="nil"/>
              <w:bottom w:val="single" w:sz="4" w:space="0" w:color="auto"/>
              <w:right w:val="single" w:sz="4" w:space="0" w:color="auto"/>
            </w:tcBorders>
            <w:vAlign w:val="center"/>
            <w:hideMark/>
          </w:tcPr>
          <w:p w14:paraId="7405BF69" w14:textId="77777777" w:rsidR="004E5050" w:rsidRPr="004D1009" w:rsidRDefault="004E5050" w:rsidP="00581368">
            <w:pPr>
              <w:spacing w:before="120" w:after="120"/>
              <w:jc w:val="center"/>
              <w:rPr>
                <w:sz w:val="23"/>
                <w:szCs w:val="23"/>
              </w:rPr>
            </w:pPr>
            <w:r w:rsidRPr="004D1009">
              <w:rPr>
                <w:sz w:val="23"/>
                <w:szCs w:val="23"/>
              </w:rPr>
              <w:t>9,35</w:t>
            </w:r>
          </w:p>
        </w:tc>
        <w:tc>
          <w:tcPr>
            <w:tcW w:w="442" w:type="pct"/>
            <w:tcBorders>
              <w:top w:val="nil"/>
              <w:left w:val="nil"/>
              <w:bottom w:val="single" w:sz="4" w:space="0" w:color="auto"/>
              <w:right w:val="single" w:sz="4" w:space="0" w:color="auto"/>
            </w:tcBorders>
            <w:vAlign w:val="center"/>
            <w:hideMark/>
          </w:tcPr>
          <w:p w14:paraId="1B8D1C21" w14:textId="77777777" w:rsidR="004E5050" w:rsidRPr="004D1009" w:rsidRDefault="004E5050" w:rsidP="00581368">
            <w:pPr>
              <w:spacing w:before="120" w:after="120"/>
              <w:jc w:val="center"/>
              <w:rPr>
                <w:sz w:val="23"/>
                <w:szCs w:val="23"/>
              </w:rPr>
            </w:pPr>
            <w:r w:rsidRPr="004D1009">
              <w:rPr>
                <w:sz w:val="23"/>
                <w:szCs w:val="23"/>
              </w:rPr>
              <w:t>10,78</w:t>
            </w:r>
          </w:p>
        </w:tc>
        <w:tc>
          <w:tcPr>
            <w:tcW w:w="441" w:type="pct"/>
            <w:tcBorders>
              <w:top w:val="nil"/>
              <w:left w:val="nil"/>
              <w:bottom w:val="single" w:sz="4" w:space="0" w:color="auto"/>
              <w:right w:val="single" w:sz="4" w:space="0" w:color="auto"/>
            </w:tcBorders>
            <w:vAlign w:val="center"/>
            <w:hideMark/>
          </w:tcPr>
          <w:p w14:paraId="0F7CD091" w14:textId="77777777" w:rsidR="004E5050" w:rsidRPr="004D1009" w:rsidRDefault="004E5050" w:rsidP="00581368">
            <w:pPr>
              <w:spacing w:before="120" w:after="120"/>
              <w:jc w:val="center"/>
              <w:rPr>
                <w:sz w:val="23"/>
                <w:szCs w:val="23"/>
              </w:rPr>
            </w:pPr>
            <w:r w:rsidRPr="004D1009">
              <w:rPr>
                <w:sz w:val="23"/>
                <w:szCs w:val="23"/>
              </w:rPr>
              <w:t>11,43</w:t>
            </w:r>
          </w:p>
        </w:tc>
        <w:tc>
          <w:tcPr>
            <w:tcW w:w="515" w:type="pct"/>
            <w:tcBorders>
              <w:top w:val="nil"/>
              <w:left w:val="nil"/>
              <w:bottom w:val="single" w:sz="4" w:space="0" w:color="auto"/>
              <w:right w:val="single" w:sz="4" w:space="0" w:color="auto"/>
            </w:tcBorders>
            <w:vAlign w:val="center"/>
            <w:hideMark/>
          </w:tcPr>
          <w:p w14:paraId="425A1574" w14:textId="77777777" w:rsidR="004E5050" w:rsidRPr="004D1009" w:rsidRDefault="004E5050" w:rsidP="00581368">
            <w:pPr>
              <w:spacing w:before="120" w:after="120"/>
              <w:jc w:val="center"/>
              <w:rPr>
                <w:sz w:val="23"/>
                <w:szCs w:val="23"/>
              </w:rPr>
            </w:pPr>
            <w:r w:rsidRPr="004D1009">
              <w:rPr>
                <w:sz w:val="23"/>
                <w:szCs w:val="23"/>
              </w:rPr>
              <w:t>12,47</w:t>
            </w:r>
          </w:p>
        </w:tc>
      </w:tr>
      <w:tr w:rsidR="00477130" w:rsidRPr="004D1009" w14:paraId="6754AEBE"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38C3887E"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4058196C" w14:textId="77777777" w:rsidR="004E5050" w:rsidRPr="004D1009" w:rsidRDefault="004E5050" w:rsidP="00581368">
            <w:pPr>
              <w:spacing w:before="120" w:after="120"/>
              <w:rPr>
                <w:sz w:val="23"/>
                <w:szCs w:val="23"/>
              </w:rPr>
            </w:pPr>
            <w:r w:rsidRPr="004D1009">
              <w:rPr>
                <w:sz w:val="23"/>
                <w:szCs w:val="23"/>
              </w:rPr>
              <w:t>Phục trang (theo chương trình)</w:t>
            </w:r>
          </w:p>
        </w:tc>
        <w:tc>
          <w:tcPr>
            <w:tcW w:w="515" w:type="pct"/>
            <w:tcBorders>
              <w:top w:val="nil"/>
              <w:left w:val="nil"/>
              <w:bottom w:val="single" w:sz="4" w:space="0" w:color="auto"/>
              <w:right w:val="single" w:sz="4" w:space="0" w:color="auto"/>
            </w:tcBorders>
            <w:noWrap/>
            <w:vAlign w:val="center"/>
            <w:hideMark/>
          </w:tcPr>
          <w:p w14:paraId="0ED4214C"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7B0E2B03" w14:textId="77777777" w:rsidR="004E5050" w:rsidRPr="004D1009" w:rsidRDefault="004E5050" w:rsidP="00581368">
            <w:pPr>
              <w:spacing w:before="120" w:after="120"/>
              <w:jc w:val="center"/>
              <w:rPr>
                <w:sz w:val="23"/>
                <w:szCs w:val="23"/>
              </w:rPr>
            </w:pPr>
            <w:r w:rsidRPr="004D1009">
              <w:rPr>
                <w:sz w:val="23"/>
                <w:szCs w:val="23"/>
              </w:rPr>
              <w:t>8,31</w:t>
            </w:r>
          </w:p>
        </w:tc>
        <w:tc>
          <w:tcPr>
            <w:tcW w:w="441" w:type="pct"/>
            <w:tcBorders>
              <w:top w:val="nil"/>
              <w:left w:val="nil"/>
              <w:bottom w:val="single" w:sz="4" w:space="0" w:color="auto"/>
              <w:right w:val="single" w:sz="4" w:space="0" w:color="auto"/>
            </w:tcBorders>
            <w:vAlign w:val="center"/>
            <w:hideMark/>
          </w:tcPr>
          <w:p w14:paraId="6994FA17" w14:textId="77777777" w:rsidR="004E5050" w:rsidRPr="004D1009" w:rsidRDefault="004E5050" w:rsidP="00581368">
            <w:pPr>
              <w:spacing w:before="120" w:after="120"/>
              <w:jc w:val="center"/>
              <w:rPr>
                <w:sz w:val="23"/>
                <w:szCs w:val="23"/>
              </w:rPr>
            </w:pPr>
            <w:r w:rsidRPr="004D1009">
              <w:rPr>
                <w:sz w:val="23"/>
                <w:szCs w:val="23"/>
              </w:rPr>
              <w:t>9,35</w:t>
            </w:r>
          </w:p>
        </w:tc>
        <w:tc>
          <w:tcPr>
            <w:tcW w:w="442" w:type="pct"/>
            <w:tcBorders>
              <w:top w:val="nil"/>
              <w:left w:val="nil"/>
              <w:bottom w:val="single" w:sz="4" w:space="0" w:color="auto"/>
              <w:right w:val="single" w:sz="4" w:space="0" w:color="auto"/>
            </w:tcBorders>
            <w:vAlign w:val="center"/>
            <w:hideMark/>
          </w:tcPr>
          <w:p w14:paraId="134B22B1" w14:textId="77777777" w:rsidR="004E5050" w:rsidRPr="004D1009" w:rsidRDefault="004E5050" w:rsidP="00581368">
            <w:pPr>
              <w:spacing w:before="120" w:after="120"/>
              <w:jc w:val="center"/>
              <w:rPr>
                <w:sz w:val="23"/>
                <w:szCs w:val="23"/>
              </w:rPr>
            </w:pPr>
            <w:r w:rsidRPr="004D1009">
              <w:rPr>
                <w:sz w:val="23"/>
                <w:szCs w:val="23"/>
              </w:rPr>
              <w:t>10,78</w:t>
            </w:r>
          </w:p>
        </w:tc>
        <w:tc>
          <w:tcPr>
            <w:tcW w:w="441" w:type="pct"/>
            <w:tcBorders>
              <w:top w:val="nil"/>
              <w:left w:val="nil"/>
              <w:bottom w:val="single" w:sz="4" w:space="0" w:color="auto"/>
              <w:right w:val="single" w:sz="4" w:space="0" w:color="auto"/>
            </w:tcBorders>
            <w:vAlign w:val="center"/>
            <w:hideMark/>
          </w:tcPr>
          <w:p w14:paraId="447EAE14" w14:textId="77777777" w:rsidR="004E5050" w:rsidRPr="004D1009" w:rsidRDefault="004E5050" w:rsidP="00581368">
            <w:pPr>
              <w:spacing w:before="120" w:after="120"/>
              <w:jc w:val="center"/>
              <w:rPr>
                <w:sz w:val="23"/>
                <w:szCs w:val="23"/>
              </w:rPr>
            </w:pPr>
            <w:r w:rsidRPr="004D1009">
              <w:rPr>
                <w:sz w:val="23"/>
                <w:szCs w:val="23"/>
              </w:rPr>
              <w:t>11,43</w:t>
            </w:r>
          </w:p>
        </w:tc>
        <w:tc>
          <w:tcPr>
            <w:tcW w:w="515" w:type="pct"/>
            <w:tcBorders>
              <w:top w:val="nil"/>
              <w:left w:val="nil"/>
              <w:bottom w:val="single" w:sz="4" w:space="0" w:color="auto"/>
              <w:right w:val="single" w:sz="4" w:space="0" w:color="auto"/>
            </w:tcBorders>
            <w:vAlign w:val="center"/>
            <w:hideMark/>
          </w:tcPr>
          <w:p w14:paraId="4AE8FD92" w14:textId="77777777" w:rsidR="004E5050" w:rsidRPr="004D1009" w:rsidRDefault="004E5050" w:rsidP="00581368">
            <w:pPr>
              <w:spacing w:before="120" w:after="120"/>
              <w:jc w:val="center"/>
              <w:rPr>
                <w:sz w:val="23"/>
                <w:szCs w:val="23"/>
              </w:rPr>
            </w:pPr>
            <w:r w:rsidRPr="004D1009">
              <w:rPr>
                <w:sz w:val="23"/>
                <w:szCs w:val="23"/>
              </w:rPr>
              <w:t>12,47</w:t>
            </w:r>
          </w:p>
        </w:tc>
      </w:tr>
      <w:tr w:rsidR="00477130" w:rsidRPr="004D1009" w14:paraId="3FA9C279" w14:textId="77777777" w:rsidTr="007919AB">
        <w:trPr>
          <w:trHeight w:val="330"/>
        </w:trPr>
        <w:tc>
          <w:tcPr>
            <w:tcW w:w="950" w:type="pct"/>
            <w:vMerge/>
            <w:tcBorders>
              <w:top w:val="nil"/>
              <w:left w:val="single" w:sz="4" w:space="0" w:color="auto"/>
              <w:bottom w:val="single" w:sz="4" w:space="0" w:color="auto"/>
              <w:right w:val="single" w:sz="4" w:space="0" w:color="auto"/>
            </w:tcBorders>
            <w:vAlign w:val="center"/>
            <w:hideMark/>
          </w:tcPr>
          <w:p w14:paraId="36C08DA9" w14:textId="77777777" w:rsidR="004E5050" w:rsidRPr="004D1009" w:rsidRDefault="004E5050" w:rsidP="00581368">
            <w:pPr>
              <w:spacing w:before="120" w:after="120"/>
              <w:rPr>
                <w:b/>
                <w:bCs/>
                <w:sz w:val="23"/>
                <w:szCs w:val="23"/>
              </w:rPr>
            </w:pPr>
          </w:p>
        </w:tc>
        <w:tc>
          <w:tcPr>
            <w:tcW w:w="1254" w:type="pct"/>
            <w:tcBorders>
              <w:top w:val="nil"/>
              <w:left w:val="nil"/>
              <w:bottom w:val="single" w:sz="4" w:space="0" w:color="auto"/>
              <w:right w:val="single" w:sz="4" w:space="0" w:color="auto"/>
            </w:tcBorders>
            <w:noWrap/>
            <w:vAlign w:val="center"/>
            <w:hideMark/>
          </w:tcPr>
          <w:p w14:paraId="14074FAF" w14:textId="77777777" w:rsidR="004E5050" w:rsidRPr="004D1009" w:rsidRDefault="004E5050" w:rsidP="00581368">
            <w:pPr>
              <w:spacing w:before="120" w:after="120"/>
              <w:rPr>
                <w:sz w:val="23"/>
                <w:szCs w:val="23"/>
              </w:rPr>
            </w:pPr>
            <w:r w:rsidRPr="004D1009">
              <w:rPr>
                <w:sz w:val="23"/>
                <w:szCs w:val="23"/>
              </w:rPr>
              <w:t>Đạo cụ cảnh trí</w:t>
            </w:r>
          </w:p>
        </w:tc>
        <w:tc>
          <w:tcPr>
            <w:tcW w:w="515" w:type="pct"/>
            <w:tcBorders>
              <w:top w:val="nil"/>
              <w:left w:val="nil"/>
              <w:bottom w:val="single" w:sz="4" w:space="0" w:color="auto"/>
              <w:right w:val="single" w:sz="4" w:space="0" w:color="auto"/>
            </w:tcBorders>
            <w:noWrap/>
            <w:vAlign w:val="center"/>
            <w:hideMark/>
          </w:tcPr>
          <w:p w14:paraId="7788A465" w14:textId="77777777" w:rsidR="004E5050" w:rsidRPr="004D1009" w:rsidRDefault="004E5050" w:rsidP="00581368">
            <w:pPr>
              <w:spacing w:before="120" w:after="120"/>
              <w:jc w:val="center"/>
              <w:rPr>
                <w:sz w:val="23"/>
                <w:szCs w:val="23"/>
              </w:rPr>
            </w:pPr>
            <w:r w:rsidRPr="004D1009">
              <w:rPr>
                <w:sz w:val="23"/>
                <w:szCs w:val="23"/>
              </w:rPr>
              <w:t>Ca</w:t>
            </w:r>
          </w:p>
        </w:tc>
        <w:tc>
          <w:tcPr>
            <w:tcW w:w="442" w:type="pct"/>
            <w:tcBorders>
              <w:top w:val="nil"/>
              <w:left w:val="nil"/>
              <w:bottom w:val="single" w:sz="4" w:space="0" w:color="auto"/>
              <w:right w:val="single" w:sz="4" w:space="0" w:color="auto"/>
            </w:tcBorders>
            <w:vAlign w:val="center"/>
            <w:hideMark/>
          </w:tcPr>
          <w:p w14:paraId="50179CE5" w14:textId="77777777" w:rsidR="004E5050" w:rsidRPr="004D1009" w:rsidRDefault="004E5050" w:rsidP="00581368">
            <w:pPr>
              <w:spacing w:before="120" w:after="120"/>
              <w:jc w:val="center"/>
              <w:rPr>
                <w:sz w:val="23"/>
                <w:szCs w:val="23"/>
              </w:rPr>
            </w:pPr>
            <w:r w:rsidRPr="004D1009">
              <w:rPr>
                <w:sz w:val="23"/>
                <w:szCs w:val="23"/>
              </w:rPr>
              <w:t>14,78</w:t>
            </w:r>
          </w:p>
        </w:tc>
        <w:tc>
          <w:tcPr>
            <w:tcW w:w="441" w:type="pct"/>
            <w:tcBorders>
              <w:top w:val="nil"/>
              <w:left w:val="nil"/>
              <w:bottom w:val="single" w:sz="4" w:space="0" w:color="auto"/>
              <w:right w:val="single" w:sz="4" w:space="0" w:color="auto"/>
            </w:tcBorders>
            <w:vAlign w:val="center"/>
            <w:hideMark/>
          </w:tcPr>
          <w:p w14:paraId="34EACDBE" w14:textId="77777777" w:rsidR="004E5050" w:rsidRPr="004D1009" w:rsidRDefault="004E5050" w:rsidP="00581368">
            <w:pPr>
              <w:spacing w:before="120" w:after="120"/>
              <w:jc w:val="center"/>
              <w:rPr>
                <w:sz w:val="23"/>
                <w:szCs w:val="23"/>
              </w:rPr>
            </w:pPr>
            <w:r w:rsidRPr="004D1009">
              <w:rPr>
                <w:sz w:val="23"/>
                <w:szCs w:val="23"/>
              </w:rPr>
              <w:t>16,63</w:t>
            </w:r>
          </w:p>
        </w:tc>
        <w:tc>
          <w:tcPr>
            <w:tcW w:w="442" w:type="pct"/>
            <w:tcBorders>
              <w:top w:val="nil"/>
              <w:left w:val="nil"/>
              <w:bottom w:val="single" w:sz="4" w:space="0" w:color="auto"/>
              <w:right w:val="single" w:sz="4" w:space="0" w:color="auto"/>
            </w:tcBorders>
            <w:vAlign w:val="center"/>
            <w:hideMark/>
          </w:tcPr>
          <w:p w14:paraId="2EE3AF9E" w14:textId="77777777" w:rsidR="004E5050" w:rsidRPr="004D1009" w:rsidRDefault="004E5050" w:rsidP="00581368">
            <w:pPr>
              <w:spacing w:before="120" w:after="120"/>
              <w:jc w:val="center"/>
              <w:rPr>
                <w:sz w:val="23"/>
                <w:szCs w:val="23"/>
              </w:rPr>
            </w:pPr>
            <w:r w:rsidRPr="004D1009">
              <w:rPr>
                <w:sz w:val="23"/>
                <w:szCs w:val="23"/>
              </w:rPr>
              <w:t>18,48</w:t>
            </w:r>
          </w:p>
        </w:tc>
        <w:tc>
          <w:tcPr>
            <w:tcW w:w="441" w:type="pct"/>
            <w:tcBorders>
              <w:top w:val="nil"/>
              <w:left w:val="nil"/>
              <w:bottom w:val="single" w:sz="4" w:space="0" w:color="auto"/>
              <w:right w:val="single" w:sz="4" w:space="0" w:color="auto"/>
            </w:tcBorders>
            <w:vAlign w:val="center"/>
            <w:hideMark/>
          </w:tcPr>
          <w:p w14:paraId="6FD4FFB6" w14:textId="77777777" w:rsidR="004E5050" w:rsidRPr="004D1009" w:rsidRDefault="004E5050" w:rsidP="00581368">
            <w:pPr>
              <w:spacing w:before="120" w:after="120"/>
              <w:jc w:val="center"/>
              <w:rPr>
                <w:sz w:val="23"/>
                <w:szCs w:val="23"/>
              </w:rPr>
            </w:pPr>
            <w:r w:rsidRPr="004D1009">
              <w:rPr>
                <w:sz w:val="23"/>
                <w:szCs w:val="23"/>
              </w:rPr>
              <w:t>20,33</w:t>
            </w:r>
          </w:p>
        </w:tc>
        <w:tc>
          <w:tcPr>
            <w:tcW w:w="515" w:type="pct"/>
            <w:tcBorders>
              <w:top w:val="nil"/>
              <w:left w:val="nil"/>
              <w:bottom w:val="single" w:sz="4" w:space="0" w:color="auto"/>
              <w:right w:val="single" w:sz="4" w:space="0" w:color="auto"/>
            </w:tcBorders>
            <w:vAlign w:val="center"/>
            <w:hideMark/>
          </w:tcPr>
          <w:p w14:paraId="5962D59D" w14:textId="77777777" w:rsidR="004E5050" w:rsidRPr="004D1009" w:rsidRDefault="004E5050" w:rsidP="00581368">
            <w:pPr>
              <w:spacing w:before="120" w:after="120"/>
              <w:jc w:val="center"/>
              <w:rPr>
                <w:sz w:val="23"/>
                <w:szCs w:val="23"/>
              </w:rPr>
            </w:pPr>
            <w:r w:rsidRPr="004D1009">
              <w:rPr>
                <w:sz w:val="23"/>
                <w:szCs w:val="23"/>
              </w:rPr>
              <w:t>22,17</w:t>
            </w:r>
          </w:p>
        </w:tc>
      </w:tr>
    </w:tbl>
    <w:p w14:paraId="6E967F02" w14:textId="77777777" w:rsidR="004E5050" w:rsidRPr="004D1009" w:rsidRDefault="004E5050" w:rsidP="00581368">
      <w:pPr>
        <w:spacing w:before="120" w:after="120" w:line="288" w:lineRule="auto"/>
        <w:ind w:firstLine="567"/>
        <w:jc w:val="both"/>
      </w:pPr>
      <w:r w:rsidRPr="004D1009">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1E9374E0"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20" w:name="_Toc216684709"/>
      <w:r w:rsidRPr="004D1009">
        <w:rPr>
          <w:rFonts w:ascii="Times New Roman" w:hAnsi="Times New Roman" w:cs="Times New Roman"/>
          <w:sz w:val="28"/>
          <w:szCs w:val="28"/>
        </w:rPr>
        <w:t>HNNT.01.02.05</w:t>
      </w:r>
      <w:r w:rsidRPr="004D1009">
        <w:rPr>
          <w:rFonts w:ascii="Times New Roman" w:hAnsi="Times New Roman" w:cs="Times New Roman"/>
          <w:sz w:val="28"/>
          <w:szCs w:val="28"/>
        </w:rPr>
        <w:tab/>
        <w:t xml:space="preserve">   Loại hình nghệ thuật xiếc</w:t>
      </w:r>
      <w:bookmarkEnd w:id="20"/>
    </w:p>
    <w:p w14:paraId="19F786AD"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47F6516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4F9D728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lớn đặc biệt.</w:t>
      </w:r>
    </w:p>
    <w:p w14:paraId="663F488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xiếc.</w:t>
      </w:r>
    </w:p>
    <w:p w14:paraId="24CF738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4590239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45B2230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5DF5E4A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Phối hợp và giám sát các bộ phận, đơn vị thuê ngoài (nếu có) trong quá trình chuẩn bị thiết bị chuyên dụng, đạo cụ xiếc, mỹ thuật sân khấu, âm thanh, ánh sáng và các yêu cầu an toàn kỹ thuật.</w:t>
      </w:r>
    </w:p>
    <w:p w14:paraId="3D52E91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30C3DC5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tiết mục, tổ hợp tiết mục xiếc phù hợp nội dung, tính chất chương trình.</w:t>
      </w:r>
    </w:p>
    <w:p w14:paraId="64E89AB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xiếc (thứ tự tiết mục, thời lượng, cao trào, kết cấu tổng thể chương trình).</w:t>
      </w:r>
    </w:p>
    <w:p w14:paraId="4A83752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nội dung biểu diễn, đạo cụ, thiết bị xiếc, mỹ thuật sân khấu do các cá nhân, đơn vị thuê ngoài thực hiện (nếu có), bảo đảm phù hợp yêu cầu nghệ thuật và an toàn biểu diễn.</w:t>
      </w:r>
    </w:p>
    <w:p w14:paraId="3031645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71E3CA14"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4ACC44F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các tiết mục xiếc theo kịch bản văn học đã được thống nhất.</w:t>
      </w:r>
    </w:p>
    <w:p w14:paraId="197FBB7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nghệ sĩ xiếc luyện tập kỹ năng chuyên môn, kỹ thuật biểu diễn, phối hợp động tác theo từng tiết mục.</w:t>
      </w:r>
    </w:p>
    <w:p w14:paraId="54485D8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dàn dựng bố cục sân khấu, sắp xếp thiết bị, đạo cụ, không gian biểu diễn phù hợp đặc thù xiếc trong nhà.</w:t>
      </w:r>
    </w:p>
    <w:p w14:paraId="77383FC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biểu diễn xiếc với âm nhạc, ánh sáng và hiệu ứng sân khấu.</w:t>
      </w:r>
    </w:p>
    <w:p w14:paraId="43F3C9A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lớn đặc biệt.</w:t>
      </w:r>
    </w:p>
    <w:p w14:paraId="7A8BD804"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rPr>
        <w:t>Tổ chức tập luyện.</w:t>
      </w:r>
    </w:p>
    <w:p w14:paraId="61EB152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Tổ chức tập luyện theo từng tiết mục, từng nhóm nghệ sĩ và toàn bộ chương trình.</w:t>
      </w:r>
    </w:p>
    <w:p w14:paraId="129845C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các tiết mục nhằm đảm bảo tính liên hoàn, nhịp điệu và an toàn biểu diễn.</w:t>
      </w:r>
    </w:p>
    <w:p w14:paraId="76B9A26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và độ chính xác kỹ thuật của các tiết mục xiếc.</w:t>
      </w:r>
    </w:p>
    <w:p w14:paraId="4A97613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Tập luyện kết hợp kỹ thuật sân khấu (âm thanh, ánh sáng, thiết bị xiếc); theo dõi, kiểm soát và điều chỉnh các yếu tố an toàn.</w:t>
      </w:r>
    </w:p>
    <w:p w14:paraId="2C787BAE"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252D84C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ghi nhận ý kiến góp ý về nội dung và hình thức biểu diễn.</w:t>
      </w:r>
    </w:p>
    <w:p w14:paraId="5E4A789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6A02081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thiết bị, đạo cụ, âm thanh, ánh sáng và phương án an toàn.</w:t>
      </w:r>
    </w:p>
    <w:p w14:paraId="6AFD00C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07144C8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30C9B12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xiếc, bộ phận kỹ thuật và lực lượng hỗ trợ an toàn phục vụ biểu diễn.</w:t>
      </w:r>
    </w:p>
    <w:p w14:paraId="449D657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thiết bị xiếc, âm thanh, ánh sáng, sân khấu trong suốt chương trình.</w:t>
      </w:r>
    </w:p>
    <w:p w14:paraId="654AEA6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xiếc phục vụ ngày lễ lớn đặc biệt theo kế hoạch được phê duyệt.</w:t>
      </w:r>
    </w:p>
    <w:p w14:paraId="060EB57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7D54D72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3ACF824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45C4FEB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316C52B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23AD7AE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51512D5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32451D4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2080E8E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0C7319DF" w14:textId="77777777" w:rsidR="004E5050" w:rsidRPr="004D1009" w:rsidRDefault="004E5050" w:rsidP="003B0794">
      <w:pPr>
        <w:spacing w:before="120" w:after="120"/>
        <w:ind w:firstLine="567"/>
        <w:jc w:val="both"/>
        <w:rPr>
          <w:i/>
        </w:rPr>
      </w:pPr>
      <w:r w:rsidRPr="004D1009">
        <w:rPr>
          <w:i/>
        </w:rPr>
        <w:t>b) Định mức</w:t>
      </w:r>
    </w:p>
    <w:p w14:paraId="36B4257A" w14:textId="77777777" w:rsidR="004E5050" w:rsidRPr="004D1009" w:rsidRDefault="004E5050" w:rsidP="004E5050">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833"/>
        <w:gridCol w:w="2413"/>
        <w:gridCol w:w="995"/>
        <w:gridCol w:w="853"/>
        <w:gridCol w:w="849"/>
        <w:gridCol w:w="849"/>
        <w:gridCol w:w="851"/>
        <w:gridCol w:w="851"/>
      </w:tblGrid>
      <w:tr w:rsidR="00477130" w:rsidRPr="004D1009" w14:paraId="31428C39" w14:textId="77777777" w:rsidTr="007919AB">
        <w:trPr>
          <w:trHeight w:val="330"/>
          <w:tblHeader/>
        </w:trPr>
        <w:tc>
          <w:tcPr>
            <w:tcW w:w="96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0E8C44" w14:textId="77777777" w:rsidR="004E5050" w:rsidRPr="004D1009" w:rsidRDefault="004E5050" w:rsidP="00581368">
            <w:pPr>
              <w:spacing w:before="100" w:after="100"/>
              <w:jc w:val="center"/>
              <w:rPr>
                <w:b/>
                <w:bCs/>
                <w:sz w:val="23"/>
                <w:szCs w:val="23"/>
              </w:rPr>
            </w:pPr>
            <w:r w:rsidRPr="004D1009">
              <w:rPr>
                <w:b/>
                <w:bCs/>
                <w:sz w:val="23"/>
                <w:szCs w:val="23"/>
              </w:rPr>
              <w:lastRenderedPageBreak/>
              <w:t>Mã hiệu</w:t>
            </w:r>
          </w:p>
        </w:tc>
        <w:tc>
          <w:tcPr>
            <w:tcW w:w="127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27E977" w14:textId="77777777" w:rsidR="004E5050" w:rsidRPr="004D1009" w:rsidRDefault="004E5050" w:rsidP="00581368">
            <w:pPr>
              <w:spacing w:before="100" w:after="100"/>
              <w:jc w:val="center"/>
              <w:rPr>
                <w:b/>
                <w:bCs/>
                <w:sz w:val="23"/>
                <w:szCs w:val="23"/>
              </w:rPr>
            </w:pPr>
            <w:r w:rsidRPr="004D1009">
              <w:rPr>
                <w:b/>
                <w:bCs/>
                <w:sz w:val="23"/>
                <w:szCs w:val="23"/>
              </w:rPr>
              <w:t>Thành phần hao phí</w:t>
            </w:r>
          </w:p>
        </w:tc>
        <w:tc>
          <w:tcPr>
            <w:tcW w:w="5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344F21" w14:textId="77777777" w:rsidR="004E5050" w:rsidRPr="004D1009" w:rsidRDefault="004E5050" w:rsidP="00581368">
            <w:pPr>
              <w:spacing w:before="100" w:after="100"/>
              <w:jc w:val="center"/>
              <w:rPr>
                <w:b/>
                <w:bCs/>
                <w:sz w:val="23"/>
                <w:szCs w:val="23"/>
              </w:rPr>
            </w:pPr>
            <w:r w:rsidRPr="004D1009">
              <w:rPr>
                <w:b/>
                <w:bCs/>
                <w:sz w:val="23"/>
                <w:szCs w:val="23"/>
              </w:rPr>
              <w:t>Đơn vị</w:t>
            </w:r>
          </w:p>
        </w:tc>
        <w:tc>
          <w:tcPr>
            <w:tcW w:w="2240" w:type="pct"/>
            <w:gridSpan w:val="5"/>
            <w:tcBorders>
              <w:top w:val="single" w:sz="4" w:space="0" w:color="auto"/>
              <w:left w:val="nil"/>
              <w:bottom w:val="single" w:sz="4" w:space="0" w:color="auto"/>
              <w:right w:val="single" w:sz="4" w:space="0" w:color="auto"/>
            </w:tcBorders>
            <w:shd w:val="clear" w:color="000000" w:fill="FFFFFF"/>
            <w:vAlign w:val="center"/>
            <w:hideMark/>
          </w:tcPr>
          <w:p w14:paraId="58CC50BF" w14:textId="77777777" w:rsidR="004E5050" w:rsidRPr="004D1009" w:rsidRDefault="004E5050" w:rsidP="00581368">
            <w:pPr>
              <w:spacing w:before="100" w:after="100"/>
              <w:jc w:val="center"/>
              <w:rPr>
                <w:b/>
                <w:bCs/>
                <w:sz w:val="23"/>
                <w:szCs w:val="23"/>
              </w:rPr>
            </w:pPr>
            <w:r w:rsidRPr="004D1009">
              <w:rPr>
                <w:b/>
                <w:bCs/>
                <w:sz w:val="23"/>
                <w:szCs w:val="23"/>
              </w:rPr>
              <w:t>Hao phí</w:t>
            </w:r>
          </w:p>
        </w:tc>
      </w:tr>
      <w:tr w:rsidR="00477130" w:rsidRPr="004D1009" w14:paraId="126BB904" w14:textId="77777777" w:rsidTr="007919AB">
        <w:trPr>
          <w:trHeight w:val="975"/>
          <w:tblHeader/>
        </w:trPr>
        <w:tc>
          <w:tcPr>
            <w:tcW w:w="966" w:type="pct"/>
            <w:vMerge/>
            <w:tcBorders>
              <w:top w:val="single" w:sz="4" w:space="0" w:color="auto"/>
              <w:left w:val="single" w:sz="4" w:space="0" w:color="auto"/>
              <w:bottom w:val="single" w:sz="4" w:space="0" w:color="000000"/>
              <w:right w:val="single" w:sz="4" w:space="0" w:color="auto"/>
            </w:tcBorders>
            <w:vAlign w:val="center"/>
            <w:hideMark/>
          </w:tcPr>
          <w:p w14:paraId="610A4291" w14:textId="77777777" w:rsidR="004E5050" w:rsidRPr="004D1009" w:rsidRDefault="004E5050" w:rsidP="00581368">
            <w:pPr>
              <w:spacing w:before="100" w:after="100"/>
              <w:rPr>
                <w:b/>
                <w:bCs/>
                <w:sz w:val="23"/>
                <w:szCs w:val="23"/>
              </w:rPr>
            </w:pPr>
          </w:p>
        </w:tc>
        <w:tc>
          <w:tcPr>
            <w:tcW w:w="1271" w:type="pct"/>
            <w:vMerge/>
            <w:tcBorders>
              <w:top w:val="single" w:sz="4" w:space="0" w:color="auto"/>
              <w:left w:val="single" w:sz="4" w:space="0" w:color="auto"/>
              <w:bottom w:val="single" w:sz="4" w:space="0" w:color="000000"/>
              <w:right w:val="single" w:sz="4" w:space="0" w:color="auto"/>
            </w:tcBorders>
            <w:vAlign w:val="center"/>
            <w:hideMark/>
          </w:tcPr>
          <w:p w14:paraId="61A8A90A" w14:textId="77777777" w:rsidR="004E5050" w:rsidRPr="004D1009" w:rsidRDefault="004E5050" w:rsidP="00581368">
            <w:pPr>
              <w:spacing w:before="100" w:after="100"/>
              <w:rPr>
                <w:b/>
                <w:bCs/>
                <w:sz w:val="23"/>
                <w:szCs w:val="23"/>
              </w:rPr>
            </w:pPr>
          </w:p>
        </w:tc>
        <w:tc>
          <w:tcPr>
            <w:tcW w:w="524" w:type="pct"/>
            <w:vMerge/>
            <w:tcBorders>
              <w:top w:val="single" w:sz="4" w:space="0" w:color="auto"/>
              <w:left w:val="single" w:sz="4" w:space="0" w:color="auto"/>
              <w:bottom w:val="single" w:sz="4" w:space="0" w:color="000000"/>
              <w:right w:val="single" w:sz="4" w:space="0" w:color="auto"/>
            </w:tcBorders>
            <w:vAlign w:val="center"/>
            <w:hideMark/>
          </w:tcPr>
          <w:p w14:paraId="1E69C1D9" w14:textId="77777777" w:rsidR="004E5050" w:rsidRPr="004D1009" w:rsidRDefault="004E5050" w:rsidP="00581368">
            <w:pPr>
              <w:spacing w:before="100" w:after="100"/>
              <w:rPr>
                <w:b/>
                <w:bCs/>
                <w:sz w:val="23"/>
                <w:szCs w:val="23"/>
              </w:rPr>
            </w:pPr>
          </w:p>
        </w:tc>
        <w:tc>
          <w:tcPr>
            <w:tcW w:w="449" w:type="pct"/>
            <w:tcBorders>
              <w:top w:val="nil"/>
              <w:left w:val="nil"/>
              <w:bottom w:val="single" w:sz="4" w:space="0" w:color="auto"/>
              <w:right w:val="single" w:sz="4" w:space="0" w:color="auto"/>
            </w:tcBorders>
            <w:shd w:val="clear" w:color="000000" w:fill="FFFFFF"/>
            <w:vAlign w:val="center"/>
            <w:hideMark/>
          </w:tcPr>
          <w:p w14:paraId="5A3E53CF" w14:textId="77777777" w:rsidR="004E5050" w:rsidRPr="004D1009" w:rsidRDefault="004E5050" w:rsidP="00581368">
            <w:pPr>
              <w:spacing w:before="100" w:after="100"/>
              <w:jc w:val="center"/>
              <w:rPr>
                <w:b/>
                <w:bCs/>
                <w:sz w:val="23"/>
                <w:szCs w:val="23"/>
              </w:rPr>
            </w:pPr>
            <w:r w:rsidRPr="004D1009">
              <w:rPr>
                <w:b/>
                <w:bCs/>
                <w:sz w:val="23"/>
                <w:szCs w:val="23"/>
              </w:rPr>
              <w:t>Thời lượng 30 phút</w:t>
            </w:r>
          </w:p>
        </w:tc>
        <w:tc>
          <w:tcPr>
            <w:tcW w:w="447" w:type="pct"/>
            <w:tcBorders>
              <w:top w:val="nil"/>
              <w:left w:val="nil"/>
              <w:bottom w:val="single" w:sz="4" w:space="0" w:color="auto"/>
              <w:right w:val="single" w:sz="4" w:space="0" w:color="auto"/>
            </w:tcBorders>
            <w:shd w:val="clear" w:color="000000" w:fill="FFFFFF"/>
            <w:vAlign w:val="center"/>
            <w:hideMark/>
          </w:tcPr>
          <w:p w14:paraId="24220BF6" w14:textId="77777777" w:rsidR="004E5050" w:rsidRPr="004D1009" w:rsidRDefault="004E5050" w:rsidP="00581368">
            <w:pPr>
              <w:spacing w:before="100" w:after="100"/>
              <w:jc w:val="center"/>
              <w:rPr>
                <w:b/>
                <w:bCs/>
                <w:sz w:val="23"/>
                <w:szCs w:val="23"/>
              </w:rPr>
            </w:pPr>
            <w:r w:rsidRPr="004D1009">
              <w:rPr>
                <w:b/>
                <w:bCs/>
                <w:sz w:val="23"/>
                <w:szCs w:val="23"/>
              </w:rPr>
              <w:t>Thời lượng 60 phút</w:t>
            </w:r>
          </w:p>
        </w:tc>
        <w:tc>
          <w:tcPr>
            <w:tcW w:w="447" w:type="pct"/>
            <w:tcBorders>
              <w:top w:val="nil"/>
              <w:left w:val="nil"/>
              <w:bottom w:val="single" w:sz="4" w:space="0" w:color="auto"/>
              <w:right w:val="single" w:sz="4" w:space="0" w:color="auto"/>
            </w:tcBorders>
            <w:shd w:val="clear" w:color="000000" w:fill="FFFFFF"/>
            <w:vAlign w:val="center"/>
            <w:hideMark/>
          </w:tcPr>
          <w:p w14:paraId="49319516" w14:textId="77777777" w:rsidR="004E5050" w:rsidRPr="004D1009" w:rsidRDefault="004E5050" w:rsidP="00581368">
            <w:pPr>
              <w:spacing w:before="100" w:after="100"/>
              <w:jc w:val="center"/>
              <w:rPr>
                <w:b/>
                <w:bCs/>
                <w:sz w:val="23"/>
                <w:szCs w:val="23"/>
              </w:rPr>
            </w:pPr>
            <w:r w:rsidRPr="004D1009">
              <w:rPr>
                <w:b/>
                <w:bCs/>
                <w:sz w:val="23"/>
                <w:szCs w:val="23"/>
              </w:rPr>
              <w:t>Thời lượng 90 phút</w:t>
            </w:r>
          </w:p>
        </w:tc>
        <w:tc>
          <w:tcPr>
            <w:tcW w:w="448" w:type="pct"/>
            <w:tcBorders>
              <w:top w:val="nil"/>
              <w:left w:val="nil"/>
              <w:bottom w:val="single" w:sz="4" w:space="0" w:color="auto"/>
              <w:right w:val="single" w:sz="4" w:space="0" w:color="auto"/>
            </w:tcBorders>
            <w:shd w:val="clear" w:color="000000" w:fill="FFFFFF"/>
            <w:vAlign w:val="center"/>
            <w:hideMark/>
          </w:tcPr>
          <w:p w14:paraId="0E315A17" w14:textId="77777777" w:rsidR="004E5050" w:rsidRPr="004D1009" w:rsidRDefault="004E5050" w:rsidP="00581368">
            <w:pPr>
              <w:spacing w:before="100" w:after="100"/>
              <w:jc w:val="center"/>
              <w:rPr>
                <w:b/>
                <w:bCs/>
                <w:sz w:val="23"/>
                <w:szCs w:val="23"/>
              </w:rPr>
            </w:pPr>
            <w:r w:rsidRPr="004D1009">
              <w:rPr>
                <w:b/>
                <w:bCs/>
                <w:sz w:val="23"/>
                <w:szCs w:val="23"/>
              </w:rPr>
              <w:t>Thời lượng 120 phút</w:t>
            </w:r>
          </w:p>
        </w:tc>
        <w:tc>
          <w:tcPr>
            <w:tcW w:w="448" w:type="pct"/>
            <w:tcBorders>
              <w:top w:val="nil"/>
              <w:left w:val="nil"/>
              <w:bottom w:val="single" w:sz="4" w:space="0" w:color="auto"/>
              <w:right w:val="single" w:sz="4" w:space="0" w:color="auto"/>
            </w:tcBorders>
            <w:shd w:val="clear" w:color="000000" w:fill="FFFFFF"/>
            <w:vAlign w:val="center"/>
            <w:hideMark/>
          </w:tcPr>
          <w:p w14:paraId="1659E9D1" w14:textId="77777777" w:rsidR="004E5050" w:rsidRPr="004D1009" w:rsidRDefault="004E5050" w:rsidP="00581368">
            <w:pPr>
              <w:spacing w:before="100" w:after="100"/>
              <w:jc w:val="center"/>
              <w:rPr>
                <w:b/>
                <w:bCs/>
                <w:sz w:val="23"/>
                <w:szCs w:val="23"/>
              </w:rPr>
            </w:pPr>
            <w:r w:rsidRPr="004D1009">
              <w:rPr>
                <w:b/>
                <w:bCs/>
                <w:sz w:val="23"/>
                <w:szCs w:val="23"/>
              </w:rPr>
              <w:t>Thời lượng trên 120 phút</w:t>
            </w:r>
          </w:p>
        </w:tc>
      </w:tr>
      <w:tr w:rsidR="00477130" w:rsidRPr="004D1009" w14:paraId="415DB4A8" w14:textId="77777777" w:rsidTr="007919AB">
        <w:trPr>
          <w:trHeight w:val="330"/>
        </w:trPr>
        <w:tc>
          <w:tcPr>
            <w:tcW w:w="966" w:type="pct"/>
            <w:vMerge w:val="restart"/>
            <w:tcBorders>
              <w:top w:val="nil"/>
              <w:left w:val="single" w:sz="4" w:space="0" w:color="auto"/>
              <w:bottom w:val="single" w:sz="4" w:space="0" w:color="auto"/>
              <w:right w:val="single" w:sz="4" w:space="0" w:color="auto"/>
            </w:tcBorders>
            <w:vAlign w:val="center"/>
            <w:hideMark/>
          </w:tcPr>
          <w:p w14:paraId="49A589DF" w14:textId="77777777" w:rsidR="004E5050" w:rsidRPr="004D1009" w:rsidRDefault="004E5050" w:rsidP="00581368">
            <w:pPr>
              <w:spacing w:before="100" w:after="100"/>
              <w:jc w:val="center"/>
              <w:rPr>
                <w:b/>
                <w:bCs/>
                <w:sz w:val="23"/>
                <w:szCs w:val="23"/>
              </w:rPr>
            </w:pPr>
            <w:r w:rsidRPr="004D1009">
              <w:rPr>
                <w:b/>
                <w:bCs/>
                <w:sz w:val="23"/>
                <w:szCs w:val="23"/>
              </w:rPr>
              <w:t>HNNT.01.02.05</w:t>
            </w:r>
          </w:p>
        </w:tc>
        <w:tc>
          <w:tcPr>
            <w:tcW w:w="1271" w:type="pct"/>
            <w:tcBorders>
              <w:top w:val="nil"/>
              <w:left w:val="nil"/>
              <w:bottom w:val="single" w:sz="4" w:space="0" w:color="auto"/>
              <w:right w:val="single" w:sz="4" w:space="0" w:color="auto"/>
            </w:tcBorders>
            <w:vAlign w:val="center"/>
            <w:hideMark/>
          </w:tcPr>
          <w:p w14:paraId="6EA70B6C" w14:textId="77777777" w:rsidR="004E5050" w:rsidRPr="004D1009" w:rsidRDefault="004E5050" w:rsidP="00581368">
            <w:pPr>
              <w:spacing w:before="100" w:after="100"/>
              <w:rPr>
                <w:i/>
                <w:iCs/>
                <w:sz w:val="23"/>
                <w:szCs w:val="23"/>
              </w:rPr>
            </w:pPr>
            <w:r w:rsidRPr="004D1009">
              <w:rPr>
                <w:i/>
                <w:iCs/>
                <w:sz w:val="23"/>
                <w:szCs w:val="23"/>
              </w:rPr>
              <w:t>Nhân công</w:t>
            </w:r>
          </w:p>
        </w:tc>
        <w:tc>
          <w:tcPr>
            <w:tcW w:w="524" w:type="pct"/>
            <w:tcBorders>
              <w:top w:val="nil"/>
              <w:left w:val="nil"/>
              <w:bottom w:val="single" w:sz="4" w:space="0" w:color="auto"/>
              <w:right w:val="single" w:sz="4" w:space="0" w:color="auto"/>
            </w:tcBorders>
            <w:noWrap/>
            <w:vAlign w:val="center"/>
            <w:hideMark/>
          </w:tcPr>
          <w:p w14:paraId="196E1F27"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vAlign w:val="center"/>
            <w:hideMark/>
          </w:tcPr>
          <w:p w14:paraId="30ADEAD1" w14:textId="77777777" w:rsidR="004E5050" w:rsidRPr="004D1009" w:rsidRDefault="004E5050" w:rsidP="00581368">
            <w:pPr>
              <w:spacing w:before="100" w:after="10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1B1630FD"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3D622450"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917F90F"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7BAB926"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605731A8"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42E8604E"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67C370EB" w14:textId="77777777" w:rsidR="004E5050" w:rsidRPr="004D1009" w:rsidRDefault="004E5050" w:rsidP="00581368">
            <w:pPr>
              <w:spacing w:before="100" w:after="100"/>
              <w:rPr>
                <w:sz w:val="23"/>
                <w:szCs w:val="23"/>
              </w:rPr>
            </w:pPr>
            <w:r w:rsidRPr="004D1009">
              <w:rPr>
                <w:sz w:val="23"/>
                <w:szCs w:val="23"/>
              </w:rPr>
              <w:t>Viên chức loại A1 bậc 4/9 hoặc tương đương</w:t>
            </w:r>
          </w:p>
        </w:tc>
        <w:tc>
          <w:tcPr>
            <w:tcW w:w="524" w:type="pct"/>
            <w:tcBorders>
              <w:top w:val="nil"/>
              <w:left w:val="nil"/>
              <w:bottom w:val="single" w:sz="4" w:space="0" w:color="auto"/>
              <w:right w:val="single" w:sz="4" w:space="0" w:color="auto"/>
            </w:tcBorders>
            <w:noWrap/>
            <w:vAlign w:val="center"/>
            <w:hideMark/>
          </w:tcPr>
          <w:p w14:paraId="4FCFC661" w14:textId="77777777" w:rsidR="004E5050" w:rsidRPr="004D1009" w:rsidRDefault="004E5050" w:rsidP="00581368">
            <w:pPr>
              <w:spacing w:before="100" w:after="100"/>
              <w:jc w:val="center"/>
              <w:rPr>
                <w:sz w:val="23"/>
                <w:szCs w:val="23"/>
              </w:rPr>
            </w:pPr>
            <w:r w:rsidRPr="004D1009">
              <w:rPr>
                <w:sz w:val="23"/>
                <w:szCs w:val="23"/>
              </w:rPr>
              <w:t>Công</w:t>
            </w:r>
          </w:p>
        </w:tc>
        <w:tc>
          <w:tcPr>
            <w:tcW w:w="449" w:type="pct"/>
            <w:tcBorders>
              <w:top w:val="nil"/>
              <w:left w:val="nil"/>
              <w:bottom w:val="single" w:sz="4" w:space="0" w:color="auto"/>
              <w:right w:val="single" w:sz="4" w:space="0" w:color="auto"/>
            </w:tcBorders>
            <w:vAlign w:val="center"/>
            <w:hideMark/>
          </w:tcPr>
          <w:p w14:paraId="70FA5D5D" w14:textId="77777777" w:rsidR="004E5050" w:rsidRPr="004D1009" w:rsidRDefault="004E5050" w:rsidP="00581368">
            <w:pPr>
              <w:spacing w:before="100" w:after="100"/>
              <w:jc w:val="center"/>
              <w:rPr>
                <w:sz w:val="23"/>
                <w:szCs w:val="23"/>
              </w:rPr>
            </w:pPr>
            <w:r w:rsidRPr="004D1009">
              <w:rPr>
                <w:sz w:val="23"/>
                <w:szCs w:val="23"/>
              </w:rPr>
              <w:t>35,57</w:t>
            </w:r>
          </w:p>
        </w:tc>
        <w:tc>
          <w:tcPr>
            <w:tcW w:w="447" w:type="pct"/>
            <w:tcBorders>
              <w:top w:val="nil"/>
              <w:left w:val="nil"/>
              <w:bottom w:val="single" w:sz="4" w:space="0" w:color="auto"/>
              <w:right w:val="single" w:sz="4" w:space="0" w:color="auto"/>
            </w:tcBorders>
            <w:vAlign w:val="center"/>
            <w:hideMark/>
          </w:tcPr>
          <w:p w14:paraId="4FDCA8BA" w14:textId="77777777" w:rsidR="004E5050" w:rsidRPr="004D1009" w:rsidRDefault="004E5050" w:rsidP="00581368">
            <w:pPr>
              <w:spacing w:before="100" w:after="100"/>
              <w:jc w:val="center"/>
              <w:rPr>
                <w:sz w:val="23"/>
                <w:szCs w:val="23"/>
              </w:rPr>
            </w:pPr>
            <w:r w:rsidRPr="004D1009">
              <w:rPr>
                <w:sz w:val="23"/>
                <w:szCs w:val="23"/>
              </w:rPr>
              <w:t>40,01</w:t>
            </w:r>
          </w:p>
        </w:tc>
        <w:tc>
          <w:tcPr>
            <w:tcW w:w="447" w:type="pct"/>
            <w:tcBorders>
              <w:top w:val="nil"/>
              <w:left w:val="nil"/>
              <w:bottom w:val="single" w:sz="4" w:space="0" w:color="auto"/>
              <w:right w:val="single" w:sz="4" w:space="0" w:color="auto"/>
            </w:tcBorders>
            <w:vAlign w:val="center"/>
            <w:hideMark/>
          </w:tcPr>
          <w:p w14:paraId="5F41CFCB" w14:textId="77777777" w:rsidR="004E5050" w:rsidRPr="004D1009" w:rsidRDefault="004E5050" w:rsidP="00581368">
            <w:pPr>
              <w:spacing w:before="100" w:after="100"/>
              <w:jc w:val="center"/>
              <w:rPr>
                <w:sz w:val="23"/>
                <w:szCs w:val="23"/>
              </w:rPr>
            </w:pPr>
            <w:r w:rsidRPr="004D1009">
              <w:rPr>
                <w:sz w:val="23"/>
                <w:szCs w:val="23"/>
              </w:rPr>
              <w:t>44,46</w:t>
            </w:r>
          </w:p>
        </w:tc>
        <w:tc>
          <w:tcPr>
            <w:tcW w:w="448" w:type="pct"/>
            <w:tcBorders>
              <w:top w:val="nil"/>
              <w:left w:val="nil"/>
              <w:bottom w:val="single" w:sz="4" w:space="0" w:color="auto"/>
              <w:right w:val="single" w:sz="4" w:space="0" w:color="auto"/>
            </w:tcBorders>
            <w:vAlign w:val="center"/>
            <w:hideMark/>
          </w:tcPr>
          <w:p w14:paraId="7ACD91FC" w14:textId="77777777" w:rsidR="004E5050" w:rsidRPr="004D1009" w:rsidRDefault="004E5050" w:rsidP="00581368">
            <w:pPr>
              <w:spacing w:before="100" w:after="100"/>
              <w:jc w:val="center"/>
              <w:rPr>
                <w:sz w:val="23"/>
                <w:szCs w:val="23"/>
              </w:rPr>
            </w:pPr>
            <w:r w:rsidRPr="004D1009">
              <w:rPr>
                <w:sz w:val="23"/>
                <w:szCs w:val="23"/>
              </w:rPr>
              <w:t>48,91</w:t>
            </w:r>
          </w:p>
        </w:tc>
        <w:tc>
          <w:tcPr>
            <w:tcW w:w="448" w:type="pct"/>
            <w:tcBorders>
              <w:top w:val="nil"/>
              <w:left w:val="nil"/>
              <w:bottom w:val="single" w:sz="4" w:space="0" w:color="auto"/>
              <w:right w:val="single" w:sz="4" w:space="0" w:color="auto"/>
            </w:tcBorders>
            <w:vAlign w:val="center"/>
            <w:hideMark/>
          </w:tcPr>
          <w:p w14:paraId="3B665853" w14:textId="77777777" w:rsidR="004E5050" w:rsidRPr="004D1009" w:rsidRDefault="004E5050" w:rsidP="00581368">
            <w:pPr>
              <w:spacing w:before="100" w:after="100"/>
              <w:jc w:val="center"/>
              <w:rPr>
                <w:sz w:val="23"/>
                <w:szCs w:val="23"/>
              </w:rPr>
            </w:pPr>
            <w:r w:rsidRPr="004D1009">
              <w:rPr>
                <w:sz w:val="23"/>
                <w:szCs w:val="23"/>
              </w:rPr>
              <w:t>53,35</w:t>
            </w:r>
          </w:p>
        </w:tc>
      </w:tr>
      <w:tr w:rsidR="00477130" w:rsidRPr="004D1009" w14:paraId="61263E22"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0C18DB24"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309BB724" w14:textId="77777777" w:rsidR="004E5050" w:rsidRPr="004D1009" w:rsidRDefault="004E5050" w:rsidP="00581368">
            <w:pPr>
              <w:spacing w:before="100" w:after="100"/>
              <w:rPr>
                <w:sz w:val="23"/>
                <w:szCs w:val="23"/>
              </w:rPr>
            </w:pPr>
            <w:r w:rsidRPr="004D1009">
              <w:rPr>
                <w:sz w:val="23"/>
                <w:szCs w:val="23"/>
              </w:rPr>
              <w:t>Diễn viên hạng III bậc 5/9 hoặc tương đương</w:t>
            </w:r>
          </w:p>
        </w:tc>
        <w:tc>
          <w:tcPr>
            <w:tcW w:w="524" w:type="pct"/>
            <w:tcBorders>
              <w:top w:val="nil"/>
              <w:left w:val="nil"/>
              <w:bottom w:val="single" w:sz="4" w:space="0" w:color="auto"/>
              <w:right w:val="single" w:sz="4" w:space="0" w:color="auto"/>
            </w:tcBorders>
            <w:noWrap/>
            <w:vAlign w:val="center"/>
            <w:hideMark/>
          </w:tcPr>
          <w:p w14:paraId="60CDA95B" w14:textId="77777777" w:rsidR="004E5050" w:rsidRPr="004D1009" w:rsidRDefault="004E5050" w:rsidP="00581368">
            <w:pPr>
              <w:spacing w:before="100" w:after="100"/>
              <w:jc w:val="center"/>
              <w:rPr>
                <w:sz w:val="23"/>
                <w:szCs w:val="23"/>
              </w:rPr>
            </w:pPr>
            <w:r w:rsidRPr="004D1009">
              <w:rPr>
                <w:sz w:val="23"/>
                <w:szCs w:val="23"/>
              </w:rPr>
              <w:t>Công</w:t>
            </w:r>
          </w:p>
        </w:tc>
        <w:tc>
          <w:tcPr>
            <w:tcW w:w="449" w:type="pct"/>
            <w:tcBorders>
              <w:top w:val="nil"/>
              <w:left w:val="nil"/>
              <w:bottom w:val="single" w:sz="4" w:space="0" w:color="auto"/>
              <w:right w:val="single" w:sz="4" w:space="0" w:color="auto"/>
            </w:tcBorders>
            <w:vAlign w:val="center"/>
            <w:hideMark/>
          </w:tcPr>
          <w:p w14:paraId="4CE6FAA0" w14:textId="77777777" w:rsidR="004E5050" w:rsidRPr="004D1009" w:rsidRDefault="004E5050" w:rsidP="00581368">
            <w:pPr>
              <w:spacing w:before="100" w:after="100"/>
              <w:jc w:val="center"/>
              <w:rPr>
                <w:sz w:val="23"/>
                <w:szCs w:val="23"/>
              </w:rPr>
            </w:pPr>
            <w:r w:rsidRPr="004D1009">
              <w:rPr>
                <w:sz w:val="23"/>
                <w:szCs w:val="23"/>
              </w:rPr>
              <w:t>355,68</w:t>
            </w:r>
          </w:p>
        </w:tc>
        <w:tc>
          <w:tcPr>
            <w:tcW w:w="447" w:type="pct"/>
            <w:tcBorders>
              <w:top w:val="nil"/>
              <w:left w:val="nil"/>
              <w:bottom w:val="single" w:sz="4" w:space="0" w:color="auto"/>
              <w:right w:val="single" w:sz="4" w:space="0" w:color="auto"/>
            </w:tcBorders>
            <w:vAlign w:val="center"/>
            <w:hideMark/>
          </w:tcPr>
          <w:p w14:paraId="54299B8C" w14:textId="77777777" w:rsidR="004E5050" w:rsidRPr="004D1009" w:rsidRDefault="004E5050" w:rsidP="00581368">
            <w:pPr>
              <w:spacing w:before="100" w:after="100"/>
              <w:jc w:val="center"/>
              <w:rPr>
                <w:sz w:val="23"/>
                <w:szCs w:val="23"/>
              </w:rPr>
            </w:pPr>
            <w:r w:rsidRPr="004D1009">
              <w:rPr>
                <w:sz w:val="23"/>
                <w:szCs w:val="23"/>
              </w:rPr>
              <w:t>400,14</w:t>
            </w:r>
          </w:p>
        </w:tc>
        <w:tc>
          <w:tcPr>
            <w:tcW w:w="447" w:type="pct"/>
            <w:tcBorders>
              <w:top w:val="nil"/>
              <w:left w:val="nil"/>
              <w:bottom w:val="single" w:sz="4" w:space="0" w:color="auto"/>
              <w:right w:val="single" w:sz="4" w:space="0" w:color="auto"/>
            </w:tcBorders>
            <w:vAlign w:val="center"/>
            <w:hideMark/>
          </w:tcPr>
          <w:p w14:paraId="5B413861" w14:textId="77777777" w:rsidR="004E5050" w:rsidRPr="004D1009" w:rsidRDefault="004E5050" w:rsidP="00581368">
            <w:pPr>
              <w:spacing w:before="100" w:after="100"/>
              <w:jc w:val="center"/>
              <w:rPr>
                <w:sz w:val="23"/>
                <w:szCs w:val="23"/>
              </w:rPr>
            </w:pPr>
            <w:r w:rsidRPr="004D1009">
              <w:rPr>
                <w:sz w:val="23"/>
                <w:szCs w:val="23"/>
              </w:rPr>
              <w:t>444,60</w:t>
            </w:r>
          </w:p>
        </w:tc>
        <w:tc>
          <w:tcPr>
            <w:tcW w:w="448" w:type="pct"/>
            <w:tcBorders>
              <w:top w:val="nil"/>
              <w:left w:val="nil"/>
              <w:bottom w:val="single" w:sz="4" w:space="0" w:color="auto"/>
              <w:right w:val="single" w:sz="4" w:space="0" w:color="auto"/>
            </w:tcBorders>
            <w:vAlign w:val="center"/>
            <w:hideMark/>
          </w:tcPr>
          <w:p w14:paraId="701CB801" w14:textId="77777777" w:rsidR="004E5050" w:rsidRPr="004D1009" w:rsidRDefault="004E5050" w:rsidP="00581368">
            <w:pPr>
              <w:spacing w:before="100" w:after="100"/>
              <w:jc w:val="center"/>
              <w:rPr>
                <w:sz w:val="23"/>
                <w:szCs w:val="23"/>
              </w:rPr>
            </w:pPr>
            <w:r w:rsidRPr="004D1009">
              <w:rPr>
                <w:sz w:val="23"/>
                <w:szCs w:val="23"/>
              </w:rPr>
              <w:t>489,06</w:t>
            </w:r>
          </w:p>
        </w:tc>
        <w:tc>
          <w:tcPr>
            <w:tcW w:w="448" w:type="pct"/>
            <w:tcBorders>
              <w:top w:val="nil"/>
              <w:left w:val="nil"/>
              <w:bottom w:val="single" w:sz="4" w:space="0" w:color="auto"/>
              <w:right w:val="single" w:sz="4" w:space="0" w:color="auto"/>
            </w:tcBorders>
            <w:vAlign w:val="center"/>
            <w:hideMark/>
          </w:tcPr>
          <w:p w14:paraId="18CBE53E" w14:textId="77777777" w:rsidR="004E5050" w:rsidRPr="004D1009" w:rsidRDefault="004E5050" w:rsidP="00581368">
            <w:pPr>
              <w:spacing w:before="100" w:after="100"/>
              <w:jc w:val="center"/>
              <w:rPr>
                <w:sz w:val="23"/>
                <w:szCs w:val="23"/>
              </w:rPr>
            </w:pPr>
            <w:r w:rsidRPr="004D1009">
              <w:rPr>
                <w:sz w:val="23"/>
                <w:szCs w:val="23"/>
              </w:rPr>
              <w:t>533,52</w:t>
            </w:r>
          </w:p>
        </w:tc>
      </w:tr>
      <w:tr w:rsidR="00477130" w:rsidRPr="004D1009" w14:paraId="48610999"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132A8A8D"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621201C9" w14:textId="77777777" w:rsidR="004E5050" w:rsidRPr="004D1009" w:rsidRDefault="004E5050" w:rsidP="00581368">
            <w:pPr>
              <w:spacing w:before="100" w:after="100"/>
              <w:rPr>
                <w:sz w:val="23"/>
                <w:szCs w:val="23"/>
              </w:rPr>
            </w:pPr>
            <w:r w:rsidRPr="004D1009">
              <w:rPr>
                <w:sz w:val="23"/>
                <w:szCs w:val="23"/>
              </w:rPr>
              <w:t>Diễn viên hạng II bậc 2/8 hoặc tương đương</w:t>
            </w:r>
          </w:p>
        </w:tc>
        <w:tc>
          <w:tcPr>
            <w:tcW w:w="524" w:type="pct"/>
            <w:tcBorders>
              <w:top w:val="nil"/>
              <w:left w:val="nil"/>
              <w:bottom w:val="single" w:sz="4" w:space="0" w:color="auto"/>
              <w:right w:val="single" w:sz="4" w:space="0" w:color="auto"/>
            </w:tcBorders>
            <w:noWrap/>
            <w:vAlign w:val="center"/>
            <w:hideMark/>
          </w:tcPr>
          <w:p w14:paraId="67DB6F8F" w14:textId="77777777" w:rsidR="004E5050" w:rsidRPr="004D1009" w:rsidRDefault="004E5050" w:rsidP="00581368">
            <w:pPr>
              <w:spacing w:before="100" w:after="100"/>
              <w:jc w:val="center"/>
              <w:rPr>
                <w:sz w:val="23"/>
                <w:szCs w:val="23"/>
              </w:rPr>
            </w:pPr>
            <w:r w:rsidRPr="004D1009">
              <w:rPr>
                <w:sz w:val="23"/>
                <w:szCs w:val="23"/>
              </w:rPr>
              <w:t>Công</w:t>
            </w:r>
          </w:p>
        </w:tc>
        <w:tc>
          <w:tcPr>
            <w:tcW w:w="449" w:type="pct"/>
            <w:tcBorders>
              <w:top w:val="nil"/>
              <w:left w:val="nil"/>
              <w:bottom w:val="single" w:sz="4" w:space="0" w:color="auto"/>
              <w:right w:val="single" w:sz="4" w:space="0" w:color="auto"/>
            </w:tcBorders>
            <w:vAlign w:val="center"/>
            <w:hideMark/>
          </w:tcPr>
          <w:p w14:paraId="68539E3C" w14:textId="77777777" w:rsidR="004E5050" w:rsidRPr="004D1009" w:rsidRDefault="004E5050" w:rsidP="00581368">
            <w:pPr>
              <w:spacing w:before="100" w:after="100"/>
              <w:jc w:val="center"/>
              <w:rPr>
                <w:sz w:val="23"/>
                <w:szCs w:val="23"/>
              </w:rPr>
            </w:pPr>
            <w:r w:rsidRPr="004D1009">
              <w:rPr>
                <w:sz w:val="23"/>
                <w:szCs w:val="23"/>
              </w:rPr>
              <w:t>118,56</w:t>
            </w:r>
          </w:p>
        </w:tc>
        <w:tc>
          <w:tcPr>
            <w:tcW w:w="447" w:type="pct"/>
            <w:tcBorders>
              <w:top w:val="nil"/>
              <w:left w:val="nil"/>
              <w:bottom w:val="single" w:sz="4" w:space="0" w:color="auto"/>
              <w:right w:val="single" w:sz="4" w:space="0" w:color="auto"/>
            </w:tcBorders>
            <w:vAlign w:val="center"/>
            <w:hideMark/>
          </w:tcPr>
          <w:p w14:paraId="6AEA431A" w14:textId="77777777" w:rsidR="004E5050" w:rsidRPr="004D1009" w:rsidRDefault="004E5050" w:rsidP="00581368">
            <w:pPr>
              <w:spacing w:before="100" w:after="100"/>
              <w:jc w:val="center"/>
              <w:rPr>
                <w:sz w:val="23"/>
                <w:szCs w:val="23"/>
              </w:rPr>
            </w:pPr>
            <w:r w:rsidRPr="004D1009">
              <w:rPr>
                <w:sz w:val="23"/>
                <w:szCs w:val="23"/>
              </w:rPr>
              <w:t>133,38</w:t>
            </w:r>
          </w:p>
        </w:tc>
        <w:tc>
          <w:tcPr>
            <w:tcW w:w="447" w:type="pct"/>
            <w:tcBorders>
              <w:top w:val="nil"/>
              <w:left w:val="nil"/>
              <w:bottom w:val="single" w:sz="4" w:space="0" w:color="auto"/>
              <w:right w:val="single" w:sz="4" w:space="0" w:color="auto"/>
            </w:tcBorders>
            <w:vAlign w:val="center"/>
            <w:hideMark/>
          </w:tcPr>
          <w:p w14:paraId="381D3E72" w14:textId="77777777" w:rsidR="004E5050" w:rsidRPr="004D1009" w:rsidRDefault="004E5050" w:rsidP="00581368">
            <w:pPr>
              <w:spacing w:before="100" w:after="100"/>
              <w:jc w:val="center"/>
              <w:rPr>
                <w:sz w:val="23"/>
                <w:szCs w:val="23"/>
              </w:rPr>
            </w:pPr>
            <w:r w:rsidRPr="004D1009">
              <w:rPr>
                <w:sz w:val="23"/>
                <w:szCs w:val="23"/>
              </w:rPr>
              <w:t>148,20</w:t>
            </w:r>
          </w:p>
        </w:tc>
        <w:tc>
          <w:tcPr>
            <w:tcW w:w="448" w:type="pct"/>
            <w:tcBorders>
              <w:top w:val="nil"/>
              <w:left w:val="nil"/>
              <w:bottom w:val="single" w:sz="4" w:space="0" w:color="auto"/>
              <w:right w:val="single" w:sz="4" w:space="0" w:color="auto"/>
            </w:tcBorders>
            <w:vAlign w:val="center"/>
            <w:hideMark/>
          </w:tcPr>
          <w:p w14:paraId="54F17AF2" w14:textId="77777777" w:rsidR="004E5050" w:rsidRPr="004D1009" w:rsidRDefault="004E5050" w:rsidP="00581368">
            <w:pPr>
              <w:spacing w:before="100" w:after="100"/>
              <w:jc w:val="center"/>
              <w:rPr>
                <w:sz w:val="23"/>
                <w:szCs w:val="23"/>
              </w:rPr>
            </w:pPr>
            <w:r w:rsidRPr="004D1009">
              <w:rPr>
                <w:sz w:val="23"/>
                <w:szCs w:val="23"/>
              </w:rPr>
              <w:t>163,02</w:t>
            </w:r>
          </w:p>
        </w:tc>
        <w:tc>
          <w:tcPr>
            <w:tcW w:w="448" w:type="pct"/>
            <w:tcBorders>
              <w:top w:val="nil"/>
              <w:left w:val="nil"/>
              <w:bottom w:val="single" w:sz="4" w:space="0" w:color="auto"/>
              <w:right w:val="single" w:sz="4" w:space="0" w:color="auto"/>
            </w:tcBorders>
            <w:vAlign w:val="center"/>
            <w:hideMark/>
          </w:tcPr>
          <w:p w14:paraId="4F068675" w14:textId="77777777" w:rsidR="004E5050" w:rsidRPr="004D1009" w:rsidRDefault="004E5050" w:rsidP="00581368">
            <w:pPr>
              <w:spacing w:before="100" w:after="100"/>
              <w:jc w:val="center"/>
              <w:rPr>
                <w:sz w:val="23"/>
                <w:szCs w:val="23"/>
              </w:rPr>
            </w:pPr>
            <w:r w:rsidRPr="004D1009">
              <w:rPr>
                <w:sz w:val="23"/>
                <w:szCs w:val="23"/>
              </w:rPr>
              <w:t>177,84</w:t>
            </w:r>
          </w:p>
        </w:tc>
      </w:tr>
      <w:tr w:rsidR="00477130" w:rsidRPr="004D1009" w14:paraId="2A8632AC" w14:textId="77777777" w:rsidTr="007919AB">
        <w:trPr>
          <w:trHeight w:val="660"/>
        </w:trPr>
        <w:tc>
          <w:tcPr>
            <w:tcW w:w="966" w:type="pct"/>
            <w:vMerge/>
            <w:tcBorders>
              <w:top w:val="nil"/>
              <w:left w:val="single" w:sz="4" w:space="0" w:color="auto"/>
              <w:bottom w:val="single" w:sz="4" w:space="0" w:color="auto"/>
              <w:right w:val="single" w:sz="4" w:space="0" w:color="auto"/>
            </w:tcBorders>
            <w:vAlign w:val="center"/>
            <w:hideMark/>
          </w:tcPr>
          <w:p w14:paraId="4DBA1D48"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78021FCE" w14:textId="77777777" w:rsidR="004E5050" w:rsidRPr="004D1009" w:rsidRDefault="004E5050" w:rsidP="00581368">
            <w:pPr>
              <w:spacing w:before="100" w:after="100"/>
              <w:rPr>
                <w:sz w:val="23"/>
                <w:szCs w:val="23"/>
              </w:rPr>
            </w:pPr>
            <w:r w:rsidRPr="004D1009">
              <w:rPr>
                <w:sz w:val="23"/>
                <w:szCs w:val="23"/>
              </w:rPr>
              <w:t>Viên chức loại C bậc 10/12 hoặc tương đương</w:t>
            </w:r>
          </w:p>
        </w:tc>
        <w:tc>
          <w:tcPr>
            <w:tcW w:w="524" w:type="pct"/>
            <w:tcBorders>
              <w:top w:val="nil"/>
              <w:left w:val="nil"/>
              <w:bottom w:val="single" w:sz="4" w:space="0" w:color="auto"/>
              <w:right w:val="single" w:sz="4" w:space="0" w:color="auto"/>
            </w:tcBorders>
            <w:noWrap/>
            <w:vAlign w:val="center"/>
            <w:hideMark/>
          </w:tcPr>
          <w:p w14:paraId="048B1B13" w14:textId="77777777" w:rsidR="004E5050" w:rsidRPr="004D1009" w:rsidRDefault="004E5050" w:rsidP="00581368">
            <w:pPr>
              <w:spacing w:before="100" w:after="100"/>
              <w:jc w:val="center"/>
              <w:rPr>
                <w:sz w:val="23"/>
                <w:szCs w:val="23"/>
              </w:rPr>
            </w:pPr>
            <w:r w:rsidRPr="004D1009">
              <w:rPr>
                <w:sz w:val="23"/>
                <w:szCs w:val="23"/>
              </w:rPr>
              <w:t>Công</w:t>
            </w:r>
          </w:p>
        </w:tc>
        <w:tc>
          <w:tcPr>
            <w:tcW w:w="449" w:type="pct"/>
            <w:tcBorders>
              <w:top w:val="nil"/>
              <w:left w:val="nil"/>
              <w:bottom w:val="single" w:sz="4" w:space="0" w:color="auto"/>
              <w:right w:val="single" w:sz="4" w:space="0" w:color="auto"/>
            </w:tcBorders>
            <w:vAlign w:val="center"/>
            <w:hideMark/>
          </w:tcPr>
          <w:p w14:paraId="679A577B" w14:textId="77777777" w:rsidR="004E5050" w:rsidRPr="004D1009" w:rsidRDefault="004E5050" w:rsidP="00581368">
            <w:pPr>
              <w:spacing w:before="100" w:after="100"/>
              <w:jc w:val="center"/>
              <w:rPr>
                <w:sz w:val="23"/>
                <w:szCs w:val="23"/>
              </w:rPr>
            </w:pPr>
            <w:r w:rsidRPr="004D1009">
              <w:rPr>
                <w:sz w:val="23"/>
                <w:szCs w:val="23"/>
              </w:rPr>
              <w:t>106,08</w:t>
            </w:r>
          </w:p>
        </w:tc>
        <w:tc>
          <w:tcPr>
            <w:tcW w:w="447" w:type="pct"/>
            <w:tcBorders>
              <w:top w:val="nil"/>
              <w:left w:val="nil"/>
              <w:bottom w:val="single" w:sz="4" w:space="0" w:color="auto"/>
              <w:right w:val="single" w:sz="4" w:space="0" w:color="auto"/>
            </w:tcBorders>
            <w:vAlign w:val="center"/>
            <w:hideMark/>
          </w:tcPr>
          <w:p w14:paraId="271AF0A3" w14:textId="77777777" w:rsidR="004E5050" w:rsidRPr="004D1009" w:rsidRDefault="004E5050" w:rsidP="00581368">
            <w:pPr>
              <w:spacing w:before="100" w:after="100"/>
              <w:jc w:val="center"/>
              <w:rPr>
                <w:sz w:val="23"/>
                <w:szCs w:val="23"/>
              </w:rPr>
            </w:pPr>
            <w:r w:rsidRPr="004D1009">
              <w:rPr>
                <w:sz w:val="23"/>
                <w:szCs w:val="23"/>
              </w:rPr>
              <w:t>119,34</w:t>
            </w:r>
          </w:p>
        </w:tc>
        <w:tc>
          <w:tcPr>
            <w:tcW w:w="447" w:type="pct"/>
            <w:tcBorders>
              <w:top w:val="nil"/>
              <w:left w:val="nil"/>
              <w:bottom w:val="single" w:sz="4" w:space="0" w:color="auto"/>
              <w:right w:val="single" w:sz="4" w:space="0" w:color="auto"/>
            </w:tcBorders>
            <w:vAlign w:val="center"/>
            <w:hideMark/>
          </w:tcPr>
          <w:p w14:paraId="4F8E66B8" w14:textId="77777777" w:rsidR="004E5050" w:rsidRPr="004D1009" w:rsidRDefault="004E5050" w:rsidP="00581368">
            <w:pPr>
              <w:spacing w:before="100" w:after="100"/>
              <w:jc w:val="center"/>
              <w:rPr>
                <w:sz w:val="23"/>
                <w:szCs w:val="23"/>
              </w:rPr>
            </w:pPr>
            <w:r w:rsidRPr="004D1009">
              <w:rPr>
                <w:sz w:val="23"/>
                <w:szCs w:val="23"/>
              </w:rPr>
              <w:t>132,60</w:t>
            </w:r>
          </w:p>
        </w:tc>
        <w:tc>
          <w:tcPr>
            <w:tcW w:w="448" w:type="pct"/>
            <w:tcBorders>
              <w:top w:val="nil"/>
              <w:left w:val="nil"/>
              <w:bottom w:val="single" w:sz="4" w:space="0" w:color="auto"/>
              <w:right w:val="single" w:sz="4" w:space="0" w:color="auto"/>
            </w:tcBorders>
            <w:vAlign w:val="center"/>
            <w:hideMark/>
          </w:tcPr>
          <w:p w14:paraId="250781F4" w14:textId="77777777" w:rsidR="004E5050" w:rsidRPr="004D1009" w:rsidRDefault="004E5050" w:rsidP="00581368">
            <w:pPr>
              <w:spacing w:before="100" w:after="100"/>
              <w:jc w:val="center"/>
              <w:rPr>
                <w:sz w:val="23"/>
                <w:szCs w:val="23"/>
              </w:rPr>
            </w:pPr>
            <w:r w:rsidRPr="004D1009">
              <w:rPr>
                <w:sz w:val="23"/>
                <w:szCs w:val="23"/>
              </w:rPr>
              <w:t>145,86</w:t>
            </w:r>
          </w:p>
        </w:tc>
        <w:tc>
          <w:tcPr>
            <w:tcW w:w="448" w:type="pct"/>
            <w:tcBorders>
              <w:top w:val="nil"/>
              <w:left w:val="nil"/>
              <w:bottom w:val="single" w:sz="4" w:space="0" w:color="auto"/>
              <w:right w:val="single" w:sz="4" w:space="0" w:color="auto"/>
            </w:tcBorders>
            <w:vAlign w:val="center"/>
            <w:hideMark/>
          </w:tcPr>
          <w:p w14:paraId="2C1130B4" w14:textId="77777777" w:rsidR="004E5050" w:rsidRPr="004D1009" w:rsidRDefault="004E5050" w:rsidP="00581368">
            <w:pPr>
              <w:spacing w:before="100" w:after="100"/>
              <w:jc w:val="center"/>
              <w:rPr>
                <w:sz w:val="23"/>
                <w:szCs w:val="23"/>
              </w:rPr>
            </w:pPr>
            <w:r w:rsidRPr="004D1009">
              <w:rPr>
                <w:sz w:val="23"/>
                <w:szCs w:val="23"/>
              </w:rPr>
              <w:t>159,12</w:t>
            </w:r>
          </w:p>
        </w:tc>
      </w:tr>
      <w:tr w:rsidR="00477130" w:rsidRPr="004D1009" w14:paraId="737A0AA3"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7952BCAF"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761D7B5C" w14:textId="77777777" w:rsidR="004E5050" w:rsidRPr="004D1009" w:rsidRDefault="004E5050" w:rsidP="00581368">
            <w:pPr>
              <w:spacing w:before="100" w:after="100"/>
              <w:rPr>
                <w:i/>
                <w:iCs/>
                <w:sz w:val="23"/>
                <w:szCs w:val="23"/>
              </w:rPr>
            </w:pPr>
            <w:r w:rsidRPr="004D1009">
              <w:rPr>
                <w:i/>
                <w:iCs/>
                <w:sz w:val="23"/>
                <w:szCs w:val="23"/>
              </w:rPr>
              <w:t>Vật liệu</w:t>
            </w:r>
          </w:p>
        </w:tc>
        <w:tc>
          <w:tcPr>
            <w:tcW w:w="524" w:type="pct"/>
            <w:tcBorders>
              <w:top w:val="nil"/>
              <w:left w:val="nil"/>
              <w:bottom w:val="single" w:sz="4" w:space="0" w:color="auto"/>
              <w:right w:val="single" w:sz="4" w:space="0" w:color="auto"/>
            </w:tcBorders>
            <w:noWrap/>
            <w:vAlign w:val="center"/>
            <w:hideMark/>
          </w:tcPr>
          <w:p w14:paraId="641266F0" w14:textId="77777777" w:rsidR="004E5050" w:rsidRPr="004D1009" w:rsidRDefault="004E5050" w:rsidP="00581368">
            <w:pPr>
              <w:spacing w:before="100" w:after="100"/>
              <w:jc w:val="center"/>
              <w:rPr>
                <w:sz w:val="23"/>
                <w:szCs w:val="23"/>
              </w:rPr>
            </w:pPr>
            <w:r w:rsidRPr="004D1009">
              <w:rPr>
                <w:sz w:val="23"/>
                <w:szCs w:val="23"/>
              </w:rPr>
              <w:t> </w:t>
            </w:r>
          </w:p>
        </w:tc>
        <w:tc>
          <w:tcPr>
            <w:tcW w:w="449" w:type="pct"/>
            <w:tcBorders>
              <w:top w:val="nil"/>
              <w:left w:val="nil"/>
              <w:bottom w:val="single" w:sz="4" w:space="0" w:color="auto"/>
              <w:right w:val="single" w:sz="4" w:space="0" w:color="auto"/>
            </w:tcBorders>
            <w:vAlign w:val="center"/>
            <w:hideMark/>
          </w:tcPr>
          <w:p w14:paraId="31040265" w14:textId="77777777" w:rsidR="004E5050" w:rsidRPr="004D1009" w:rsidRDefault="004E5050" w:rsidP="00581368">
            <w:pPr>
              <w:spacing w:before="100" w:after="10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1DCA42D"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89310C4"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0CF6EE73"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8266192"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7B1C11F4"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2BF6F80B"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3C9675F8" w14:textId="77777777" w:rsidR="004E5050" w:rsidRPr="004D1009" w:rsidRDefault="004E5050" w:rsidP="00581368">
            <w:pPr>
              <w:spacing w:before="100" w:after="100"/>
              <w:rPr>
                <w:sz w:val="23"/>
                <w:szCs w:val="23"/>
              </w:rPr>
            </w:pPr>
            <w:r w:rsidRPr="004D1009">
              <w:rPr>
                <w:sz w:val="23"/>
                <w:szCs w:val="23"/>
              </w:rPr>
              <w:t>Giấy A4</w:t>
            </w:r>
          </w:p>
        </w:tc>
        <w:tc>
          <w:tcPr>
            <w:tcW w:w="524" w:type="pct"/>
            <w:tcBorders>
              <w:top w:val="nil"/>
              <w:left w:val="nil"/>
              <w:bottom w:val="single" w:sz="4" w:space="0" w:color="auto"/>
              <w:right w:val="single" w:sz="4" w:space="0" w:color="auto"/>
            </w:tcBorders>
            <w:shd w:val="clear" w:color="000000" w:fill="FFFFFF"/>
            <w:vAlign w:val="center"/>
            <w:hideMark/>
          </w:tcPr>
          <w:p w14:paraId="733878DE" w14:textId="77777777" w:rsidR="004E5050" w:rsidRPr="004D1009" w:rsidRDefault="004E5050" w:rsidP="00581368">
            <w:pPr>
              <w:spacing w:before="100" w:after="100"/>
              <w:jc w:val="center"/>
              <w:rPr>
                <w:sz w:val="23"/>
                <w:szCs w:val="23"/>
              </w:rPr>
            </w:pPr>
            <w:r w:rsidRPr="004D1009">
              <w:rPr>
                <w:sz w:val="23"/>
                <w:szCs w:val="23"/>
              </w:rPr>
              <w:t>Ram</w:t>
            </w:r>
          </w:p>
        </w:tc>
        <w:tc>
          <w:tcPr>
            <w:tcW w:w="449" w:type="pct"/>
            <w:tcBorders>
              <w:top w:val="nil"/>
              <w:left w:val="nil"/>
              <w:bottom w:val="single" w:sz="4" w:space="0" w:color="auto"/>
              <w:right w:val="single" w:sz="4" w:space="0" w:color="auto"/>
            </w:tcBorders>
            <w:vAlign w:val="center"/>
            <w:hideMark/>
          </w:tcPr>
          <w:p w14:paraId="5881CB51" w14:textId="77777777" w:rsidR="004E5050" w:rsidRPr="004D1009" w:rsidRDefault="004E5050" w:rsidP="00581368">
            <w:pPr>
              <w:spacing w:before="100" w:after="100"/>
              <w:jc w:val="center"/>
              <w:rPr>
                <w:sz w:val="23"/>
                <w:szCs w:val="23"/>
              </w:rPr>
            </w:pPr>
            <w:r w:rsidRPr="004D1009">
              <w:rPr>
                <w:sz w:val="23"/>
                <w:szCs w:val="23"/>
              </w:rPr>
              <w:t>2,12</w:t>
            </w:r>
          </w:p>
        </w:tc>
        <w:tc>
          <w:tcPr>
            <w:tcW w:w="447" w:type="pct"/>
            <w:tcBorders>
              <w:top w:val="nil"/>
              <w:left w:val="nil"/>
              <w:bottom w:val="single" w:sz="4" w:space="0" w:color="auto"/>
              <w:right w:val="single" w:sz="4" w:space="0" w:color="auto"/>
            </w:tcBorders>
            <w:vAlign w:val="center"/>
            <w:hideMark/>
          </w:tcPr>
          <w:p w14:paraId="0661C735" w14:textId="77777777" w:rsidR="004E5050" w:rsidRPr="004D1009" w:rsidRDefault="004E5050" w:rsidP="00581368">
            <w:pPr>
              <w:spacing w:before="100" w:after="100"/>
              <w:jc w:val="center"/>
              <w:rPr>
                <w:sz w:val="23"/>
                <w:szCs w:val="23"/>
              </w:rPr>
            </w:pPr>
            <w:r w:rsidRPr="004D1009">
              <w:rPr>
                <w:sz w:val="23"/>
                <w:szCs w:val="23"/>
              </w:rPr>
              <w:t>2,39</w:t>
            </w:r>
          </w:p>
        </w:tc>
        <w:tc>
          <w:tcPr>
            <w:tcW w:w="447" w:type="pct"/>
            <w:tcBorders>
              <w:top w:val="nil"/>
              <w:left w:val="nil"/>
              <w:bottom w:val="single" w:sz="4" w:space="0" w:color="auto"/>
              <w:right w:val="single" w:sz="4" w:space="0" w:color="auto"/>
            </w:tcBorders>
            <w:vAlign w:val="center"/>
            <w:hideMark/>
          </w:tcPr>
          <w:p w14:paraId="7023FB7E" w14:textId="77777777" w:rsidR="004E5050" w:rsidRPr="004D1009" w:rsidRDefault="004E5050" w:rsidP="00581368">
            <w:pPr>
              <w:spacing w:before="100" w:after="100"/>
              <w:jc w:val="center"/>
              <w:rPr>
                <w:sz w:val="23"/>
                <w:szCs w:val="23"/>
              </w:rPr>
            </w:pPr>
            <w:r w:rsidRPr="004D1009">
              <w:rPr>
                <w:sz w:val="23"/>
                <w:szCs w:val="23"/>
              </w:rPr>
              <w:t>2,65</w:t>
            </w:r>
          </w:p>
        </w:tc>
        <w:tc>
          <w:tcPr>
            <w:tcW w:w="448" w:type="pct"/>
            <w:tcBorders>
              <w:top w:val="nil"/>
              <w:left w:val="nil"/>
              <w:bottom w:val="single" w:sz="4" w:space="0" w:color="auto"/>
              <w:right w:val="single" w:sz="4" w:space="0" w:color="auto"/>
            </w:tcBorders>
            <w:vAlign w:val="center"/>
            <w:hideMark/>
          </w:tcPr>
          <w:p w14:paraId="2F73F64D" w14:textId="77777777" w:rsidR="004E5050" w:rsidRPr="004D1009" w:rsidRDefault="004E5050" w:rsidP="00581368">
            <w:pPr>
              <w:spacing w:before="100" w:after="100"/>
              <w:jc w:val="center"/>
              <w:rPr>
                <w:sz w:val="23"/>
                <w:szCs w:val="23"/>
              </w:rPr>
            </w:pPr>
            <w:r w:rsidRPr="004D1009">
              <w:rPr>
                <w:sz w:val="23"/>
                <w:szCs w:val="23"/>
              </w:rPr>
              <w:t>2,92</w:t>
            </w:r>
          </w:p>
        </w:tc>
        <w:tc>
          <w:tcPr>
            <w:tcW w:w="448" w:type="pct"/>
            <w:tcBorders>
              <w:top w:val="nil"/>
              <w:left w:val="nil"/>
              <w:bottom w:val="single" w:sz="4" w:space="0" w:color="auto"/>
              <w:right w:val="single" w:sz="4" w:space="0" w:color="auto"/>
            </w:tcBorders>
            <w:vAlign w:val="center"/>
            <w:hideMark/>
          </w:tcPr>
          <w:p w14:paraId="0EBCC69C" w14:textId="77777777" w:rsidR="004E5050" w:rsidRPr="004D1009" w:rsidRDefault="004E5050" w:rsidP="00581368">
            <w:pPr>
              <w:spacing w:before="100" w:after="100"/>
              <w:jc w:val="center"/>
              <w:rPr>
                <w:sz w:val="23"/>
                <w:szCs w:val="23"/>
              </w:rPr>
            </w:pPr>
            <w:r w:rsidRPr="004D1009">
              <w:rPr>
                <w:sz w:val="23"/>
                <w:szCs w:val="23"/>
              </w:rPr>
              <w:t>3,18</w:t>
            </w:r>
          </w:p>
        </w:tc>
      </w:tr>
      <w:tr w:rsidR="00477130" w:rsidRPr="004D1009" w14:paraId="6A81E69E"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7EE9C22F"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68CB91B6" w14:textId="77777777" w:rsidR="004E5050" w:rsidRPr="004D1009" w:rsidRDefault="004E5050" w:rsidP="00581368">
            <w:pPr>
              <w:spacing w:before="100" w:after="100"/>
              <w:rPr>
                <w:sz w:val="23"/>
                <w:szCs w:val="23"/>
              </w:rPr>
            </w:pPr>
            <w:r w:rsidRPr="004D1009">
              <w:rPr>
                <w:sz w:val="23"/>
                <w:szCs w:val="23"/>
              </w:rPr>
              <w:t>Mực in</w:t>
            </w:r>
          </w:p>
        </w:tc>
        <w:tc>
          <w:tcPr>
            <w:tcW w:w="524" w:type="pct"/>
            <w:tcBorders>
              <w:top w:val="nil"/>
              <w:left w:val="nil"/>
              <w:bottom w:val="single" w:sz="4" w:space="0" w:color="auto"/>
              <w:right w:val="single" w:sz="4" w:space="0" w:color="auto"/>
            </w:tcBorders>
            <w:shd w:val="clear" w:color="000000" w:fill="FFFFFF"/>
            <w:vAlign w:val="center"/>
            <w:hideMark/>
          </w:tcPr>
          <w:p w14:paraId="64A1F112" w14:textId="77777777" w:rsidR="004E5050" w:rsidRPr="004D1009" w:rsidRDefault="004E5050" w:rsidP="00581368">
            <w:pPr>
              <w:spacing w:before="100" w:after="100"/>
              <w:jc w:val="center"/>
              <w:rPr>
                <w:sz w:val="23"/>
                <w:szCs w:val="23"/>
              </w:rPr>
            </w:pPr>
            <w:r w:rsidRPr="004D1009">
              <w:rPr>
                <w:sz w:val="23"/>
                <w:szCs w:val="23"/>
              </w:rPr>
              <w:t>Hộp</w:t>
            </w:r>
          </w:p>
        </w:tc>
        <w:tc>
          <w:tcPr>
            <w:tcW w:w="449" w:type="pct"/>
            <w:tcBorders>
              <w:top w:val="nil"/>
              <w:left w:val="nil"/>
              <w:bottom w:val="single" w:sz="4" w:space="0" w:color="auto"/>
              <w:right w:val="single" w:sz="4" w:space="0" w:color="auto"/>
            </w:tcBorders>
            <w:vAlign w:val="center"/>
            <w:hideMark/>
          </w:tcPr>
          <w:p w14:paraId="33AA2657" w14:textId="77777777" w:rsidR="004E5050" w:rsidRPr="004D1009" w:rsidRDefault="004E5050" w:rsidP="00581368">
            <w:pPr>
              <w:spacing w:before="100" w:after="100"/>
              <w:jc w:val="center"/>
              <w:rPr>
                <w:sz w:val="23"/>
                <w:szCs w:val="23"/>
              </w:rPr>
            </w:pPr>
            <w:r w:rsidRPr="004D1009">
              <w:rPr>
                <w:sz w:val="23"/>
                <w:szCs w:val="23"/>
              </w:rPr>
              <w:t>0,71</w:t>
            </w:r>
          </w:p>
        </w:tc>
        <w:tc>
          <w:tcPr>
            <w:tcW w:w="447" w:type="pct"/>
            <w:tcBorders>
              <w:top w:val="nil"/>
              <w:left w:val="nil"/>
              <w:bottom w:val="single" w:sz="4" w:space="0" w:color="auto"/>
              <w:right w:val="single" w:sz="4" w:space="0" w:color="auto"/>
            </w:tcBorders>
            <w:vAlign w:val="center"/>
            <w:hideMark/>
          </w:tcPr>
          <w:p w14:paraId="218DB98A" w14:textId="77777777" w:rsidR="004E5050" w:rsidRPr="004D1009" w:rsidRDefault="004E5050" w:rsidP="00581368">
            <w:pPr>
              <w:spacing w:before="100" w:after="100"/>
              <w:jc w:val="center"/>
              <w:rPr>
                <w:sz w:val="23"/>
                <w:szCs w:val="23"/>
              </w:rPr>
            </w:pPr>
            <w:r w:rsidRPr="004D1009">
              <w:rPr>
                <w:sz w:val="23"/>
                <w:szCs w:val="23"/>
              </w:rPr>
              <w:t>0,80</w:t>
            </w:r>
          </w:p>
        </w:tc>
        <w:tc>
          <w:tcPr>
            <w:tcW w:w="447" w:type="pct"/>
            <w:tcBorders>
              <w:top w:val="nil"/>
              <w:left w:val="nil"/>
              <w:bottom w:val="single" w:sz="4" w:space="0" w:color="auto"/>
              <w:right w:val="single" w:sz="4" w:space="0" w:color="auto"/>
            </w:tcBorders>
            <w:vAlign w:val="center"/>
            <w:hideMark/>
          </w:tcPr>
          <w:p w14:paraId="5513A61E" w14:textId="77777777" w:rsidR="004E5050" w:rsidRPr="004D1009" w:rsidRDefault="004E5050" w:rsidP="00581368">
            <w:pPr>
              <w:spacing w:before="100" w:after="100"/>
              <w:jc w:val="center"/>
              <w:rPr>
                <w:sz w:val="23"/>
                <w:szCs w:val="23"/>
              </w:rPr>
            </w:pPr>
            <w:r w:rsidRPr="004D1009">
              <w:rPr>
                <w:sz w:val="23"/>
                <w:szCs w:val="23"/>
              </w:rPr>
              <w:t>0,88</w:t>
            </w:r>
          </w:p>
        </w:tc>
        <w:tc>
          <w:tcPr>
            <w:tcW w:w="448" w:type="pct"/>
            <w:tcBorders>
              <w:top w:val="nil"/>
              <w:left w:val="nil"/>
              <w:bottom w:val="single" w:sz="4" w:space="0" w:color="auto"/>
              <w:right w:val="single" w:sz="4" w:space="0" w:color="auto"/>
            </w:tcBorders>
            <w:vAlign w:val="center"/>
            <w:hideMark/>
          </w:tcPr>
          <w:p w14:paraId="6DD8B592" w14:textId="77777777" w:rsidR="004E5050" w:rsidRPr="004D1009" w:rsidRDefault="004E5050" w:rsidP="00581368">
            <w:pPr>
              <w:spacing w:before="100" w:after="100"/>
              <w:jc w:val="center"/>
              <w:rPr>
                <w:sz w:val="23"/>
                <w:szCs w:val="23"/>
              </w:rPr>
            </w:pPr>
            <w:r w:rsidRPr="004D1009">
              <w:rPr>
                <w:sz w:val="23"/>
                <w:szCs w:val="23"/>
              </w:rPr>
              <w:t>0,97</w:t>
            </w:r>
          </w:p>
        </w:tc>
        <w:tc>
          <w:tcPr>
            <w:tcW w:w="448" w:type="pct"/>
            <w:tcBorders>
              <w:top w:val="nil"/>
              <w:left w:val="nil"/>
              <w:bottom w:val="single" w:sz="4" w:space="0" w:color="auto"/>
              <w:right w:val="single" w:sz="4" w:space="0" w:color="auto"/>
            </w:tcBorders>
            <w:vAlign w:val="center"/>
            <w:hideMark/>
          </w:tcPr>
          <w:p w14:paraId="2DBA98BA" w14:textId="77777777" w:rsidR="004E5050" w:rsidRPr="004D1009" w:rsidRDefault="004E5050" w:rsidP="00581368">
            <w:pPr>
              <w:spacing w:before="100" w:after="100"/>
              <w:jc w:val="center"/>
              <w:rPr>
                <w:sz w:val="23"/>
                <w:szCs w:val="23"/>
              </w:rPr>
            </w:pPr>
            <w:r w:rsidRPr="004D1009">
              <w:rPr>
                <w:sz w:val="23"/>
                <w:szCs w:val="23"/>
              </w:rPr>
              <w:t>1,06</w:t>
            </w:r>
          </w:p>
        </w:tc>
      </w:tr>
      <w:tr w:rsidR="00477130" w:rsidRPr="004D1009" w14:paraId="012876F0"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14792D71"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07D10D10" w14:textId="77777777" w:rsidR="004E5050" w:rsidRPr="004D1009" w:rsidRDefault="004E5050" w:rsidP="00581368">
            <w:pPr>
              <w:spacing w:before="100" w:after="100"/>
              <w:rPr>
                <w:sz w:val="23"/>
                <w:szCs w:val="23"/>
              </w:rPr>
            </w:pPr>
            <w:r w:rsidRPr="004D1009">
              <w:rPr>
                <w:sz w:val="23"/>
                <w:szCs w:val="23"/>
              </w:rPr>
              <w:t>Hóa trang</w:t>
            </w:r>
          </w:p>
        </w:tc>
        <w:tc>
          <w:tcPr>
            <w:tcW w:w="524" w:type="pct"/>
            <w:tcBorders>
              <w:top w:val="nil"/>
              <w:left w:val="nil"/>
              <w:bottom w:val="single" w:sz="4" w:space="0" w:color="auto"/>
              <w:right w:val="single" w:sz="4" w:space="0" w:color="auto"/>
            </w:tcBorders>
            <w:shd w:val="clear" w:color="000000" w:fill="FFFFFF"/>
            <w:vAlign w:val="center"/>
            <w:hideMark/>
          </w:tcPr>
          <w:p w14:paraId="79EEDD73" w14:textId="77777777" w:rsidR="004E5050" w:rsidRPr="004D1009" w:rsidRDefault="004E5050" w:rsidP="00581368">
            <w:pPr>
              <w:spacing w:before="100" w:after="100"/>
              <w:jc w:val="center"/>
              <w:rPr>
                <w:sz w:val="23"/>
                <w:szCs w:val="23"/>
              </w:rPr>
            </w:pPr>
            <w:r w:rsidRPr="004D1009">
              <w:rPr>
                <w:sz w:val="23"/>
                <w:szCs w:val="23"/>
              </w:rPr>
              <w:t>Bộ</w:t>
            </w:r>
          </w:p>
        </w:tc>
        <w:tc>
          <w:tcPr>
            <w:tcW w:w="449" w:type="pct"/>
            <w:tcBorders>
              <w:top w:val="nil"/>
              <w:left w:val="nil"/>
              <w:bottom w:val="single" w:sz="4" w:space="0" w:color="auto"/>
              <w:right w:val="single" w:sz="4" w:space="0" w:color="auto"/>
            </w:tcBorders>
            <w:vAlign w:val="center"/>
            <w:hideMark/>
          </w:tcPr>
          <w:p w14:paraId="5BB27F49" w14:textId="77777777" w:rsidR="004E5050" w:rsidRPr="004D1009" w:rsidRDefault="004E5050" w:rsidP="00581368">
            <w:pPr>
              <w:spacing w:before="100" w:after="100"/>
              <w:jc w:val="center"/>
              <w:rPr>
                <w:sz w:val="23"/>
                <w:szCs w:val="23"/>
              </w:rPr>
            </w:pPr>
            <w:r w:rsidRPr="004D1009">
              <w:rPr>
                <w:sz w:val="23"/>
                <w:szCs w:val="23"/>
              </w:rPr>
              <w:t>4,12</w:t>
            </w:r>
          </w:p>
        </w:tc>
        <w:tc>
          <w:tcPr>
            <w:tcW w:w="447" w:type="pct"/>
            <w:tcBorders>
              <w:top w:val="nil"/>
              <w:left w:val="nil"/>
              <w:bottom w:val="single" w:sz="4" w:space="0" w:color="auto"/>
              <w:right w:val="single" w:sz="4" w:space="0" w:color="auto"/>
            </w:tcBorders>
            <w:vAlign w:val="center"/>
            <w:hideMark/>
          </w:tcPr>
          <w:p w14:paraId="69C9ECC2" w14:textId="77777777" w:rsidR="004E5050" w:rsidRPr="004D1009" w:rsidRDefault="004E5050" w:rsidP="00581368">
            <w:pPr>
              <w:spacing w:before="100" w:after="100"/>
              <w:jc w:val="center"/>
              <w:rPr>
                <w:sz w:val="23"/>
                <w:szCs w:val="23"/>
              </w:rPr>
            </w:pPr>
            <w:r w:rsidRPr="004D1009">
              <w:rPr>
                <w:sz w:val="23"/>
                <w:szCs w:val="23"/>
              </w:rPr>
              <w:t>4,64</w:t>
            </w:r>
          </w:p>
        </w:tc>
        <w:tc>
          <w:tcPr>
            <w:tcW w:w="447" w:type="pct"/>
            <w:tcBorders>
              <w:top w:val="nil"/>
              <w:left w:val="nil"/>
              <w:bottom w:val="single" w:sz="4" w:space="0" w:color="auto"/>
              <w:right w:val="single" w:sz="4" w:space="0" w:color="auto"/>
            </w:tcBorders>
            <w:vAlign w:val="center"/>
            <w:hideMark/>
          </w:tcPr>
          <w:p w14:paraId="028CB522" w14:textId="77777777" w:rsidR="004E5050" w:rsidRPr="004D1009" w:rsidRDefault="004E5050" w:rsidP="00581368">
            <w:pPr>
              <w:spacing w:before="100" w:after="100"/>
              <w:jc w:val="center"/>
              <w:rPr>
                <w:sz w:val="23"/>
                <w:szCs w:val="23"/>
              </w:rPr>
            </w:pPr>
            <w:r w:rsidRPr="004D1009">
              <w:rPr>
                <w:sz w:val="23"/>
                <w:szCs w:val="23"/>
              </w:rPr>
              <w:t>5,15</w:t>
            </w:r>
          </w:p>
        </w:tc>
        <w:tc>
          <w:tcPr>
            <w:tcW w:w="448" w:type="pct"/>
            <w:tcBorders>
              <w:top w:val="nil"/>
              <w:left w:val="nil"/>
              <w:bottom w:val="single" w:sz="4" w:space="0" w:color="auto"/>
              <w:right w:val="single" w:sz="4" w:space="0" w:color="auto"/>
            </w:tcBorders>
            <w:vAlign w:val="center"/>
            <w:hideMark/>
          </w:tcPr>
          <w:p w14:paraId="6B0D86FB" w14:textId="77777777" w:rsidR="004E5050" w:rsidRPr="004D1009" w:rsidRDefault="004E5050" w:rsidP="00581368">
            <w:pPr>
              <w:spacing w:before="100" w:after="100"/>
              <w:jc w:val="center"/>
              <w:rPr>
                <w:sz w:val="23"/>
                <w:szCs w:val="23"/>
              </w:rPr>
            </w:pPr>
            <w:r w:rsidRPr="004D1009">
              <w:rPr>
                <w:sz w:val="23"/>
                <w:szCs w:val="23"/>
              </w:rPr>
              <w:t>5,67</w:t>
            </w:r>
          </w:p>
        </w:tc>
        <w:tc>
          <w:tcPr>
            <w:tcW w:w="448" w:type="pct"/>
            <w:tcBorders>
              <w:top w:val="nil"/>
              <w:left w:val="nil"/>
              <w:bottom w:val="single" w:sz="4" w:space="0" w:color="auto"/>
              <w:right w:val="single" w:sz="4" w:space="0" w:color="auto"/>
            </w:tcBorders>
            <w:vAlign w:val="center"/>
            <w:hideMark/>
          </w:tcPr>
          <w:p w14:paraId="01003CC8" w14:textId="77777777" w:rsidR="004E5050" w:rsidRPr="004D1009" w:rsidRDefault="004E5050" w:rsidP="00581368">
            <w:pPr>
              <w:spacing w:before="100" w:after="100"/>
              <w:jc w:val="center"/>
              <w:rPr>
                <w:sz w:val="23"/>
                <w:szCs w:val="23"/>
              </w:rPr>
            </w:pPr>
            <w:r w:rsidRPr="004D1009">
              <w:rPr>
                <w:sz w:val="23"/>
                <w:szCs w:val="23"/>
              </w:rPr>
              <w:t>6,18</w:t>
            </w:r>
          </w:p>
        </w:tc>
      </w:tr>
      <w:tr w:rsidR="00477130" w:rsidRPr="004D1009" w14:paraId="6597789F"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08678419"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064366D2" w14:textId="77777777" w:rsidR="004E5050" w:rsidRPr="004D1009" w:rsidRDefault="004E5050" w:rsidP="00581368">
            <w:pPr>
              <w:spacing w:before="100" w:after="100"/>
              <w:rPr>
                <w:sz w:val="23"/>
                <w:szCs w:val="23"/>
              </w:rPr>
            </w:pPr>
            <w:r w:rsidRPr="004D1009">
              <w:rPr>
                <w:sz w:val="23"/>
                <w:szCs w:val="23"/>
              </w:rPr>
              <w:t>Vật liệu phụ</w:t>
            </w:r>
          </w:p>
        </w:tc>
        <w:tc>
          <w:tcPr>
            <w:tcW w:w="524" w:type="pct"/>
            <w:tcBorders>
              <w:top w:val="nil"/>
              <w:left w:val="nil"/>
              <w:bottom w:val="single" w:sz="4" w:space="0" w:color="auto"/>
              <w:right w:val="single" w:sz="4" w:space="0" w:color="auto"/>
            </w:tcBorders>
            <w:shd w:val="clear" w:color="000000" w:fill="FFFFFF"/>
            <w:vAlign w:val="center"/>
            <w:hideMark/>
          </w:tcPr>
          <w:p w14:paraId="62CC462C" w14:textId="77777777" w:rsidR="004E5050" w:rsidRPr="004D1009" w:rsidRDefault="004E5050" w:rsidP="00581368">
            <w:pPr>
              <w:spacing w:before="100" w:after="100"/>
              <w:jc w:val="center"/>
              <w:rPr>
                <w:sz w:val="23"/>
                <w:szCs w:val="23"/>
              </w:rPr>
            </w:pPr>
            <w:r w:rsidRPr="004D1009">
              <w:rPr>
                <w:sz w:val="23"/>
                <w:szCs w:val="23"/>
              </w:rPr>
              <w:t>%</w:t>
            </w:r>
          </w:p>
        </w:tc>
        <w:tc>
          <w:tcPr>
            <w:tcW w:w="449" w:type="pct"/>
            <w:tcBorders>
              <w:top w:val="nil"/>
              <w:left w:val="nil"/>
              <w:bottom w:val="single" w:sz="4" w:space="0" w:color="auto"/>
              <w:right w:val="single" w:sz="4" w:space="0" w:color="auto"/>
            </w:tcBorders>
            <w:vAlign w:val="center"/>
            <w:hideMark/>
          </w:tcPr>
          <w:p w14:paraId="51ACFC74" w14:textId="77777777" w:rsidR="004E5050" w:rsidRPr="004D1009" w:rsidRDefault="004E5050" w:rsidP="00581368">
            <w:pPr>
              <w:spacing w:before="100" w:after="10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745DDDEE" w14:textId="77777777" w:rsidR="004E5050" w:rsidRPr="004D1009" w:rsidRDefault="004E5050" w:rsidP="00581368">
            <w:pPr>
              <w:spacing w:before="100" w:after="10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5017F3F6" w14:textId="77777777" w:rsidR="004E5050" w:rsidRPr="004D1009" w:rsidRDefault="004E5050" w:rsidP="00581368">
            <w:pPr>
              <w:spacing w:before="100" w:after="10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41F711FD" w14:textId="77777777" w:rsidR="004E5050" w:rsidRPr="004D1009" w:rsidRDefault="004E5050" w:rsidP="00581368">
            <w:pPr>
              <w:spacing w:before="100" w:after="10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3E79E6C9" w14:textId="77777777" w:rsidR="004E5050" w:rsidRPr="004D1009" w:rsidRDefault="004E5050" w:rsidP="00581368">
            <w:pPr>
              <w:spacing w:before="100" w:after="100"/>
              <w:jc w:val="center"/>
              <w:rPr>
                <w:sz w:val="23"/>
                <w:szCs w:val="23"/>
              </w:rPr>
            </w:pPr>
            <w:r w:rsidRPr="004D1009">
              <w:rPr>
                <w:sz w:val="23"/>
                <w:szCs w:val="23"/>
              </w:rPr>
              <w:t>10,00</w:t>
            </w:r>
          </w:p>
        </w:tc>
      </w:tr>
      <w:tr w:rsidR="00477130" w:rsidRPr="004D1009" w14:paraId="0B94CC14"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7EFB502A"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vAlign w:val="center"/>
            <w:hideMark/>
          </w:tcPr>
          <w:p w14:paraId="0A3F4463" w14:textId="77777777" w:rsidR="004E5050" w:rsidRPr="004D1009" w:rsidRDefault="004E5050" w:rsidP="00581368">
            <w:pPr>
              <w:spacing w:before="100" w:after="100"/>
              <w:rPr>
                <w:i/>
                <w:iCs/>
                <w:sz w:val="23"/>
                <w:szCs w:val="23"/>
              </w:rPr>
            </w:pPr>
            <w:r w:rsidRPr="004D1009">
              <w:rPr>
                <w:i/>
                <w:iCs/>
                <w:sz w:val="23"/>
                <w:szCs w:val="23"/>
              </w:rPr>
              <w:t>Máy, thiết bị</w:t>
            </w:r>
          </w:p>
        </w:tc>
        <w:tc>
          <w:tcPr>
            <w:tcW w:w="524" w:type="pct"/>
            <w:tcBorders>
              <w:top w:val="nil"/>
              <w:left w:val="nil"/>
              <w:bottom w:val="single" w:sz="4" w:space="0" w:color="auto"/>
              <w:right w:val="single" w:sz="4" w:space="0" w:color="auto"/>
            </w:tcBorders>
            <w:noWrap/>
            <w:vAlign w:val="center"/>
            <w:hideMark/>
          </w:tcPr>
          <w:p w14:paraId="382F3772" w14:textId="77777777" w:rsidR="004E5050" w:rsidRPr="004D1009" w:rsidRDefault="004E5050" w:rsidP="00581368">
            <w:pPr>
              <w:spacing w:before="100" w:after="100"/>
              <w:jc w:val="center"/>
              <w:rPr>
                <w:sz w:val="23"/>
                <w:szCs w:val="23"/>
              </w:rPr>
            </w:pPr>
            <w:r w:rsidRPr="004D1009">
              <w:rPr>
                <w:sz w:val="23"/>
                <w:szCs w:val="23"/>
              </w:rPr>
              <w:t> </w:t>
            </w:r>
          </w:p>
        </w:tc>
        <w:tc>
          <w:tcPr>
            <w:tcW w:w="449" w:type="pct"/>
            <w:tcBorders>
              <w:top w:val="nil"/>
              <w:left w:val="nil"/>
              <w:bottom w:val="single" w:sz="4" w:space="0" w:color="auto"/>
              <w:right w:val="single" w:sz="4" w:space="0" w:color="auto"/>
            </w:tcBorders>
            <w:vAlign w:val="center"/>
            <w:hideMark/>
          </w:tcPr>
          <w:p w14:paraId="066EF413"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69962057"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3F63A696"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6CFAA16E"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660FEA1A"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48535B8A"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6665CC91"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6A65C472" w14:textId="77777777" w:rsidR="004E5050" w:rsidRPr="004D1009" w:rsidRDefault="004E5050" w:rsidP="00581368">
            <w:pPr>
              <w:spacing w:before="100" w:after="100"/>
              <w:rPr>
                <w:spacing w:val="-14"/>
                <w:sz w:val="23"/>
                <w:szCs w:val="23"/>
              </w:rPr>
            </w:pPr>
            <w:r w:rsidRPr="004D1009">
              <w:rPr>
                <w:spacing w:val="-14"/>
                <w:sz w:val="23"/>
                <w:szCs w:val="23"/>
              </w:rPr>
              <w:t>Máy tính để bàn</w:t>
            </w:r>
          </w:p>
        </w:tc>
        <w:tc>
          <w:tcPr>
            <w:tcW w:w="524" w:type="pct"/>
            <w:tcBorders>
              <w:top w:val="nil"/>
              <w:left w:val="nil"/>
              <w:bottom w:val="single" w:sz="4" w:space="0" w:color="auto"/>
              <w:right w:val="single" w:sz="4" w:space="0" w:color="auto"/>
            </w:tcBorders>
            <w:noWrap/>
            <w:vAlign w:val="center"/>
            <w:hideMark/>
          </w:tcPr>
          <w:p w14:paraId="5D2E2739"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4EA39F6E" w14:textId="77777777" w:rsidR="004E5050" w:rsidRPr="004D1009" w:rsidRDefault="004E5050" w:rsidP="00581368">
            <w:pPr>
              <w:spacing w:before="100" w:after="100"/>
              <w:jc w:val="center"/>
              <w:rPr>
                <w:sz w:val="23"/>
                <w:szCs w:val="23"/>
              </w:rPr>
            </w:pPr>
            <w:r w:rsidRPr="004D1009">
              <w:rPr>
                <w:sz w:val="23"/>
                <w:szCs w:val="23"/>
              </w:rPr>
              <w:t>28,46</w:t>
            </w:r>
          </w:p>
        </w:tc>
        <w:tc>
          <w:tcPr>
            <w:tcW w:w="447" w:type="pct"/>
            <w:tcBorders>
              <w:top w:val="nil"/>
              <w:left w:val="nil"/>
              <w:bottom w:val="single" w:sz="4" w:space="0" w:color="auto"/>
              <w:right w:val="single" w:sz="4" w:space="0" w:color="auto"/>
            </w:tcBorders>
            <w:vAlign w:val="center"/>
            <w:hideMark/>
          </w:tcPr>
          <w:p w14:paraId="7628241C" w14:textId="77777777" w:rsidR="004E5050" w:rsidRPr="004D1009" w:rsidRDefault="004E5050" w:rsidP="00581368">
            <w:pPr>
              <w:spacing w:before="100" w:after="100"/>
              <w:jc w:val="center"/>
              <w:rPr>
                <w:sz w:val="23"/>
                <w:szCs w:val="23"/>
              </w:rPr>
            </w:pPr>
            <w:r w:rsidRPr="004D1009">
              <w:rPr>
                <w:sz w:val="23"/>
                <w:szCs w:val="23"/>
              </w:rPr>
              <w:t>32,01</w:t>
            </w:r>
          </w:p>
        </w:tc>
        <w:tc>
          <w:tcPr>
            <w:tcW w:w="447" w:type="pct"/>
            <w:tcBorders>
              <w:top w:val="nil"/>
              <w:left w:val="nil"/>
              <w:bottom w:val="single" w:sz="4" w:space="0" w:color="auto"/>
              <w:right w:val="single" w:sz="4" w:space="0" w:color="auto"/>
            </w:tcBorders>
            <w:vAlign w:val="center"/>
            <w:hideMark/>
          </w:tcPr>
          <w:p w14:paraId="7CFE4E9D" w14:textId="77777777" w:rsidR="004E5050" w:rsidRPr="004D1009" w:rsidRDefault="004E5050" w:rsidP="00581368">
            <w:pPr>
              <w:spacing w:before="100" w:after="100"/>
              <w:jc w:val="center"/>
              <w:rPr>
                <w:sz w:val="23"/>
                <w:szCs w:val="23"/>
              </w:rPr>
            </w:pPr>
            <w:r w:rsidRPr="004D1009">
              <w:rPr>
                <w:sz w:val="23"/>
                <w:szCs w:val="23"/>
              </w:rPr>
              <w:t>35,57</w:t>
            </w:r>
          </w:p>
        </w:tc>
        <w:tc>
          <w:tcPr>
            <w:tcW w:w="448" w:type="pct"/>
            <w:tcBorders>
              <w:top w:val="nil"/>
              <w:left w:val="nil"/>
              <w:bottom w:val="single" w:sz="4" w:space="0" w:color="auto"/>
              <w:right w:val="single" w:sz="4" w:space="0" w:color="auto"/>
            </w:tcBorders>
            <w:vAlign w:val="center"/>
            <w:hideMark/>
          </w:tcPr>
          <w:p w14:paraId="431AD465" w14:textId="77777777" w:rsidR="004E5050" w:rsidRPr="004D1009" w:rsidRDefault="004E5050" w:rsidP="00581368">
            <w:pPr>
              <w:spacing w:before="100" w:after="100"/>
              <w:jc w:val="center"/>
              <w:rPr>
                <w:sz w:val="23"/>
                <w:szCs w:val="23"/>
              </w:rPr>
            </w:pPr>
            <w:r w:rsidRPr="004D1009">
              <w:rPr>
                <w:sz w:val="23"/>
                <w:szCs w:val="23"/>
              </w:rPr>
              <w:t>39,13</w:t>
            </w:r>
          </w:p>
        </w:tc>
        <w:tc>
          <w:tcPr>
            <w:tcW w:w="448" w:type="pct"/>
            <w:tcBorders>
              <w:top w:val="nil"/>
              <w:left w:val="nil"/>
              <w:bottom w:val="single" w:sz="4" w:space="0" w:color="auto"/>
              <w:right w:val="single" w:sz="4" w:space="0" w:color="auto"/>
            </w:tcBorders>
            <w:vAlign w:val="center"/>
            <w:hideMark/>
          </w:tcPr>
          <w:p w14:paraId="77530E2A" w14:textId="77777777" w:rsidR="004E5050" w:rsidRPr="004D1009" w:rsidRDefault="004E5050" w:rsidP="00581368">
            <w:pPr>
              <w:spacing w:before="100" w:after="100"/>
              <w:jc w:val="center"/>
              <w:rPr>
                <w:sz w:val="23"/>
                <w:szCs w:val="23"/>
              </w:rPr>
            </w:pPr>
            <w:r w:rsidRPr="004D1009">
              <w:rPr>
                <w:sz w:val="23"/>
                <w:szCs w:val="23"/>
              </w:rPr>
              <w:t>42,68</w:t>
            </w:r>
          </w:p>
        </w:tc>
      </w:tr>
      <w:tr w:rsidR="00477130" w:rsidRPr="004D1009" w14:paraId="5AFDB5AA"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40EBA7C2"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2B8F8329" w14:textId="77777777" w:rsidR="004E5050" w:rsidRPr="004D1009" w:rsidRDefault="004E5050" w:rsidP="00581368">
            <w:pPr>
              <w:spacing w:before="100" w:after="100"/>
              <w:rPr>
                <w:sz w:val="23"/>
                <w:szCs w:val="23"/>
              </w:rPr>
            </w:pPr>
            <w:r w:rsidRPr="004D1009">
              <w:rPr>
                <w:sz w:val="23"/>
                <w:szCs w:val="23"/>
              </w:rPr>
              <w:t>Máy in</w:t>
            </w:r>
          </w:p>
        </w:tc>
        <w:tc>
          <w:tcPr>
            <w:tcW w:w="524" w:type="pct"/>
            <w:tcBorders>
              <w:top w:val="nil"/>
              <w:left w:val="nil"/>
              <w:bottom w:val="single" w:sz="4" w:space="0" w:color="auto"/>
              <w:right w:val="single" w:sz="4" w:space="0" w:color="auto"/>
            </w:tcBorders>
            <w:noWrap/>
            <w:vAlign w:val="center"/>
            <w:hideMark/>
          </w:tcPr>
          <w:p w14:paraId="3BA792E3"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26BAE3E3" w14:textId="77777777" w:rsidR="004E5050" w:rsidRPr="004D1009" w:rsidRDefault="004E5050" w:rsidP="00581368">
            <w:pPr>
              <w:spacing w:before="100" w:after="100"/>
              <w:jc w:val="center"/>
              <w:rPr>
                <w:sz w:val="23"/>
                <w:szCs w:val="23"/>
              </w:rPr>
            </w:pPr>
            <w:r w:rsidRPr="004D1009">
              <w:rPr>
                <w:sz w:val="23"/>
                <w:szCs w:val="23"/>
              </w:rPr>
              <w:t>0,88</w:t>
            </w:r>
          </w:p>
        </w:tc>
        <w:tc>
          <w:tcPr>
            <w:tcW w:w="447" w:type="pct"/>
            <w:tcBorders>
              <w:top w:val="nil"/>
              <w:left w:val="nil"/>
              <w:bottom w:val="single" w:sz="4" w:space="0" w:color="auto"/>
              <w:right w:val="single" w:sz="4" w:space="0" w:color="auto"/>
            </w:tcBorders>
            <w:vAlign w:val="center"/>
            <w:hideMark/>
          </w:tcPr>
          <w:p w14:paraId="6AC531A3" w14:textId="77777777" w:rsidR="004E5050" w:rsidRPr="004D1009" w:rsidRDefault="004E5050" w:rsidP="00581368">
            <w:pPr>
              <w:spacing w:before="100" w:after="100"/>
              <w:jc w:val="center"/>
              <w:rPr>
                <w:sz w:val="23"/>
                <w:szCs w:val="23"/>
              </w:rPr>
            </w:pPr>
            <w:r w:rsidRPr="004D1009">
              <w:rPr>
                <w:sz w:val="23"/>
                <w:szCs w:val="23"/>
              </w:rPr>
              <w:t>0,99</w:t>
            </w:r>
          </w:p>
        </w:tc>
        <w:tc>
          <w:tcPr>
            <w:tcW w:w="447" w:type="pct"/>
            <w:tcBorders>
              <w:top w:val="nil"/>
              <w:left w:val="nil"/>
              <w:bottom w:val="single" w:sz="4" w:space="0" w:color="auto"/>
              <w:right w:val="single" w:sz="4" w:space="0" w:color="auto"/>
            </w:tcBorders>
            <w:vAlign w:val="center"/>
            <w:hideMark/>
          </w:tcPr>
          <w:p w14:paraId="2A0E2092" w14:textId="77777777" w:rsidR="004E5050" w:rsidRPr="004D1009" w:rsidRDefault="004E5050" w:rsidP="00581368">
            <w:pPr>
              <w:spacing w:before="100" w:after="100"/>
              <w:jc w:val="center"/>
              <w:rPr>
                <w:sz w:val="23"/>
                <w:szCs w:val="23"/>
              </w:rPr>
            </w:pPr>
            <w:r w:rsidRPr="004D1009">
              <w:rPr>
                <w:sz w:val="23"/>
                <w:szCs w:val="23"/>
              </w:rPr>
              <w:t>1,11</w:t>
            </w:r>
          </w:p>
        </w:tc>
        <w:tc>
          <w:tcPr>
            <w:tcW w:w="448" w:type="pct"/>
            <w:tcBorders>
              <w:top w:val="nil"/>
              <w:left w:val="nil"/>
              <w:bottom w:val="single" w:sz="4" w:space="0" w:color="auto"/>
              <w:right w:val="single" w:sz="4" w:space="0" w:color="auto"/>
            </w:tcBorders>
            <w:vAlign w:val="center"/>
            <w:hideMark/>
          </w:tcPr>
          <w:p w14:paraId="7B04394F" w14:textId="77777777" w:rsidR="004E5050" w:rsidRPr="004D1009" w:rsidRDefault="004E5050" w:rsidP="00581368">
            <w:pPr>
              <w:spacing w:before="100" w:after="100"/>
              <w:jc w:val="center"/>
              <w:rPr>
                <w:sz w:val="23"/>
                <w:szCs w:val="23"/>
              </w:rPr>
            </w:pPr>
            <w:r w:rsidRPr="004D1009">
              <w:rPr>
                <w:sz w:val="23"/>
                <w:szCs w:val="23"/>
              </w:rPr>
              <w:t>1,22</w:t>
            </w:r>
          </w:p>
        </w:tc>
        <w:tc>
          <w:tcPr>
            <w:tcW w:w="448" w:type="pct"/>
            <w:tcBorders>
              <w:top w:val="nil"/>
              <w:left w:val="nil"/>
              <w:bottom w:val="single" w:sz="4" w:space="0" w:color="auto"/>
              <w:right w:val="single" w:sz="4" w:space="0" w:color="auto"/>
            </w:tcBorders>
            <w:vAlign w:val="center"/>
            <w:hideMark/>
          </w:tcPr>
          <w:p w14:paraId="6C177559" w14:textId="77777777" w:rsidR="004E5050" w:rsidRPr="004D1009" w:rsidRDefault="004E5050" w:rsidP="00581368">
            <w:pPr>
              <w:spacing w:before="100" w:after="100"/>
              <w:jc w:val="center"/>
              <w:rPr>
                <w:sz w:val="23"/>
                <w:szCs w:val="23"/>
              </w:rPr>
            </w:pPr>
            <w:r w:rsidRPr="004D1009">
              <w:rPr>
                <w:sz w:val="23"/>
                <w:szCs w:val="23"/>
              </w:rPr>
              <w:t>1,33</w:t>
            </w:r>
          </w:p>
        </w:tc>
      </w:tr>
      <w:tr w:rsidR="00477130" w:rsidRPr="004D1009" w14:paraId="3DA17648"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522F2EF9"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7729D5BA" w14:textId="77777777" w:rsidR="004E5050" w:rsidRPr="004D1009" w:rsidRDefault="004E5050" w:rsidP="00581368">
            <w:pPr>
              <w:spacing w:before="100" w:after="100"/>
              <w:rPr>
                <w:sz w:val="23"/>
                <w:szCs w:val="23"/>
              </w:rPr>
            </w:pPr>
            <w:r w:rsidRPr="004D1009">
              <w:rPr>
                <w:sz w:val="23"/>
                <w:szCs w:val="23"/>
              </w:rPr>
              <w:t>Hệ thống ánh sáng</w:t>
            </w:r>
          </w:p>
        </w:tc>
        <w:tc>
          <w:tcPr>
            <w:tcW w:w="524" w:type="pct"/>
            <w:tcBorders>
              <w:top w:val="nil"/>
              <w:left w:val="nil"/>
              <w:bottom w:val="single" w:sz="4" w:space="0" w:color="auto"/>
              <w:right w:val="single" w:sz="4" w:space="0" w:color="auto"/>
            </w:tcBorders>
            <w:noWrap/>
            <w:vAlign w:val="center"/>
            <w:hideMark/>
          </w:tcPr>
          <w:p w14:paraId="1AF94785"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68397209" w14:textId="77777777" w:rsidR="004E5050" w:rsidRPr="004D1009" w:rsidRDefault="004E5050" w:rsidP="00581368">
            <w:pPr>
              <w:spacing w:before="100" w:after="100"/>
              <w:jc w:val="center"/>
              <w:rPr>
                <w:sz w:val="23"/>
                <w:szCs w:val="23"/>
              </w:rPr>
            </w:pPr>
            <w:r w:rsidRPr="004D1009">
              <w:rPr>
                <w:sz w:val="23"/>
                <w:szCs w:val="23"/>
              </w:rPr>
              <w:t>11,09</w:t>
            </w:r>
          </w:p>
        </w:tc>
        <w:tc>
          <w:tcPr>
            <w:tcW w:w="447" w:type="pct"/>
            <w:tcBorders>
              <w:top w:val="nil"/>
              <w:left w:val="nil"/>
              <w:bottom w:val="single" w:sz="4" w:space="0" w:color="auto"/>
              <w:right w:val="single" w:sz="4" w:space="0" w:color="auto"/>
            </w:tcBorders>
            <w:vAlign w:val="center"/>
            <w:hideMark/>
          </w:tcPr>
          <w:p w14:paraId="7ED8B05D" w14:textId="77777777" w:rsidR="004E5050" w:rsidRPr="004D1009" w:rsidRDefault="004E5050" w:rsidP="00581368">
            <w:pPr>
              <w:spacing w:before="100" w:after="100"/>
              <w:jc w:val="center"/>
              <w:rPr>
                <w:sz w:val="23"/>
                <w:szCs w:val="23"/>
              </w:rPr>
            </w:pPr>
            <w:r w:rsidRPr="004D1009">
              <w:rPr>
                <w:sz w:val="23"/>
                <w:szCs w:val="23"/>
              </w:rPr>
              <w:t>12,47</w:t>
            </w:r>
          </w:p>
        </w:tc>
        <w:tc>
          <w:tcPr>
            <w:tcW w:w="447" w:type="pct"/>
            <w:tcBorders>
              <w:top w:val="nil"/>
              <w:left w:val="nil"/>
              <w:bottom w:val="single" w:sz="4" w:space="0" w:color="auto"/>
              <w:right w:val="single" w:sz="4" w:space="0" w:color="auto"/>
            </w:tcBorders>
            <w:vAlign w:val="center"/>
            <w:hideMark/>
          </w:tcPr>
          <w:p w14:paraId="59F2CB9B" w14:textId="77777777" w:rsidR="004E5050" w:rsidRPr="004D1009" w:rsidRDefault="004E5050" w:rsidP="00581368">
            <w:pPr>
              <w:spacing w:before="100" w:after="100"/>
              <w:jc w:val="center"/>
              <w:rPr>
                <w:sz w:val="23"/>
                <w:szCs w:val="23"/>
              </w:rPr>
            </w:pPr>
            <w:r w:rsidRPr="004D1009">
              <w:rPr>
                <w:sz w:val="23"/>
                <w:szCs w:val="23"/>
              </w:rPr>
              <w:t>14,37</w:t>
            </w:r>
          </w:p>
        </w:tc>
        <w:tc>
          <w:tcPr>
            <w:tcW w:w="448" w:type="pct"/>
            <w:tcBorders>
              <w:top w:val="nil"/>
              <w:left w:val="nil"/>
              <w:bottom w:val="single" w:sz="4" w:space="0" w:color="auto"/>
              <w:right w:val="single" w:sz="4" w:space="0" w:color="auto"/>
            </w:tcBorders>
            <w:vAlign w:val="center"/>
            <w:hideMark/>
          </w:tcPr>
          <w:p w14:paraId="5279E1D5" w14:textId="77777777" w:rsidR="004E5050" w:rsidRPr="004D1009" w:rsidRDefault="004E5050" w:rsidP="00581368">
            <w:pPr>
              <w:spacing w:before="100" w:after="100"/>
              <w:jc w:val="center"/>
              <w:rPr>
                <w:sz w:val="23"/>
                <w:szCs w:val="23"/>
              </w:rPr>
            </w:pPr>
            <w:r w:rsidRPr="004D1009">
              <w:rPr>
                <w:sz w:val="23"/>
                <w:szCs w:val="23"/>
              </w:rPr>
              <w:t>15,24</w:t>
            </w:r>
          </w:p>
        </w:tc>
        <w:tc>
          <w:tcPr>
            <w:tcW w:w="448" w:type="pct"/>
            <w:tcBorders>
              <w:top w:val="nil"/>
              <w:left w:val="nil"/>
              <w:bottom w:val="single" w:sz="4" w:space="0" w:color="auto"/>
              <w:right w:val="single" w:sz="4" w:space="0" w:color="auto"/>
            </w:tcBorders>
            <w:vAlign w:val="center"/>
            <w:hideMark/>
          </w:tcPr>
          <w:p w14:paraId="28D99121" w14:textId="77777777" w:rsidR="004E5050" w:rsidRPr="004D1009" w:rsidRDefault="004E5050" w:rsidP="00581368">
            <w:pPr>
              <w:spacing w:before="100" w:after="100"/>
              <w:jc w:val="center"/>
              <w:rPr>
                <w:sz w:val="23"/>
                <w:szCs w:val="23"/>
              </w:rPr>
            </w:pPr>
            <w:r w:rsidRPr="004D1009">
              <w:rPr>
                <w:sz w:val="23"/>
                <w:szCs w:val="23"/>
              </w:rPr>
              <w:t>16,63</w:t>
            </w:r>
          </w:p>
        </w:tc>
      </w:tr>
      <w:tr w:rsidR="00477130" w:rsidRPr="004D1009" w14:paraId="65001C62"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76437315"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14A2DF0C" w14:textId="77777777" w:rsidR="004E5050" w:rsidRPr="004D1009" w:rsidRDefault="004E5050" w:rsidP="00581368">
            <w:pPr>
              <w:spacing w:before="100" w:after="100"/>
              <w:rPr>
                <w:sz w:val="23"/>
                <w:szCs w:val="23"/>
              </w:rPr>
            </w:pPr>
            <w:r w:rsidRPr="004D1009">
              <w:rPr>
                <w:sz w:val="23"/>
                <w:szCs w:val="23"/>
              </w:rPr>
              <w:t>Hệ thống âm thanh</w:t>
            </w:r>
          </w:p>
        </w:tc>
        <w:tc>
          <w:tcPr>
            <w:tcW w:w="524" w:type="pct"/>
            <w:tcBorders>
              <w:top w:val="nil"/>
              <w:left w:val="nil"/>
              <w:bottom w:val="single" w:sz="4" w:space="0" w:color="auto"/>
              <w:right w:val="single" w:sz="4" w:space="0" w:color="auto"/>
            </w:tcBorders>
            <w:noWrap/>
            <w:vAlign w:val="center"/>
            <w:hideMark/>
          </w:tcPr>
          <w:p w14:paraId="475390EC"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6BEB8519" w14:textId="77777777" w:rsidR="004E5050" w:rsidRPr="004D1009" w:rsidRDefault="004E5050" w:rsidP="00581368">
            <w:pPr>
              <w:spacing w:before="100" w:after="100"/>
              <w:jc w:val="center"/>
              <w:rPr>
                <w:sz w:val="23"/>
                <w:szCs w:val="23"/>
              </w:rPr>
            </w:pPr>
            <w:r w:rsidRPr="004D1009">
              <w:rPr>
                <w:sz w:val="23"/>
                <w:szCs w:val="23"/>
              </w:rPr>
              <w:t>11,09</w:t>
            </w:r>
          </w:p>
        </w:tc>
        <w:tc>
          <w:tcPr>
            <w:tcW w:w="447" w:type="pct"/>
            <w:tcBorders>
              <w:top w:val="nil"/>
              <w:left w:val="nil"/>
              <w:bottom w:val="single" w:sz="4" w:space="0" w:color="auto"/>
              <w:right w:val="single" w:sz="4" w:space="0" w:color="auto"/>
            </w:tcBorders>
            <w:vAlign w:val="center"/>
            <w:hideMark/>
          </w:tcPr>
          <w:p w14:paraId="455E0858" w14:textId="77777777" w:rsidR="004E5050" w:rsidRPr="004D1009" w:rsidRDefault="004E5050" w:rsidP="00581368">
            <w:pPr>
              <w:spacing w:before="100" w:after="100"/>
              <w:jc w:val="center"/>
              <w:rPr>
                <w:sz w:val="23"/>
                <w:szCs w:val="23"/>
              </w:rPr>
            </w:pPr>
            <w:r w:rsidRPr="004D1009">
              <w:rPr>
                <w:sz w:val="23"/>
                <w:szCs w:val="23"/>
              </w:rPr>
              <w:t>12,47</w:t>
            </w:r>
          </w:p>
        </w:tc>
        <w:tc>
          <w:tcPr>
            <w:tcW w:w="447" w:type="pct"/>
            <w:tcBorders>
              <w:top w:val="nil"/>
              <w:left w:val="nil"/>
              <w:bottom w:val="single" w:sz="4" w:space="0" w:color="auto"/>
              <w:right w:val="single" w:sz="4" w:space="0" w:color="auto"/>
            </w:tcBorders>
            <w:vAlign w:val="center"/>
            <w:hideMark/>
          </w:tcPr>
          <w:p w14:paraId="4372DFFA" w14:textId="77777777" w:rsidR="004E5050" w:rsidRPr="004D1009" w:rsidRDefault="004E5050" w:rsidP="00581368">
            <w:pPr>
              <w:spacing w:before="100" w:after="100"/>
              <w:jc w:val="center"/>
              <w:rPr>
                <w:sz w:val="23"/>
                <w:szCs w:val="23"/>
              </w:rPr>
            </w:pPr>
            <w:r w:rsidRPr="004D1009">
              <w:rPr>
                <w:sz w:val="23"/>
                <w:szCs w:val="23"/>
              </w:rPr>
              <w:t>14,37</w:t>
            </w:r>
          </w:p>
        </w:tc>
        <w:tc>
          <w:tcPr>
            <w:tcW w:w="448" w:type="pct"/>
            <w:tcBorders>
              <w:top w:val="nil"/>
              <w:left w:val="nil"/>
              <w:bottom w:val="single" w:sz="4" w:space="0" w:color="auto"/>
              <w:right w:val="single" w:sz="4" w:space="0" w:color="auto"/>
            </w:tcBorders>
            <w:vAlign w:val="center"/>
            <w:hideMark/>
          </w:tcPr>
          <w:p w14:paraId="290742A7" w14:textId="77777777" w:rsidR="004E5050" w:rsidRPr="004D1009" w:rsidRDefault="004E5050" w:rsidP="00581368">
            <w:pPr>
              <w:spacing w:before="100" w:after="100"/>
              <w:jc w:val="center"/>
              <w:rPr>
                <w:sz w:val="23"/>
                <w:szCs w:val="23"/>
              </w:rPr>
            </w:pPr>
            <w:r w:rsidRPr="004D1009">
              <w:rPr>
                <w:sz w:val="23"/>
                <w:szCs w:val="23"/>
              </w:rPr>
              <w:t>15,24</w:t>
            </w:r>
          </w:p>
        </w:tc>
        <w:tc>
          <w:tcPr>
            <w:tcW w:w="448" w:type="pct"/>
            <w:tcBorders>
              <w:top w:val="nil"/>
              <w:left w:val="nil"/>
              <w:bottom w:val="single" w:sz="4" w:space="0" w:color="auto"/>
              <w:right w:val="single" w:sz="4" w:space="0" w:color="auto"/>
            </w:tcBorders>
            <w:vAlign w:val="center"/>
            <w:hideMark/>
          </w:tcPr>
          <w:p w14:paraId="1694C96D" w14:textId="77777777" w:rsidR="004E5050" w:rsidRPr="004D1009" w:rsidRDefault="004E5050" w:rsidP="00581368">
            <w:pPr>
              <w:spacing w:before="100" w:after="100"/>
              <w:jc w:val="center"/>
              <w:rPr>
                <w:sz w:val="23"/>
                <w:szCs w:val="23"/>
              </w:rPr>
            </w:pPr>
            <w:r w:rsidRPr="004D1009">
              <w:rPr>
                <w:sz w:val="23"/>
                <w:szCs w:val="23"/>
              </w:rPr>
              <w:t>16,63</w:t>
            </w:r>
          </w:p>
        </w:tc>
      </w:tr>
      <w:tr w:rsidR="00477130" w:rsidRPr="004D1009" w14:paraId="2C8F0AC2"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504DC7DF"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52F9A1E8" w14:textId="77777777" w:rsidR="004E5050" w:rsidRPr="004D1009" w:rsidRDefault="004E5050" w:rsidP="00581368">
            <w:pPr>
              <w:spacing w:before="100" w:after="100"/>
              <w:rPr>
                <w:sz w:val="23"/>
                <w:szCs w:val="23"/>
              </w:rPr>
            </w:pPr>
            <w:r w:rsidRPr="004D1009">
              <w:rPr>
                <w:sz w:val="23"/>
                <w:szCs w:val="23"/>
              </w:rPr>
              <w:t>Phục trang (theo chương trình)</w:t>
            </w:r>
          </w:p>
        </w:tc>
        <w:tc>
          <w:tcPr>
            <w:tcW w:w="524" w:type="pct"/>
            <w:tcBorders>
              <w:top w:val="nil"/>
              <w:left w:val="nil"/>
              <w:bottom w:val="single" w:sz="4" w:space="0" w:color="auto"/>
              <w:right w:val="single" w:sz="4" w:space="0" w:color="auto"/>
            </w:tcBorders>
            <w:noWrap/>
            <w:vAlign w:val="center"/>
            <w:hideMark/>
          </w:tcPr>
          <w:p w14:paraId="4DC530B3"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20EA20B1" w14:textId="77777777" w:rsidR="004E5050" w:rsidRPr="004D1009" w:rsidRDefault="004E5050" w:rsidP="00581368">
            <w:pPr>
              <w:spacing w:before="100" w:after="100"/>
              <w:jc w:val="center"/>
              <w:rPr>
                <w:sz w:val="23"/>
                <w:szCs w:val="23"/>
              </w:rPr>
            </w:pPr>
            <w:r w:rsidRPr="004D1009">
              <w:rPr>
                <w:sz w:val="23"/>
                <w:szCs w:val="23"/>
              </w:rPr>
              <w:t>11,09</w:t>
            </w:r>
          </w:p>
        </w:tc>
        <w:tc>
          <w:tcPr>
            <w:tcW w:w="447" w:type="pct"/>
            <w:tcBorders>
              <w:top w:val="nil"/>
              <w:left w:val="nil"/>
              <w:bottom w:val="single" w:sz="4" w:space="0" w:color="auto"/>
              <w:right w:val="single" w:sz="4" w:space="0" w:color="auto"/>
            </w:tcBorders>
            <w:vAlign w:val="center"/>
            <w:hideMark/>
          </w:tcPr>
          <w:p w14:paraId="50F4DBB9" w14:textId="77777777" w:rsidR="004E5050" w:rsidRPr="004D1009" w:rsidRDefault="004E5050" w:rsidP="00581368">
            <w:pPr>
              <w:spacing w:before="100" w:after="100"/>
              <w:jc w:val="center"/>
              <w:rPr>
                <w:sz w:val="23"/>
                <w:szCs w:val="23"/>
              </w:rPr>
            </w:pPr>
            <w:r w:rsidRPr="004D1009">
              <w:rPr>
                <w:sz w:val="23"/>
                <w:szCs w:val="23"/>
              </w:rPr>
              <w:t>12,47</w:t>
            </w:r>
          </w:p>
        </w:tc>
        <w:tc>
          <w:tcPr>
            <w:tcW w:w="447" w:type="pct"/>
            <w:tcBorders>
              <w:top w:val="nil"/>
              <w:left w:val="nil"/>
              <w:bottom w:val="single" w:sz="4" w:space="0" w:color="auto"/>
              <w:right w:val="single" w:sz="4" w:space="0" w:color="auto"/>
            </w:tcBorders>
            <w:vAlign w:val="center"/>
            <w:hideMark/>
          </w:tcPr>
          <w:p w14:paraId="5C9E359A" w14:textId="77777777" w:rsidR="004E5050" w:rsidRPr="004D1009" w:rsidRDefault="004E5050" w:rsidP="00581368">
            <w:pPr>
              <w:spacing w:before="100" w:after="100"/>
              <w:jc w:val="center"/>
              <w:rPr>
                <w:sz w:val="23"/>
                <w:szCs w:val="23"/>
              </w:rPr>
            </w:pPr>
            <w:r w:rsidRPr="004D1009">
              <w:rPr>
                <w:sz w:val="23"/>
                <w:szCs w:val="23"/>
              </w:rPr>
              <w:t>14,37</w:t>
            </w:r>
          </w:p>
        </w:tc>
        <w:tc>
          <w:tcPr>
            <w:tcW w:w="448" w:type="pct"/>
            <w:tcBorders>
              <w:top w:val="nil"/>
              <w:left w:val="nil"/>
              <w:bottom w:val="single" w:sz="4" w:space="0" w:color="auto"/>
              <w:right w:val="single" w:sz="4" w:space="0" w:color="auto"/>
            </w:tcBorders>
            <w:vAlign w:val="center"/>
            <w:hideMark/>
          </w:tcPr>
          <w:p w14:paraId="3C7B3647" w14:textId="77777777" w:rsidR="004E5050" w:rsidRPr="004D1009" w:rsidRDefault="004E5050" w:rsidP="00581368">
            <w:pPr>
              <w:spacing w:before="100" w:after="100"/>
              <w:jc w:val="center"/>
              <w:rPr>
                <w:sz w:val="23"/>
                <w:szCs w:val="23"/>
              </w:rPr>
            </w:pPr>
            <w:r w:rsidRPr="004D1009">
              <w:rPr>
                <w:sz w:val="23"/>
                <w:szCs w:val="23"/>
              </w:rPr>
              <w:t>15,24</w:t>
            </w:r>
          </w:p>
        </w:tc>
        <w:tc>
          <w:tcPr>
            <w:tcW w:w="448" w:type="pct"/>
            <w:tcBorders>
              <w:top w:val="nil"/>
              <w:left w:val="nil"/>
              <w:bottom w:val="single" w:sz="4" w:space="0" w:color="auto"/>
              <w:right w:val="single" w:sz="4" w:space="0" w:color="auto"/>
            </w:tcBorders>
            <w:vAlign w:val="center"/>
            <w:hideMark/>
          </w:tcPr>
          <w:p w14:paraId="5DDE19C2" w14:textId="77777777" w:rsidR="004E5050" w:rsidRPr="004D1009" w:rsidRDefault="004E5050" w:rsidP="00581368">
            <w:pPr>
              <w:spacing w:before="100" w:after="100"/>
              <w:jc w:val="center"/>
              <w:rPr>
                <w:sz w:val="23"/>
                <w:szCs w:val="23"/>
              </w:rPr>
            </w:pPr>
            <w:r w:rsidRPr="004D1009">
              <w:rPr>
                <w:sz w:val="23"/>
                <w:szCs w:val="23"/>
              </w:rPr>
              <w:t>16,63</w:t>
            </w:r>
          </w:p>
        </w:tc>
      </w:tr>
      <w:tr w:rsidR="00477130" w:rsidRPr="004D1009" w14:paraId="19C48C80" w14:textId="77777777" w:rsidTr="007919AB">
        <w:trPr>
          <w:trHeight w:val="330"/>
        </w:trPr>
        <w:tc>
          <w:tcPr>
            <w:tcW w:w="966" w:type="pct"/>
            <w:vMerge/>
            <w:tcBorders>
              <w:top w:val="nil"/>
              <w:left w:val="single" w:sz="4" w:space="0" w:color="auto"/>
              <w:bottom w:val="single" w:sz="4" w:space="0" w:color="auto"/>
              <w:right w:val="single" w:sz="4" w:space="0" w:color="auto"/>
            </w:tcBorders>
            <w:vAlign w:val="center"/>
            <w:hideMark/>
          </w:tcPr>
          <w:p w14:paraId="069C81CE" w14:textId="77777777" w:rsidR="004E5050" w:rsidRPr="004D1009" w:rsidRDefault="004E5050" w:rsidP="00581368">
            <w:pPr>
              <w:spacing w:before="100" w:after="100"/>
              <w:rPr>
                <w:b/>
                <w:bCs/>
                <w:sz w:val="23"/>
                <w:szCs w:val="23"/>
              </w:rPr>
            </w:pPr>
          </w:p>
        </w:tc>
        <w:tc>
          <w:tcPr>
            <w:tcW w:w="1271" w:type="pct"/>
            <w:tcBorders>
              <w:top w:val="nil"/>
              <w:left w:val="nil"/>
              <w:bottom w:val="single" w:sz="4" w:space="0" w:color="auto"/>
              <w:right w:val="single" w:sz="4" w:space="0" w:color="auto"/>
            </w:tcBorders>
            <w:noWrap/>
            <w:vAlign w:val="center"/>
            <w:hideMark/>
          </w:tcPr>
          <w:p w14:paraId="3D2C80B2" w14:textId="77777777" w:rsidR="004E5050" w:rsidRPr="004D1009" w:rsidRDefault="004E5050" w:rsidP="00581368">
            <w:pPr>
              <w:spacing w:before="100" w:after="100"/>
              <w:rPr>
                <w:spacing w:val="-8"/>
                <w:sz w:val="23"/>
                <w:szCs w:val="23"/>
              </w:rPr>
            </w:pPr>
            <w:r w:rsidRPr="004D1009">
              <w:rPr>
                <w:spacing w:val="-8"/>
                <w:sz w:val="23"/>
                <w:szCs w:val="23"/>
              </w:rPr>
              <w:t>Đạo cụ cảnh trí</w:t>
            </w:r>
          </w:p>
        </w:tc>
        <w:tc>
          <w:tcPr>
            <w:tcW w:w="524" w:type="pct"/>
            <w:tcBorders>
              <w:top w:val="nil"/>
              <w:left w:val="nil"/>
              <w:bottom w:val="single" w:sz="4" w:space="0" w:color="auto"/>
              <w:right w:val="single" w:sz="4" w:space="0" w:color="auto"/>
            </w:tcBorders>
            <w:noWrap/>
            <w:vAlign w:val="center"/>
            <w:hideMark/>
          </w:tcPr>
          <w:p w14:paraId="6F5203BA" w14:textId="77777777" w:rsidR="004E5050" w:rsidRPr="004D1009" w:rsidRDefault="004E5050" w:rsidP="00581368">
            <w:pPr>
              <w:spacing w:before="100" w:after="100"/>
              <w:jc w:val="center"/>
              <w:rPr>
                <w:sz w:val="23"/>
                <w:szCs w:val="23"/>
              </w:rPr>
            </w:pPr>
            <w:r w:rsidRPr="004D1009">
              <w:rPr>
                <w:sz w:val="23"/>
                <w:szCs w:val="23"/>
              </w:rPr>
              <w:t>Ca</w:t>
            </w:r>
          </w:p>
        </w:tc>
        <w:tc>
          <w:tcPr>
            <w:tcW w:w="449" w:type="pct"/>
            <w:tcBorders>
              <w:top w:val="nil"/>
              <w:left w:val="nil"/>
              <w:bottom w:val="single" w:sz="4" w:space="0" w:color="auto"/>
              <w:right w:val="single" w:sz="4" w:space="0" w:color="auto"/>
            </w:tcBorders>
            <w:vAlign w:val="center"/>
            <w:hideMark/>
          </w:tcPr>
          <w:p w14:paraId="3865F952" w14:textId="77777777" w:rsidR="004E5050" w:rsidRPr="004D1009" w:rsidRDefault="004E5050" w:rsidP="00581368">
            <w:pPr>
              <w:spacing w:before="100" w:after="100"/>
              <w:jc w:val="center"/>
              <w:rPr>
                <w:sz w:val="23"/>
                <w:szCs w:val="23"/>
              </w:rPr>
            </w:pPr>
            <w:r w:rsidRPr="004D1009">
              <w:rPr>
                <w:sz w:val="23"/>
                <w:szCs w:val="23"/>
              </w:rPr>
              <w:t>19,71</w:t>
            </w:r>
          </w:p>
        </w:tc>
        <w:tc>
          <w:tcPr>
            <w:tcW w:w="447" w:type="pct"/>
            <w:tcBorders>
              <w:top w:val="nil"/>
              <w:left w:val="nil"/>
              <w:bottom w:val="single" w:sz="4" w:space="0" w:color="auto"/>
              <w:right w:val="single" w:sz="4" w:space="0" w:color="auto"/>
            </w:tcBorders>
            <w:vAlign w:val="center"/>
            <w:hideMark/>
          </w:tcPr>
          <w:p w14:paraId="3B1A9748" w14:textId="77777777" w:rsidR="004E5050" w:rsidRPr="004D1009" w:rsidRDefault="004E5050" w:rsidP="00581368">
            <w:pPr>
              <w:spacing w:before="100" w:after="100"/>
              <w:jc w:val="center"/>
              <w:rPr>
                <w:sz w:val="23"/>
                <w:szCs w:val="23"/>
              </w:rPr>
            </w:pPr>
            <w:r w:rsidRPr="004D1009">
              <w:rPr>
                <w:sz w:val="23"/>
                <w:szCs w:val="23"/>
              </w:rPr>
              <w:t>22,17</w:t>
            </w:r>
          </w:p>
        </w:tc>
        <w:tc>
          <w:tcPr>
            <w:tcW w:w="447" w:type="pct"/>
            <w:tcBorders>
              <w:top w:val="nil"/>
              <w:left w:val="nil"/>
              <w:bottom w:val="single" w:sz="4" w:space="0" w:color="auto"/>
              <w:right w:val="single" w:sz="4" w:space="0" w:color="auto"/>
            </w:tcBorders>
            <w:vAlign w:val="center"/>
            <w:hideMark/>
          </w:tcPr>
          <w:p w14:paraId="062A6C7E" w14:textId="77777777" w:rsidR="004E5050" w:rsidRPr="004D1009" w:rsidRDefault="004E5050" w:rsidP="00581368">
            <w:pPr>
              <w:spacing w:before="100" w:after="100"/>
              <w:jc w:val="center"/>
              <w:rPr>
                <w:sz w:val="23"/>
                <w:szCs w:val="23"/>
              </w:rPr>
            </w:pPr>
            <w:r w:rsidRPr="004D1009">
              <w:rPr>
                <w:sz w:val="23"/>
                <w:szCs w:val="23"/>
              </w:rPr>
              <w:t>24,64</w:t>
            </w:r>
          </w:p>
        </w:tc>
        <w:tc>
          <w:tcPr>
            <w:tcW w:w="448" w:type="pct"/>
            <w:tcBorders>
              <w:top w:val="nil"/>
              <w:left w:val="nil"/>
              <w:bottom w:val="single" w:sz="4" w:space="0" w:color="auto"/>
              <w:right w:val="single" w:sz="4" w:space="0" w:color="auto"/>
            </w:tcBorders>
            <w:vAlign w:val="center"/>
            <w:hideMark/>
          </w:tcPr>
          <w:p w14:paraId="2490CE41" w14:textId="77777777" w:rsidR="004E5050" w:rsidRPr="004D1009" w:rsidRDefault="004E5050" w:rsidP="00581368">
            <w:pPr>
              <w:spacing w:before="100" w:after="100"/>
              <w:jc w:val="center"/>
              <w:rPr>
                <w:sz w:val="23"/>
                <w:szCs w:val="23"/>
              </w:rPr>
            </w:pPr>
            <w:r w:rsidRPr="004D1009">
              <w:rPr>
                <w:sz w:val="23"/>
                <w:szCs w:val="23"/>
              </w:rPr>
              <w:t>27,10</w:t>
            </w:r>
          </w:p>
        </w:tc>
        <w:tc>
          <w:tcPr>
            <w:tcW w:w="448" w:type="pct"/>
            <w:tcBorders>
              <w:top w:val="nil"/>
              <w:left w:val="nil"/>
              <w:bottom w:val="single" w:sz="4" w:space="0" w:color="auto"/>
              <w:right w:val="single" w:sz="4" w:space="0" w:color="auto"/>
            </w:tcBorders>
            <w:vAlign w:val="center"/>
            <w:hideMark/>
          </w:tcPr>
          <w:p w14:paraId="62455B18" w14:textId="77777777" w:rsidR="004E5050" w:rsidRPr="004D1009" w:rsidRDefault="004E5050" w:rsidP="00581368">
            <w:pPr>
              <w:spacing w:before="100" w:after="100"/>
              <w:jc w:val="center"/>
              <w:rPr>
                <w:sz w:val="23"/>
                <w:szCs w:val="23"/>
              </w:rPr>
            </w:pPr>
            <w:r w:rsidRPr="004D1009">
              <w:rPr>
                <w:sz w:val="23"/>
                <w:szCs w:val="23"/>
              </w:rPr>
              <w:t>29,56</w:t>
            </w:r>
          </w:p>
        </w:tc>
      </w:tr>
    </w:tbl>
    <w:p w14:paraId="244EC9BE" w14:textId="77777777" w:rsidR="004E5050" w:rsidRPr="004D1009" w:rsidRDefault="004E5050" w:rsidP="00581368">
      <w:pPr>
        <w:spacing w:before="360" w:after="120" w:line="288" w:lineRule="auto"/>
        <w:ind w:firstLine="567"/>
        <w:jc w:val="both"/>
      </w:pPr>
      <w:r w:rsidRPr="004D1009">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p>
    <w:p w14:paraId="7D9E3D2F"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21" w:name="_Toc216684710"/>
      <w:r w:rsidRPr="004D1009">
        <w:rPr>
          <w:rFonts w:ascii="Times New Roman" w:hAnsi="Times New Roman" w:cs="Times New Roman"/>
          <w:sz w:val="28"/>
          <w:szCs w:val="28"/>
        </w:rPr>
        <w:lastRenderedPageBreak/>
        <w:t xml:space="preserve">HNNT.01.02.06    </w:t>
      </w:r>
      <w:r w:rsidRPr="004D1009">
        <w:rPr>
          <w:rFonts w:ascii="Times New Roman" w:hAnsi="Times New Roman" w:cs="Times New Roman"/>
          <w:sz w:val="28"/>
          <w:szCs w:val="28"/>
        </w:rPr>
        <w:tab/>
        <w:t>Loại hình nghệ thuật rối</w:t>
      </w:r>
      <w:bookmarkEnd w:id="21"/>
    </w:p>
    <w:p w14:paraId="3A9E38FF"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62FD7177"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2FF6D27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phục vụ ngày lễ lớn đặc biệt.</w:t>
      </w:r>
    </w:p>
    <w:p w14:paraId="2AF5498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chương trình nghệ thuật rối.</w:t>
      </w:r>
    </w:p>
    <w:p w14:paraId="1F132E5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3DE4A49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chuẩn bị địa điểm biểu diễn trong nhà (nhà hát, hội trường); bố trí không gian tập luyện phục vụ chương trình.</w:t>
      </w:r>
    </w:p>
    <w:p w14:paraId="078AA2B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và bộ phận chỉ huy nghệ thuật.</w:t>
      </w:r>
    </w:p>
    <w:p w14:paraId="6C916EB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quá trình thiết kế, chuẩn bị mỹ thuật sân khấu, phục trang, đạo cụ, âm thanh, ánh sáng.</w:t>
      </w:r>
    </w:p>
    <w:p w14:paraId="2250743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038620E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ngày lễ; lựa chọn kịch bản rối, tiết mục hoặc trích đoạn rối phù hợp nội dung, tính chất chương trình.</w:t>
      </w:r>
    </w:p>
    <w:p w14:paraId="4BA8A14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rối (bố cục kịch bản, kết cấu lớp diễn, thời lượng, nhịp độ).</w:t>
      </w:r>
    </w:p>
    <w:p w14:paraId="1F40AB9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dẫn, lời thoại, âm nhạc, tạo hình con rối, mỹ thuật sân khấu do các cá nhân, đơn vị thuê ngoài thực hiện (nếu có), bảo đảm phù hợp yêu cầu nghệ thuật và mục tiêu chương trình.</w:t>
      </w:r>
    </w:p>
    <w:p w14:paraId="0F04790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10"/>
          <w:sz w:val="28"/>
          <w:szCs w:val="28"/>
        </w:rPr>
      </w:pPr>
      <w:r w:rsidRPr="004D1009">
        <w:rPr>
          <w:rFonts w:cs="Times New Roman"/>
          <w:spacing w:val="-10"/>
          <w:sz w:val="28"/>
          <w:szCs w:val="28"/>
        </w:rPr>
        <w:t>Hoàn thiện hồ sơ kịch bản chương trình phục vụ tổ chức biểu diễn theo quy định.</w:t>
      </w:r>
    </w:p>
    <w:p w14:paraId="39A4F1D1"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07DDAFB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tiết mục, lớp diễn rối theo kịch bản văn học đã được thống nhất.</w:t>
      </w:r>
    </w:p>
    <w:p w14:paraId="5EAA388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nghệ sĩ rối luyện tập kỹ năng điều khiển rối, phối hợp động tác, lời dẫn và biểu cảm theo đặc trưng nghệ thuật rối.</w:t>
      </w:r>
    </w:p>
    <w:p w14:paraId="434745F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Phối hợp dàn dựng không gian sân khấu rối, vị trí buồng diễn, bố cục phông màn, đạo cụ phù hợp điều kiện biểu diễn trong nhà.</w:t>
      </w:r>
    </w:p>
    <w:p w14:paraId="20550EE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rối, âm nhạc, lời dẫn, hiệu ứng âm thanh, ánh sáng.</w:t>
      </w:r>
    </w:p>
    <w:p w14:paraId="7A29371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toàn chương trình theo yêu cầu phục vụ ngày lễ lớn đặc biệt.</w:t>
      </w:r>
    </w:p>
    <w:p w14:paraId="1A3252C8"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179E80C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theo từng tiết mục, từng nhóm nghệ sĩ rối và toàn bộ chương trình.</w:t>
      </w:r>
    </w:p>
    <w:p w14:paraId="36BEF5A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điều khiển rối, lời thoại, lời dẫn và âm nhạc theo kịch bản văn học.</w:t>
      </w:r>
    </w:p>
    <w:p w14:paraId="56E324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phục vụ nhiệm vụ chính trị, văn hóa.</w:t>
      </w:r>
    </w:p>
    <w:p w14:paraId="62EA970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rối); theo dõi và điều chỉnh phù hợp với không gian biểu diễn trong nhà.</w:t>
      </w:r>
    </w:p>
    <w:p w14:paraId="5CB1E4DA"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2FA5673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nghệ thuật rối; ghi nhận ý kiến góp ý về nội dung và hình thức biểu diễn.</w:t>
      </w:r>
    </w:p>
    <w:p w14:paraId="7774C77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Điều chỉnh, hoàn thiện nội dung nghệ thuật và hình thức trình diễn theo yêu cầu.</w:t>
      </w:r>
    </w:p>
    <w:p w14:paraId="5616474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con rối, đạo cụ, phục trang, âm thanh, ánh sáng.</w:t>
      </w:r>
    </w:p>
    <w:p w14:paraId="2FB9374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6F895E8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03FC377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6"/>
          <w:sz w:val="28"/>
          <w:szCs w:val="28"/>
        </w:rPr>
      </w:pPr>
      <w:r w:rsidRPr="004D1009">
        <w:rPr>
          <w:rFonts w:cs="Times New Roman"/>
          <w:spacing w:val="-6"/>
          <w:sz w:val="28"/>
          <w:szCs w:val="28"/>
        </w:rPr>
        <w:t>Chuẩn bị lực lượng nghệ sĩ rối, nhạc công và bộ phận kỹ thuật phục vụ biểu diễn.</w:t>
      </w:r>
    </w:p>
    <w:p w14:paraId="7DE787C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rối trong suốt chương trình.</w:t>
      </w:r>
    </w:p>
    <w:p w14:paraId="36517B3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rối phục vụ ngày lễ lớn đặc biệt theo kế hoạch được phê duyệt.</w:t>
      </w:r>
    </w:p>
    <w:p w14:paraId="6EF0F29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2C96EC7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Tổng hợp, đánh giá kết quả tổ chức chương trình nghệ thuật.</w:t>
      </w:r>
    </w:p>
    <w:p w14:paraId="34F9420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5967E3D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019D416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08E37F3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1A931BB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189A57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7409F4E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3D0466EB" w14:textId="77777777" w:rsidR="004E5050" w:rsidRPr="004D1009" w:rsidRDefault="004E5050" w:rsidP="00C81C09">
      <w:pPr>
        <w:spacing w:before="120" w:after="120"/>
        <w:ind w:firstLine="567"/>
        <w:jc w:val="both"/>
        <w:rPr>
          <w:i/>
        </w:rPr>
      </w:pPr>
      <w:r w:rsidRPr="004D1009">
        <w:rPr>
          <w:i/>
        </w:rPr>
        <w:t>b) Định mức</w:t>
      </w:r>
    </w:p>
    <w:p w14:paraId="6CED1B50" w14:textId="77777777" w:rsidR="004E5050" w:rsidRPr="004D1009" w:rsidRDefault="004E5050" w:rsidP="004E5050">
      <w:pPr>
        <w:spacing w:before="120" w:after="120" w:line="264" w:lineRule="auto"/>
        <w:jc w:val="right"/>
      </w:pPr>
      <w:r w:rsidRPr="004D1009">
        <w:t>Đơn vị tính: 01 chương trình</w:t>
      </w:r>
    </w:p>
    <w:tbl>
      <w:tblPr>
        <w:tblW w:w="5160" w:type="pct"/>
        <w:tblLayout w:type="fixed"/>
        <w:tblLook w:val="04A0" w:firstRow="1" w:lastRow="0" w:firstColumn="1" w:lastColumn="0" w:noHBand="0" w:noVBand="1"/>
      </w:tblPr>
      <w:tblGrid>
        <w:gridCol w:w="1831"/>
        <w:gridCol w:w="2416"/>
        <w:gridCol w:w="992"/>
        <w:gridCol w:w="985"/>
        <w:gridCol w:w="854"/>
        <w:gridCol w:w="852"/>
        <w:gridCol w:w="852"/>
        <w:gridCol w:w="852"/>
      </w:tblGrid>
      <w:tr w:rsidR="00477130" w:rsidRPr="004D1009" w14:paraId="16548B45" w14:textId="77777777" w:rsidTr="00A06ED3">
        <w:trPr>
          <w:trHeight w:val="330"/>
          <w:tblHeader/>
        </w:trPr>
        <w:tc>
          <w:tcPr>
            <w:tcW w:w="95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3DB303" w14:textId="77777777" w:rsidR="004E5050" w:rsidRPr="004D1009" w:rsidRDefault="004E5050" w:rsidP="00A06ED3">
            <w:pPr>
              <w:spacing w:before="120" w:after="120" w:line="264" w:lineRule="auto"/>
              <w:jc w:val="center"/>
              <w:rPr>
                <w:b/>
                <w:bCs/>
                <w:sz w:val="23"/>
                <w:szCs w:val="23"/>
              </w:rPr>
            </w:pPr>
            <w:r w:rsidRPr="004D1009">
              <w:rPr>
                <w:b/>
                <w:bCs/>
                <w:sz w:val="23"/>
                <w:szCs w:val="23"/>
              </w:rPr>
              <w:t>Mã hiệu</w:t>
            </w:r>
          </w:p>
        </w:tc>
        <w:tc>
          <w:tcPr>
            <w:tcW w:w="125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D096A1B" w14:textId="77777777" w:rsidR="004E5050" w:rsidRPr="004D1009" w:rsidRDefault="004E5050" w:rsidP="00A06ED3">
            <w:pPr>
              <w:spacing w:before="120" w:after="120" w:line="264" w:lineRule="auto"/>
              <w:jc w:val="center"/>
              <w:rPr>
                <w:b/>
                <w:bCs/>
                <w:sz w:val="23"/>
                <w:szCs w:val="23"/>
              </w:rPr>
            </w:pPr>
            <w:r w:rsidRPr="004D1009">
              <w:rPr>
                <w:b/>
                <w:bCs/>
                <w:sz w:val="23"/>
                <w:szCs w:val="23"/>
              </w:rPr>
              <w:t>Thành phần hao phí</w:t>
            </w:r>
          </w:p>
        </w:tc>
        <w:tc>
          <w:tcPr>
            <w:tcW w:w="5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387CDA" w14:textId="77777777" w:rsidR="004E5050" w:rsidRPr="004D1009" w:rsidRDefault="004E5050" w:rsidP="00A06ED3">
            <w:pPr>
              <w:spacing w:before="120" w:after="120" w:line="264" w:lineRule="auto"/>
              <w:jc w:val="center"/>
              <w:rPr>
                <w:b/>
                <w:bCs/>
                <w:sz w:val="23"/>
                <w:szCs w:val="23"/>
              </w:rPr>
            </w:pPr>
            <w:r w:rsidRPr="004D1009">
              <w:rPr>
                <w:b/>
                <w:bCs/>
                <w:sz w:val="23"/>
                <w:szCs w:val="23"/>
              </w:rPr>
              <w:t>Đơn vị</w:t>
            </w:r>
          </w:p>
        </w:tc>
        <w:tc>
          <w:tcPr>
            <w:tcW w:w="2280" w:type="pct"/>
            <w:gridSpan w:val="5"/>
            <w:tcBorders>
              <w:top w:val="single" w:sz="4" w:space="0" w:color="auto"/>
              <w:left w:val="nil"/>
              <w:bottom w:val="single" w:sz="4" w:space="0" w:color="auto"/>
              <w:right w:val="single" w:sz="4" w:space="0" w:color="auto"/>
            </w:tcBorders>
            <w:shd w:val="clear" w:color="000000" w:fill="FFFFFF"/>
            <w:vAlign w:val="center"/>
            <w:hideMark/>
          </w:tcPr>
          <w:p w14:paraId="0B1A9862" w14:textId="77777777" w:rsidR="004E5050" w:rsidRPr="004D1009" w:rsidRDefault="004E5050" w:rsidP="00A06ED3">
            <w:pPr>
              <w:spacing w:before="120" w:after="120" w:line="264" w:lineRule="auto"/>
              <w:jc w:val="center"/>
              <w:rPr>
                <w:b/>
                <w:bCs/>
                <w:sz w:val="23"/>
                <w:szCs w:val="23"/>
              </w:rPr>
            </w:pPr>
            <w:r w:rsidRPr="004D1009">
              <w:rPr>
                <w:b/>
                <w:bCs/>
                <w:sz w:val="23"/>
                <w:szCs w:val="23"/>
              </w:rPr>
              <w:t>Hao phí</w:t>
            </w:r>
          </w:p>
        </w:tc>
      </w:tr>
      <w:tr w:rsidR="00477130" w:rsidRPr="004D1009" w14:paraId="0CC138EA" w14:textId="77777777" w:rsidTr="00A06ED3">
        <w:trPr>
          <w:trHeight w:val="975"/>
          <w:tblHeader/>
        </w:trPr>
        <w:tc>
          <w:tcPr>
            <w:tcW w:w="950" w:type="pct"/>
            <w:vMerge/>
            <w:tcBorders>
              <w:top w:val="single" w:sz="4" w:space="0" w:color="auto"/>
              <w:left w:val="single" w:sz="4" w:space="0" w:color="auto"/>
              <w:bottom w:val="single" w:sz="4" w:space="0" w:color="000000"/>
              <w:right w:val="single" w:sz="4" w:space="0" w:color="auto"/>
            </w:tcBorders>
            <w:vAlign w:val="center"/>
            <w:hideMark/>
          </w:tcPr>
          <w:p w14:paraId="446F9B3A" w14:textId="77777777" w:rsidR="004E5050" w:rsidRPr="004D1009" w:rsidRDefault="004E5050" w:rsidP="00A06ED3">
            <w:pPr>
              <w:spacing w:before="120" w:after="120" w:line="264" w:lineRule="auto"/>
              <w:rPr>
                <w:b/>
                <w:bCs/>
                <w:sz w:val="23"/>
                <w:szCs w:val="23"/>
              </w:rPr>
            </w:pPr>
          </w:p>
        </w:tc>
        <w:tc>
          <w:tcPr>
            <w:tcW w:w="1254" w:type="pct"/>
            <w:vMerge/>
            <w:tcBorders>
              <w:top w:val="single" w:sz="4" w:space="0" w:color="auto"/>
              <w:left w:val="single" w:sz="4" w:space="0" w:color="auto"/>
              <w:bottom w:val="single" w:sz="4" w:space="0" w:color="000000"/>
              <w:right w:val="single" w:sz="4" w:space="0" w:color="auto"/>
            </w:tcBorders>
            <w:vAlign w:val="center"/>
            <w:hideMark/>
          </w:tcPr>
          <w:p w14:paraId="08A2CCA7" w14:textId="77777777" w:rsidR="004E5050" w:rsidRPr="004D1009" w:rsidRDefault="004E5050" w:rsidP="00A06ED3">
            <w:pPr>
              <w:spacing w:before="120" w:after="120" w:line="264" w:lineRule="auto"/>
              <w:rPr>
                <w:b/>
                <w:bCs/>
                <w:sz w:val="23"/>
                <w:szCs w:val="23"/>
              </w:rPr>
            </w:pPr>
          </w:p>
        </w:tc>
        <w:tc>
          <w:tcPr>
            <w:tcW w:w="515" w:type="pct"/>
            <w:vMerge/>
            <w:tcBorders>
              <w:top w:val="single" w:sz="4" w:space="0" w:color="auto"/>
              <w:left w:val="single" w:sz="4" w:space="0" w:color="auto"/>
              <w:bottom w:val="single" w:sz="4" w:space="0" w:color="000000"/>
              <w:right w:val="single" w:sz="4" w:space="0" w:color="auto"/>
            </w:tcBorders>
            <w:vAlign w:val="center"/>
            <w:hideMark/>
          </w:tcPr>
          <w:p w14:paraId="6891C834" w14:textId="77777777" w:rsidR="004E5050" w:rsidRPr="004D1009" w:rsidRDefault="004E5050" w:rsidP="00A06ED3">
            <w:pPr>
              <w:spacing w:before="120" w:after="120" w:line="264" w:lineRule="auto"/>
              <w:rPr>
                <w:b/>
                <w:bCs/>
                <w:sz w:val="23"/>
                <w:szCs w:val="23"/>
              </w:rPr>
            </w:pPr>
          </w:p>
        </w:tc>
        <w:tc>
          <w:tcPr>
            <w:tcW w:w="511" w:type="pct"/>
            <w:tcBorders>
              <w:top w:val="nil"/>
              <w:left w:val="nil"/>
              <w:bottom w:val="single" w:sz="4" w:space="0" w:color="auto"/>
              <w:right w:val="single" w:sz="4" w:space="0" w:color="auto"/>
            </w:tcBorders>
            <w:shd w:val="clear" w:color="000000" w:fill="FFFFFF"/>
            <w:vAlign w:val="center"/>
            <w:hideMark/>
          </w:tcPr>
          <w:p w14:paraId="3BBA732B" w14:textId="77777777" w:rsidR="004E5050" w:rsidRPr="004D1009" w:rsidRDefault="004E5050" w:rsidP="00A06ED3">
            <w:pPr>
              <w:spacing w:before="120" w:after="120" w:line="264" w:lineRule="auto"/>
              <w:jc w:val="center"/>
              <w:rPr>
                <w:b/>
                <w:bCs/>
                <w:sz w:val="23"/>
                <w:szCs w:val="23"/>
              </w:rPr>
            </w:pPr>
            <w:r w:rsidRPr="004D1009">
              <w:rPr>
                <w:b/>
                <w:bCs/>
                <w:sz w:val="23"/>
                <w:szCs w:val="23"/>
              </w:rPr>
              <w:t>Thời lượng 30 phút</w:t>
            </w:r>
          </w:p>
        </w:tc>
        <w:tc>
          <w:tcPr>
            <w:tcW w:w="443" w:type="pct"/>
            <w:tcBorders>
              <w:top w:val="nil"/>
              <w:left w:val="nil"/>
              <w:bottom w:val="single" w:sz="4" w:space="0" w:color="auto"/>
              <w:right w:val="single" w:sz="4" w:space="0" w:color="auto"/>
            </w:tcBorders>
            <w:shd w:val="clear" w:color="000000" w:fill="FFFFFF"/>
            <w:vAlign w:val="center"/>
            <w:hideMark/>
          </w:tcPr>
          <w:p w14:paraId="7AE11142" w14:textId="77777777" w:rsidR="004E5050" w:rsidRPr="004D1009" w:rsidRDefault="004E5050" w:rsidP="00A06ED3">
            <w:pPr>
              <w:spacing w:before="120" w:after="120" w:line="264" w:lineRule="auto"/>
              <w:jc w:val="center"/>
              <w:rPr>
                <w:b/>
                <w:bCs/>
                <w:sz w:val="23"/>
                <w:szCs w:val="23"/>
              </w:rPr>
            </w:pPr>
            <w:r w:rsidRPr="004D1009">
              <w:rPr>
                <w:b/>
                <w:bCs/>
                <w:sz w:val="23"/>
                <w:szCs w:val="23"/>
              </w:rPr>
              <w:t>Thời lượng 60 phút</w:t>
            </w:r>
          </w:p>
        </w:tc>
        <w:tc>
          <w:tcPr>
            <w:tcW w:w="442" w:type="pct"/>
            <w:tcBorders>
              <w:top w:val="nil"/>
              <w:left w:val="nil"/>
              <w:bottom w:val="single" w:sz="4" w:space="0" w:color="auto"/>
              <w:right w:val="single" w:sz="4" w:space="0" w:color="auto"/>
            </w:tcBorders>
            <w:shd w:val="clear" w:color="000000" w:fill="FFFFFF"/>
            <w:vAlign w:val="center"/>
            <w:hideMark/>
          </w:tcPr>
          <w:p w14:paraId="27600C9C" w14:textId="77777777" w:rsidR="004E5050" w:rsidRPr="004D1009" w:rsidRDefault="004E5050" w:rsidP="00A06ED3">
            <w:pPr>
              <w:spacing w:before="120" w:after="120" w:line="264" w:lineRule="auto"/>
              <w:jc w:val="center"/>
              <w:rPr>
                <w:b/>
                <w:bCs/>
                <w:sz w:val="23"/>
                <w:szCs w:val="23"/>
              </w:rPr>
            </w:pPr>
            <w:r w:rsidRPr="004D1009">
              <w:rPr>
                <w:b/>
                <w:bCs/>
                <w:sz w:val="23"/>
                <w:szCs w:val="23"/>
              </w:rPr>
              <w:t>Thời lượng 90 phút</w:t>
            </w:r>
          </w:p>
        </w:tc>
        <w:tc>
          <w:tcPr>
            <w:tcW w:w="442" w:type="pct"/>
            <w:tcBorders>
              <w:top w:val="nil"/>
              <w:left w:val="nil"/>
              <w:bottom w:val="single" w:sz="4" w:space="0" w:color="auto"/>
              <w:right w:val="single" w:sz="4" w:space="0" w:color="auto"/>
            </w:tcBorders>
            <w:shd w:val="clear" w:color="000000" w:fill="FFFFFF"/>
            <w:vAlign w:val="center"/>
            <w:hideMark/>
          </w:tcPr>
          <w:p w14:paraId="2AD08B6C" w14:textId="77777777" w:rsidR="004E5050" w:rsidRPr="004D1009" w:rsidRDefault="004E5050" w:rsidP="00A06ED3">
            <w:pPr>
              <w:spacing w:before="120" w:after="120" w:line="264" w:lineRule="auto"/>
              <w:jc w:val="center"/>
              <w:rPr>
                <w:b/>
                <w:bCs/>
                <w:sz w:val="23"/>
                <w:szCs w:val="23"/>
              </w:rPr>
            </w:pPr>
            <w:r w:rsidRPr="004D1009">
              <w:rPr>
                <w:b/>
                <w:bCs/>
                <w:sz w:val="23"/>
                <w:szCs w:val="23"/>
              </w:rPr>
              <w:t>Thời lượng 120 phút</w:t>
            </w:r>
          </w:p>
        </w:tc>
        <w:tc>
          <w:tcPr>
            <w:tcW w:w="441" w:type="pct"/>
            <w:tcBorders>
              <w:top w:val="nil"/>
              <w:left w:val="nil"/>
              <w:bottom w:val="single" w:sz="4" w:space="0" w:color="auto"/>
              <w:right w:val="single" w:sz="4" w:space="0" w:color="auto"/>
            </w:tcBorders>
            <w:shd w:val="clear" w:color="000000" w:fill="FFFFFF"/>
            <w:vAlign w:val="center"/>
            <w:hideMark/>
          </w:tcPr>
          <w:p w14:paraId="1D818468" w14:textId="77777777" w:rsidR="004E5050" w:rsidRPr="004D1009" w:rsidRDefault="004E5050" w:rsidP="00A06ED3">
            <w:pPr>
              <w:spacing w:before="120" w:after="120" w:line="264" w:lineRule="auto"/>
              <w:jc w:val="center"/>
              <w:rPr>
                <w:b/>
                <w:bCs/>
                <w:sz w:val="23"/>
                <w:szCs w:val="23"/>
              </w:rPr>
            </w:pPr>
            <w:r w:rsidRPr="004D1009">
              <w:rPr>
                <w:b/>
                <w:bCs/>
                <w:sz w:val="23"/>
                <w:szCs w:val="23"/>
              </w:rPr>
              <w:t>Thời lượng trên 120 phút</w:t>
            </w:r>
          </w:p>
        </w:tc>
      </w:tr>
      <w:tr w:rsidR="00477130" w:rsidRPr="004D1009" w14:paraId="47346670" w14:textId="77777777" w:rsidTr="00A06ED3">
        <w:trPr>
          <w:trHeight w:val="330"/>
        </w:trPr>
        <w:tc>
          <w:tcPr>
            <w:tcW w:w="950" w:type="pct"/>
            <w:vMerge w:val="restart"/>
            <w:tcBorders>
              <w:top w:val="nil"/>
              <w:left w:val="single" w:sz="4" w:space="0" w:color="auto"/>
              <w:bottom w:val="single" w:sz="4" w:space="0" w:color="auto"/>
              <w:right w:val="single" w:sz="4" w:space="0" w:color="auto"/>
            </w:tcBorders>
            <w:vAlign w:val="center"/>
            <w:hideMark/>
          </w:tcPr>
          <w:p w14:paraId="6BB12626" w14:textId="77777777" w:rsidR="004E5050" w:rsidRPr="004D1009" w:rsidRDefault="004E5050" w:rsidP="00A06ED3">
            <w:pPr>
              <w:spacing w:before="120" w:after="120" w:line="264" w:lineRule="auto"/>
              <w:jc w:val="center"/>
              <w:rPr>
                <w:b/>
                <w:bCs/>
                <w:sz w:val="23"/>
                <w:szCs w:val="23"/>
              </w:rPr>
            </w:pPr>
            <w:r w:rsidRPr="004D1009">
              <w:rPr>
                <w:b/>
                <w:bCs/>
                <w:sz w:val="23"/>
                <w:szCs w:val="23"/>
              </w:rPr>
              <w:t>HNNT.01.02.06</w:t>
            </w:r>
          </w:p>
        </w:tc>
        <w:tc>
          <w:tcPr>
            <w:tcW w:w="1254" w:type="pct"/>
            <w:tcBorders>
              <w:top w:val="nil"/>
              <w:left w:val="nil"/>
              <w:bottom w:val="single" w:sz="4" w:space="0" w:color="auto"/>
              <w:right w:val="single" w:sz="4" w:space="0" w:color="auto"/>
            </w:tcBorders>
            <w:vAlign w:val="center"/>
            <w:hideMark/>
          </w:tcPr>
          <w:p w14:paraId="0611620A" w14:textId="77777777" w:rsidR="004E5050" w:rsidRPr="004D1009" w:rsidRDefault="004E5050" w:rsidP="00A06ED3">
            <w:pPr>
              <w:spacing w:before="120" w:after="120" w:line="264" w:lineRule="auto"/>
              <w:rPr>
                <w:i/>
                <w:iCs/>
                <w:sz w:val="23"/>
                <w:szCs w:val="23"/>
              </w:rPr>
            </w:pPr>
            <w:r w:rsidRPr="004D1009">
              <w:rPr>
                <w:i/>
                <w:iCs/>
                <w:sz w:val="23"/>
                <w:szCs w:val="23"/>
              </w:rPr>
              <w:t>Nhân công</w:t>
            </w:r>
          </w:p>
        </w:tc>
        <w:tc>
          <w:tcPr>
            <w:tcW w:w="515" w:type="pct"/>
            <w:tcBorders>
              <w:top w:val="nil"/>
              <w:left w:val="nil"/>
              <w:bottom w:val="single" w:sz="4" w:space="0" w:color="auto"/>
              <w:right w:val="single" w:sz="4" w:space="0" w:color="auto"/>
            </w:tcBorders>
            <w:noWrap/>
            <w:vAlign w:val="center"/>
            <w:hideMark/>
          </w:tcPr>
          <w:p w14:paraId="63EAD234" w14:textId="77777777" w:rsidR="004E5050" w:rsidRPr="004D1009" w:rsidRDefault="004E5050" w:rsidP="00A06ED3">
            <w:pPr>
              <w:spacing w:before="120" w:after="120" w:line="264" w:lineRule="auto"/>
              <w:rPr>
                <w:sz w:val="23"/>
                <w:szCs w:val="23"/>
              </w:rPr>
            </w:pPr>
            <w:r w:rsidRPr="004D1009">
              <w:rPr>
                <w:sz w:val="23"/>
                <w:szCs w:val="23"/>
              </w:rPr>
              <w:t> </w:t>
            </w:r>
          </w:p>
        </w:tc>
        <w:tc>
          <w:tcPr>
            <w:tcW w:w="511" w:type="pct"/>
            <w:tcBorders>
              <w:top w:val="nil"/>
              <w:left w:val="nil"/>
              <w:bottom w:val="single" w:sz="4" w:space="0" w:color="auto"/>
              <w:right w:val="single" w:sz="4" w:space="0" w:color="auto"/>
            </w:tcBorders>
            <w:vAlign w:val="center"/>
            <w:hideMark/>
          </w:tcPr>
          <w:p w14:paraId="428EF40D" w14:textId="77777777" w:rsidR="004E5050" w:rsidRPr="004D1009" w:rsidRDefault="004E5050" w:rsidP="00A06ED3">
            <w:pPr>
              <w:spacing w:before="120" w:after="120" w:line="264" w:lineRule="auto"/>
              <w:jc w:val="center"/>
              <w:rPr>
                <w:sz w:val="23"/>
                <w:szCs w:val="23"/>
              </w:rPr>
            </w:pPr>
            <w:r w:rsidRPr="004D1009">
              <w:rPr>
                <w:sz w:val="23"/>
                <w:szCs w:val="23"/>
              </w:rPr>
              <w:t> </w:t>
            </w:r>
          </w:p>
        </w:tc>
        <w:tc>
          <w:tcPr>
            <w:tcW w:w="443" w:type="pct"/>
            <w:tcBorders>
              <w:top w:val="nil"/>
              <w:left w:val="nil"/>
              <w:bottom w:val="single" w:sz="4" w:space="0" w:color="auto"/>
              <w:right w:val="single" w:sz="4" w:space="0" w:color="auto"/>
            </w:tcBorders>
            <w:noWrap/>
            <w:vAlign w:val="center"/>
            <w:hideMark/>
          </w:tcPr>
          <w:p w14:paraId="0135646D"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785A6AEF"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3FC53BA7" w14:textId="77777777" w:rsidR="004E5050" w:rsidRPr="004D1009" w:rsidRDefault="004E5050" w:rsidP="00A06ED3">
            <w:pPr>
              <w:spacing w:before="120" w:after="120" w:line="264" w:lineRule="auto"/>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0C8E392F" w14:textId="77777777" w:rsidR="004E5050" w:rsidRPr="004D1009" w:rsidRDefault="004E5050" w:rsidP="00A06ED3">
            <w:pPr>
              <w:spacing w:before="120" w:after="120" w:line="264" w:lineRule="auto"/>
              <w:rPr>
                <w:sz w:val="23"/>
                <w:szCs w:val="23"/>
              </w:rPr>
            </w:pPr>
            <w:r w:rsidRPr="004D1009">
              <w:rPr>
                <w:sz w:val="23"/>
                <w:szCs w:val="23"/>
              </w:rPr>
              <w:t> </w:t>
            </w:r>
          </w:p>
        </w:tc>
      </w:tr>
      <w:tr w:rsidR="00477130" w:rsidRPr="004D1009" w14:paraId="19E79146" w14:textId="77777777" w:rsidTr="00A06ED3">
        <w:trPr>
          <w:trHeight w:val="660"/>
        </w:trPr>
        <w:tc>
          <w:tcPr>
            <w:tcW w:w="950" w:type="pct"/>
            <w:vMerge/>
            <w:tcBorders>
              <w:top w:val="nil"/>
              <w:left w:val="single" w:sz="4" w:space="0" w:color="auto"/>
              <w:bottom w:val="single" w:sz="4" w:space="0" w:color="auto"/>
              <w:right w:val="single" w:sz="4" w:space="0" w:color="auto"/>
            </w:tcBorders>
            <w:vAlign w:val="center"/>
            <w:hideMark/>
          </w:tcPr>
          <w:p w14:paraId="404AB087"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0C62FCB8" w14:textId="77777777" w:rsidR="004E5050" w:rsidRPr="004D1009" w:rsidRDefault="004E5050" w:rsidP="00A06ED3">
            <w:pPr>
              <w:spacing w:before="120" w:after="120" w:line="264" w:lineRule="auto"/>
              <w:rPr>
                <w:sz w:val="23"/>
                <w:szCs w:val="23"/>
              </w:rPr>
            </w:pPr>
            <w:r w:rsidRPr="004D1009">
              <w:rPr>
                <w:sz w:val="23"/>
                <w:szCs w:val="23"/>
              </w:rPr>
              <w:t>Viên chức loại A1 bậc 4/9 hoặc tương đương</w:t>
            </w:r>
          </w:p>
        </w:tc>
        <w:tc>
          <w:tcPr>
            <w:tcW w:w="515" w:type="pct"/>
            <w:tcBorders>
              <w:top w:val="nil"/>
              <w:left w:val="nil"/>
              <w:bottom w:val="single" w:sz="4" w:space="0" w:color="auto"/>
              <w:right w:val="single" w:sz="4" w:space="0" w:color="auto"/>
            </w:tcBorders>
            <w:noWrap/>
            <w:vAlign w:val="center"/>
            <w:hideMark/>
          </w:tcPr>
          <w:p w14:paraId="4C85D1DF" w14:textId="77777777" w:rsidR="004E5050" w:rsidRPr="004D1009" w:rsidRDefault="004E5050" w:rsidP="00A06ED3">
            <w:pPr>
              <w:spacing w:before="120" w:after="120" w:line="264" w:lineRule="auto"/>
              <w:jc w:val="center"/>
              <w:rPr>
                <w:sz w:val="23"/>
                <w:szCs w:val="23"/>
              </w:rPr>
            </w:pPr>
            <w:r w:rsidRPr="004D1009">
              <w:rPr>
                <w:sz w:val="23"/>
                <w:szCs w:val="23"/>
              </w:rPr>
              <w:t>Công</w:t>
            </w:r>
          </w:p>
        </w:tc>
        <w:tc>
          <w:tcPr>
            <w:tcW w:w="511" w:type="pct"/>
            <w:tcBorders>
              <w:top w:val="nil"/>
              <w:left w:val="nil"/>
              <w:bottom w:val="single" w:sz="4" w:space="0" w:color="auto"/>
              <w:right w:val="single" w:sz="4" w:space="0" w:color="auto"/>
            </w:tcBorders>
            <w:vAlign w:val="center"/>
            <w:hideMark/>
          </w:tcPr>
          <w:p w14:paraId="44D1263D" w14:textId="77777777" w:rsidR="004E5050" w:rsidRPr="004D1009" w:rsidRDefault="004E5050" w:rsidP="00A06ED3">
            <w:pPr>
              <w:spacing w:before="120" w:after="120" w:line="264" w:lineRule="auto"/>
              <w:jc w:val="center"/>
              <w:rPr>
                <w:sz w:val="23"/>
                <w:szCs w:val="23"/>
              </w:rPr>
            </w:pPr>
            <w:r w:rsidRPr="004D1009">
              <w:rPr>
                <w:sz w:val="23"/>
                <w:szCs w:val="23"/>
              </w:rPr>
              <w:t>25,19</w:t>
            </w:r>
          </w:p>
        </w:tc>
        <w:tc>
          <w:tcPr>
            <w:tcW w:w="443" w:type="pct"/>
            <w:tcBorders>
              <w:top w:val="nil"/>
              <w:left w:val="nil"/>
              <w:bottom w:val="single" w:sz="4" w:space="0" w:color="auto"/>
              <w:right w:val="single" w:sz="4" w:space="0" w:color="auto"/>
            </w:tcBorders>
            <w:vAlign w:val="center"/>
            <w:hideMark/>
          </w:tcPr>
          <w:p w14:paraId="26B4BDEA" w14:textId="77777777" w:rsidR="004E5050" w:rsidRPr="004D1009" w:rsidRDefault="004E5050" w:rsidP="00A06ED3">
            <w:pPr>
              <w:spacing w:before="120" w:after="120" w:line="264" w:lineRule="auto"/>
              <w:jc w:val="center"/>
              <w:rPr>
                <w:sz w:val="23"/>
                <w:szCs w:val="23"/>
              </w:rPr>
            </w:pPr>
            <w:r w:rsidRPr="004D1009">
              <w:rPr>
                <w:sz w:val="23"/>
                <w:szCs w:val="23"/>
              </w:rPr>
              <w:t>28,34</w:t>
            </w:r>
          </w:p>
        </w:tc>
        <w:tc>
          <w:tcPr>
            <w:tcW w:w="442" w:type="pct"/>
            <w:tcBorders>
              <w:top w:val="nil"/>
              <w:left w:val="nil"/>
              <w:bottom w:val="single" w:sz="4" w:space="0" w:color="auto"/>
              <w:right w:val="single" w:sz="4" w:space="0" w:color="auto"/>
            </w:tcBorders>
            <w:vAlign w:val="center"/>
            <w:hideMark/>
          </w:tcPr>
          <w:p w14:paraId="7EE685FB" w14:textId="77777777" w:rsidR="004E5050" w:rsidRPr="004D1009" w:rsidRDefault="004E5050" w:rsidP="00A06ED3">
            <w:pPr>
              <w:spacing w:before="120" w:after="120" w:line="264" w:lineRule="auto"/>
              <w:jc w:val="center"/>
              <w:rPr>
                <w:sz w:val="23"/>
                <w:szCs w:val="23"/>
              </w:rPr>
            </w:pPr>
            <w:r w:rsidRPr="004D1009">
              <w:rPr>
                <w:sz w:val="23"/>
                <w:szCs w:val="23"/>
              </w:rPr>
              <w:t>31,49</w:t>
            </w:r>
          </w:p>
        </w:tc>
        <w:tc>
          <w:tcPr>
            <w:tcW w:w="442" w:type="pct"/>
            <w:tcBorders>
              <w:top w:val="nil"/>
              <w:left w:val="nil"/>
              <w:bottom w:val="single" w:sz="4" w:space="0" w:color="auto"/>
              <w:right w:val="single" w:sz="4" w:space="0" w:color="auto"/>
            </w:tcBorders>
            <w:vAlign w:val="center"/>
            <w:hideMark/>
          </w:tcPr>
          <w:p w14:paraId="6CAEF56D" w14:textId="77777777" w:rsidR="004E5050" w:rsidRPr="004D1009" w:rsidRDefault="004E5050" w:rsidP="00A06ED3">
            <w:pPr>
              <w:spacing w:before="120" w:after="120" w:line="264" w:lineRule="auto"/>
              <w:jc w:val="center"/>
              <w:rPr>
                <w:sz w:val="23"/>
                <w:szCs w:val="23"/>
              </w:rPr>
            </w:pPr>
            <w:r w:rsidRPr="004D1009">
              <w:rPr>
                <w:sz w:val="23"/>
                <w:szCs w:val="23"/>
              </w:rPr>
              <w:t>34,64</w:t>
            </w:r>
          </w:p>
        </w:tc>
        <w:tc>
          <w:tcPr>
            <w:tcW w:w="441" w:type="pct"/>
            <w:tcBorders>
              <w:top w:val="nil"/>
              <w:left w:val="nil"/>
              <w:bottom w:val="single" w:sz="4" w:space="0" w:color="auto"/>
              <w:right w:val="single" w:sz="4" w:space="0" w:color="auto"/>
            </w:tcBorders>
            <w:vAlign w:val="center"/>
            <w:hideMark/>
          </w:tcPr>
          <w:p w14:paraId="0F0A518F" w14:textId="77777777" w:rsidR="004E5050" w:rsidRPr="004D1009" w:rsidRDefault="004E5050" w:rsidP="00A06ED3">
            <w:pPr>
              <w:spacing w:before="120" w:after="120" w:line="264" w:lineRule="auto"/>
              <w:jc w:val="center"/>
              <w:rPr>
                <w:sz w:val="23"/>
                <w:szCs w:val="23"/>
              </w:rPr>
            </w:pPr>
            <w:r w:rsidRPr="004D1009">
              <w:rPr>
                <w:sz w:val="23"/>
                <w:szCs w:val="23"/>
              </w:rPr>
              <w:t>37,79</w:t>
            </w:r>
          </w:p>
        </w:tc>
      </w:tr>
      <w:tr w:rsidR="00477130" w:rsidRPr="004D1009" w14:paraId="58D4B1B4" w14:textId="77777777" w:rsidTr="00A06ED3">
        <w:trPr>
          <w:trHeight w:val="660"/>
        </w:trPr>
        <w:tc>
          <w:tcPr>
            <w:tcW w:w="950" w:type="pct"/>
            <w:vMerge/>
            <w:tcBorders>
              <w:top w:val="nil"/>
              <w:left w:val="single" w:sz="4" w:space="0" w:color="auto"/>
              <w:bottom w:val="single" w:sz="4" w:space="0" w:color="auto"/>
              <w:right w:val="single" w:sz="4" w:space="0" w:color="auto"/>
            </w:tcBorders>
            <w:vAlign w:val="center"/>
            <w:hideMark/>
          </w:tcPr>
          <w:p w14:paraId="63BCF85A"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6390914D" w14:textId="77777777" w:rsidR="004E5050" w:rsidRPr="004D1009" w:rsidRDefault="004E5050" w:rsidP="00A06ED3">
            <w:pPr>
              <w:spacing w:before="120" w:after="120" w:line="264" w:lineRule="auto"/>
              <w:rPr>
                <w:sz w:val="23"/>
                <w:szCs w:val="23"/>
              </w:rPr>
            </w:pPr>
            <w:r w:rsidRPr="004D1009">
              <w:rPr>
                <w:sz w:val="23"/>
                <w:szCs w:val="23"/>
              </w:rPr>
              <w:t>Diễn viên hạng III bậc 5/9 hoặc tương đương</w:t>
            </w:r>
          </w:p>
        </w:tc>
        <w:tc>
          <w:tcPr>
            <w:tcW w:w="515" w:type="pct"/>
            <w:tcBorders>
              <w:top w:val="nil"/>
              <w:left w:val="nil"/>
              <w:bottom w:val="single" w:sz="4" w:space="0" w:color="auto"/>
              <w:right w:val="single" w:sz="4" w:space="0" w:color="auto"/>
            </w:tcBorders>
            <w:noWrap/>
            <w:vAlign w:val="center"/>
            <w:hideMark/>
          </w:tcPr>
          <w:p w14:paraId="3C23136F" w14:textId="77777777" w:rsidR="004E5050" w:rsidRPr="004D1009" w:rsidRDefault="004E5050" w:rsidP="00A06ED3">
            <w:pPr>
              <w:spacing w:before="120" w:after="120" w:line="264" w:lineRule="auto"/>
              <w:jc w:val="center"/>
              <w:rPr>
                <w:sz w:val="23"/>
                <w:szCs w:val="23"/>
              </w:rPr>
            </w:pPr>
            <w:r w:rsidRPr="004D1009">
              <w:rPr>
                <w:sz w:val="23"/>
                <w:szCs w:val="23"/>
              </w:rPr>
              <w:t>Công</w:t>
            </w:r>
          </w:p>
        </w:tc>
        <w:tc>
          <w:tcPr>
            <w:tcW w:w="511" w:type="pct"/>
            <w:tcBorders>
              <w:top w:val="nil"/>
              <w:left w:val="nil"/>
              <w:bottom w:val="single" w:sz="4" w:space="0" w:color="auto"/>
              <w:right w:val="single" w:sz="4" w:space="0" w:color="auto"/>
            </w:tcBorders>
            <w:vAlign w:val="center"/>
            <w:hideMark/>
          </w:tcPr>
          <w:p w14:paraId="28AD68B6" w14:textId="77777777" w:rsidR="004E5050" w:rsidRPr="004D1009" w:rsidRDefault="004E5050" w:rsidP="00A06ED3">
            <w:pPr>
              <w:spacing w:before="120" w:after="120" w:line="264" w:lineRule="auto"/>
              <w:jc w:val="center"/>
              <w:rPr>
                <w:sz w:val="23"/>
                <w:szCs w:val="23"/>
              </w:rPr>
            </w:pPr>
            <w:r w:rsidRPr="004D1009">
              <w:rPr>
                <w:sz w:val="23"/>
                <w:szCs w:val="23"/>
              </w:rPr>
              <w:t>251,94</w:t>
            </w:r>
          </w:p>
        </w:tc>
        <w:tc>
          <w:tcPr>
            <w:tcW w:w="443" w:type="pct"/>
            <w:tcBorders>
              <w:top w:val="nil"/>
              <w:left w:val="nil"/>
              <w:bottom w:val="single" w:sz="4" w:space="0" w:color="auto"/>
              <w:right w:val="single" w:sz="4" w:space="0" w:color="auto"/>
            </w:tcBorders>
            <w:vAlign w:val="center"/>
            <w:hideMark/>
          </w:tcPr>
          <w:p w14:paraId="1F96CA5D" w14:textId="77777777" w:rsidR="004E5050" w:rsidRPr="004D1009" w:rsidRDefault="004E5050" w:rsidP="00A06ED3">
            <w:pPr>
              <w:spacing w:before="120" w:after="120" w:line="264" w:lineRule="auto"/>
              <w:jc w:val="center"/>
              <w:rPr>
                <w:sz w:val="23"/>
                <w:szCs w:val="23"/>
              </w:rPr>
            </w:pPr>
            <w:r w:rsidRPr="004D1009">
              <w:rPr>
                <w:sz w:val="23"/>
                <w:szCs w:val="23"/>
              </w:rPr>
              <w:t>283,44</w:t>
            </w:r>
          </w:p>
        </w:tc>
        <w:tc>
          <w:tcPr>
            <w:tcW w:w="442" w:type="pct"/>
            <w:tcBorders>
              <w:top w:val="nil"/>
              <w:left w:val="nil"/>
              <w:bottom w:val="single" w:sz="4" w:space="0" w:color="auto"/>
              <w:right w:val="single" w:sz="4" w:space="0" w:color="auto"/>
            </w:tcBorders>
            <w:vAlign w:val="center"/>
            <w:hideMark/>
          </w:tcPr>
          <w:p w14:paraId="76DE06C2" w14:textId="77777777" w:rsidR="004E5050" w:rsidRPr="004D1009" w:rsidRDefault="004E5050" w:rsidP="00A06ED3">
            <w:pPr>
              <w:spacing w:before="120" w:after="120" w:line="264" w:lineRule="auto"/>
              <w:jc w:val="center"/>
              <w:rPr>
                <w:sz w:val="23"/>
                <w:szCs w:val="23"/>
              </w:rPr>
            </w:pPr>
            <w:r w:rsidRPr="004D1009">
              <w:rPr>
                <w:sz w:val="23"/>
                <w:szCs w:val="23"/>
              </w:rPr>
              <w:t>314,93</w:t>
            </w:r>
          </w:p>
        </w:tc>
        <w:tc>
          <w:tcPr>
            <w:tcW w:w="442" w:type="pct"/>
            <w:tcBorders>
              <w:top w:val="nil"/>
              <w:left w:val="nil"/>
              <w:bottom w:val="single" w:sz="4" w:space="0" w:color="auto"/>
              <w:right w:val="single" w:sz="4" w:space="0" w:color="auto"/>
            </w:tcBorders>
            <w:vAlign w:val="center"/>
            <w:hideMark/>
          </w:tcPr>
          <w:p w14:paraId="3EB62A6D" w14:textId="77777777" w:rsidR="004E5050" w:rsidRPr="004D1009" w:rsidRDefault="004E5050" w:rsidP="00A06ED3">
            <w:pPr>
              <w:spacing w:before="120" w:after="120" w:line="264" w:lineRule="auto"/>
              <w:jc w:val="center"/>
              <w:rPr>
                <w:sz w:val="23"/>
                <w:szCs w:val="23"/>
              </w:rPr>
            </w:pPr>
            <w:r w:rsidRPr="004D1009">
              <w:rPr>
                <w:sz w:val="23"/>
                <w:szCs w:val="23"/>
              </w:rPr>
              <w:t>346,42</w:t>
            </w:r>
          </w:p>
        </w:tc>
        <w:tc>
          <w:tcPr>
            <w:tcW w:w="441" w:type="pct"/>
            <w:tcBorders>
              <w:top w:val="nil"/>
              <w:left w:val="nil"/>
              <w:bottom w:val="single" w:sz="4" w:space="0" w:color="auto"/>
              <w:right w:val="single" w:sz="4" w:space="0" w:color="auto"/>
            </w:tcBorders>
            <w:vAlign w:val="center"/>
            <w:hideMark/>
          </w:tcPr>
          <w:p w14:paraId="6D866B71" w14:textId="77777777" w:rsidR="004E5050" w:rsidRPr="004D1009" w:rsidRDefault="004E5050" w:rsidP="00A06ED3">
            <w:pPr>
              <w:spacing w:before="120" w:after="120" w:line="264" w:lineRule="auto"/>
              <w:jc w:val="center"/>
              <w:rPr>
                <w:sz w:val="23"/>
                <w:szCs w:val="23"/>
              </w:rPr>
            </w:pPr>
            <w:r w:rsidRPr="004D1009">
              <w:rPr>
                <w:sz w:val="23"/>
                <w:szCs w:val="23"/>
              </w:rPr>
              <w:t>377,92</w:t>
            </w:r>
          </w:p>
        </w:tc>
      </w:tr>
      <w:tr w:rsidR="00477130" w:rsidRPr="004D1009" w14:paraId="3B18ED64" w14:textId="77777777" w:rsidTr="00A06ED3">
        <w:trPr>
          <w:trHeight w:val="660"/>
        </w:trPr>
        <w:tc>
          <w:tcPr>
            <w:tcW w:w="950" w:type="pct"/>
            <w:vMerge/>
            <w:tcBorders>
              <w:top w:val="nil"/>
              <w:left w:val="single" w:sz="4" w:space="0" w:color="auto"/>
              <w:bottom w:val="single" w:sz="4" w:space="0" w:color="auto"/>
              <w:right w:val="single" w:sz="4" w:space="0" w:color="auto"/>
            </w:tcBorders>
            <w:vAlign w:val="center"/>
            <w:hideMark/>
          </w:tcPr>
          <w:p w14:paraId="72B236B5"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39E9A24F" w14:textId="77777777" w:rsidR="004E5050" w:rsidRPr="004D1009" w:rsidRDefault="004E5050" w:rsidP="00A06ED3">
            <w:pPr>
              <w:spacing w:before="120" w:after="120" w:line="264" w:lineRule="auto"/>
              <w:rPr>
                <w:sz w:val="23"/>
                <w:szCs w:val="23"/>
              </w:rPr>
            </w:pPr>
            <w:r w:rsidRPr="004D1009">
              <w:rPr>
                <w:sz w:val="23"/>
                <w:szCs w:val="23"/>
              </w:rPr>
              <w:t>Diễn viên hạng II bậc 2/8 hoặc tương đương</w:t>
            </w:r>
          </w:p>
        </w:tc>
        <w:tc>
          <w:tcPr>
            <w:tcW w:w="515" w:type="pct"/>
            <w:tcBorders>
              <w:top w:val="nil"/>
              <w:left w:val="nil"/>
              <w:bottom w:val="single" w:sz="4" w:space="0" w:color="auto"/>
              <w:right w:val="single" w:sz="4" w:space="0" w:color="auto"/>
            </w:tcBorders>
            <w:noWrap/>
            <w:vAlign w:val="center"/>
            <w:hideMark/>
          </w:tcPr>
          <w:p w14:paraId="5304818C" w14:textId="77777777" w:rsidR="004E5050" w:rsidRPr="004D1009" w:rsidRDefault="004E5050" w:rsidP="00A06ED3">
            <w:pPr>
              <w:spacing w:before="120" w:after="120" w:line="264" w:lineRule="auto"/>
              <w:jc w:val="center"/>
              <w:rPr>
                <w:sz w:val="23"/>
                <w:szCs w:val="23"/>
              </w:rPr>
            </w:pPr>
            <w:r w:rsidRPr="004D1009">
              <w:rPr>
                <w:sz w:val="23"/>
                <w:szCs w:val="23"/>
              </w:rPr>
              <w:t>Công</w:t>
            </w:r>
          </w:p>
        </w:tc>
        <w:tc>
          <w:tcPr>
            <w:tcW w:w="511" w:type="pct"/>
            <w:tcBorders>
              <w:top w:val="nil"/>
              <w:left w:val="nil"/>
              <w:bottom w:val="single" w:sz="4" w:space="0" w:color="auto"/>
              <w:right w:val="single" w:sz="4" w:space="0" w:color="auto"/>
            </w:tcBorders>
            <w:vAlign w:val="center"/>
            <w:hideMark/>
          </w:tcPr>
          <w:p w14:paraId="6EEAB152" w14:textId="77777777" w:rsidR="004E5050" w:rsidRPr="004D1009" w:rsidRDefault="004E5050" w:rsidP="00A06ED3">
            <w:pPr>
              <w:spacing w:before="120" w:after="120" w:line="264" w:lineRule="auto"/>
              <w:jc w:val="center"/>
              <w:rPr>
                <w:sz w:val="23"/>
                <w:szCs w:val="23"/>
              </w:rPr>
            </w:pPr>
            <w:r w:rsidRPr="004D1009">
              <w:rPr>
                <w:sz w:val="23"/>
                <w:szCs w:val="23"/>
              </w:rPr>
              <w:t>83,98</w:t>
            </w:r>
          </w:p>
        </w:tc>
        <w:tc>
          <w:tcPr>
            <w:tcW w:w="443" w:type="pct"/>
            <w:tcBorders>
              <w:top w:val="nil"/>
              <w:left w:val="nil"/>
              <w:bottom w:val="single" w:sz="4" w:space="0" w:color="auto"/>
              <w:right w:val="single" w:sz="4" w:space="0" w:color="auto"/>
            </w:tcBorders>
            <w:vAlign w:val="center"/>
            <w:hideMark/>
          </w:tcPr>
          <w:p w14:paraId="3CA19259" w14:textId="77777777" w:rsidR="004E5050" w:rsidRPr="004D1009" w:rsidRDefault="004E5050" w:rsidP="00A06ED3">
            <w:pPr>
              <w:spacing w:before="120" w:after="120" w:line="264" w:lineRule="auto"/>
              <w:jc w:val="center"/>
              <w:rPr>
                <w:sz w:val="23"/>
                <w:szCs w:val="23"/>
              </w:rPr>
            </w:pPr>
            <w:r w:rsidRPr="004D1009">
              <w:rPr>
                <w:sz w:val="23"/>
                <w:szCs w:val="23"/>
              </w:rPr>
              <w:t>94,48</w:t>
            </w:r>
          </w:p>
        </w:tc>
        <w:tc>
          <w:tcPr>
            <w:tcW w:w="442" w:type="pct"/>
            <w:tcBorders>
              <w:top w:val="nil"/>
              <w:left w:val="nil"/>
              <w:bottom w:val="single" w:sz="4" w:space="0" w:color="auto"/>
              <w:right w:val="single" w:sz="4" w:space="0" w:color="auto"/>
            </w:tcBorders>
            <w:vAlign w:val="center"/>
            <w:hideMark/>
          </w:tcPr>
          <w:p w14:paraId="1D78280A" w14:textId="77777777" w:rsidR="004E5050" w:rsidRPr="004D1009" w:rsidRDefault="004E5050" w:rsidP="00A06ED3">
            <w:pPr>
              <w:spacing w:before="120" w:after="120" w:line="264" w:lineRule="auto"/>
              <w:jc w:val="center"/>
              <w:rPr>
                <w:sz w:val="23"/>
                <w:szCs w:val="23"/>
              </w:rPr>
            </w:pPr>
            <w:r w:rsidRPr="004D1009">
              <w:rPr>
                <w:sz w:val="23"/>
                <w:szCs w:val="23"/>
              </w:rPr>
              <w:t>104,98</w:t>
            </w:r>
          </w:p>
        </w:tc>
        <w:tc>
          <w:tcPr>
            <w:tcW w:w="442" w:type="pct"/>
            <w:tcBorders>
              <w:top w:val="nil"/>
              <w:left w:val="nil"/>
              <w:bottom w:val="single" w:sz="4" w:space="0" w:color="auto"/>
              <w:right w:val="single" w:sz="4" w:space="0" w:color="auto"/>
            </w:tcBorders>
            <w:vAlign w:val="center"/>
            <w:hideMark/>
          </w:tcPr>
          <w:p w14:paraId="25A4DAF4" w14:textId="77777777" w:rsidR="004E5050" w:rsidRPr="004D1009" w:rsidRDefault="004E5050" w:rsidP="00A06ED3">
            <w:pPr>
              <w:spacing w:before="120" w:after="120" w:line="264" w:lineRule="auto"/>
              <w:jc w:val="center"/>
              <w:rPr>
                <w:sz w:val="23"/>
                <w:szCs w:val="23"/>
              </w:rPr>
            </w:pPr>
            <w:r w:rsidRPr="004D1009">
              <w:rPr>
                <w:sz w:val="23"/>
                <w:szCs w:val="23"/>
              </w:rPr>
              <w:t>115,48</w:t>
            </w:r>
          </w:p>
        </w:tc>
        <w:tc>
          <w:tcPr>
            <w:tcW w:w="441" w:type="pct"/>
            <w:tcBorders>
              <w:top w:val="nil"/>
              <w:left w:val="nil"/>
              <w:bottom w:val="single" w:sz="4" w:space="0" w:color="auto"/>
              <w:right w:val="single" w:sz="4" w:space="0" w:color="auto"/>
            </w:tcBorders>
            <w:vAlign w:val="center"/>
            <w:hideMark/>
          </w:tcPr>
          <w:p w14:paraId="40709BE1" w14:textId="77777777" w:rsidR="004E5050" w:rsidRPr="004D1009" w:rsidRDefault="004E5050" w:rsidP="00A06ED3">
            <w:pPr>
              <w:spacing w:before="120" w:after="120" w:line="264" w:lineRule="auto"/>
              <w:jc w:val="center"/>
              <w:rPr>
                <w:sz w:val="23"/>
                <w:szCs w:val="23"/>
              </w:rPr>
            </w:pPr>
            <w:r w:rsidRPr="004D1009">
              <w:rPr>
                <w:sz w:val="23"/>
                <w:szCs w:val="23"/>
              </w:rPr>
              <w:t>125,98</w:t>
            </w:r>
          </w:p>
        </w:tc>
      </w:tr>
      <w:tr w:rsidR="00477130" w:rsidRPr="004D1009" w14:paraId="4BCC521C" w14:textId="77777777" w:rsidTr="00A06ED3">
        <w:trPr>
          <w:trHeight w:val="856"/>
        </w:trPr>
        <w:tc>
          <w:tcPr>
            <w:tcW w:w="950" w:type="pct"/>
            <w:vMerge/>
            <w:tcBorders>
              <w:top w:val="nil"/>
              <w:left w:val="single" w:sz="4" w:space="0" w:color="auto"/>
              <w:bottom w:val="single" w:sz="4" w:space="0" w:color="auto"/>
              <w:right w:val="single" w:sz="4" w:space="0" w:color="auto"/>
            </w:tcBorders>
            <w:vAlign w:val="center"/>
            <w:hideMark/>
          </w:tcPr>
          <w:p w14:paraId="4657E953"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359EE062" w14:textId="77777777" w:rsidR="004E5050" w:rsidRPr="004D1009" w:rsidRDefault="004E5050" w:rsidP="00A06ED3">
            <w:pPr>
              <w:spacing w:before="120" w:after="120" w:line="264" w:lineRule="auto"/>
              <w:rPr>
                <w:sz w:val="23"/>
                <w:szCs w:val="23"/>
              </w:rPr>
            </w:pPr>
            <w:r w:rsidRPr="004D1009">
              <w:rPr>
                <w:sz w:val="23"/>
                <w:szCs w:val="23"/>
              </w:rPr>
              <w:t>Viên chức loại C bậc 10/12 hoặc tương đương</w:t>
            </w:r>
          </w:p>
        </w:tc>
        <w:tc>
          <w:tcPr>
            <w:tcW w:w="515" w:type="pct"/>
            <w:tcBorders>
              <w:top w:val="nil"/>
              <w:left w:val="nil"/>
              <w:bottom w:val="single" w:sz="4" w:space="0" w:color="auto"/>
              <w:right w:val="single" w:sz="4" w:space="0" w:color="auto"/>
            </w:tcBorders>
            <w:noWrap/>
            <w:vAlign w:val="center"/>
            <w:hideMark/>
          </w:tcPr>
          <w:p w14:paraId="2B12D12A" w14:textId="77777777" w:rsidR="004E5050" w:rsidRPr="004D1009" w:rsidRDefault="004E5050" w:rsidP="00A06ED3">
            <w:pPr>
              <w:spacing w:before="120" w:after="120" w:line="264" w:lineRule="auto"/>
              <w:jc w:val="center"/>
              <w:rPr>
                <w:sz w:val="23"/>
                <w:szCs w:val="23"/>
              </w:rPr>
            </w:pPr>
            <w:r w:rsidRPr="004D1009">
              <w:rPr>
                <w:sz w:val="23"/>
                <w:szCs w:val="23"/>
              </w:rPr>
              <w:t>Công</w:t>
            </w:r>
          </w:p>
        </w:tc>
        <w:tc>
          <w:tcPr>
            <w:tcW w:w="511" w:type="pct"/>
            <w:tcBorders>
              <w:top w:val="nil"/>
              <w:left w:val="nil"/>
              <w:bottom w:val="single" w:sz="4" w:space="0" w:color="auto"/>
              <w:right w:val="single" w:sz="4" w:space="0" w:color="auto"/>
            </w:tcBorders>
            <w:vAlign w:val="center"/>
            <w:hideMark/>
          </w:tcPr>
          <w:p w14:paraId="0BEF0FA1" w14:textId="77777777" w:rsidR="004E5050" w:rsidRPr="004D1009" w:rsidRDefault="004E5050" w:rsidP="00A06ED3">
            <w:pPr>
              <w:spacing w:before="120" w:after="120" w:line="264" w:lineRule="auto"/>
              <w:jc w:val="center"/>
              <w:rPr>
                <w:sz w:val="23"/>
                <w:szCs w:val="23"/>
              </w:rPr>
            </w:pPr>
            <w:r w:rsidRPr="004D1009">
              <w:rPr>
                <w:sz w:val="23"/>
                <w:szCs w:val="23"/>
              </w:rPr>
              <w:t>75,14</w:t>
            </w:r>
          </w:p>
        </w:tc>
        <w:tc>
          <w:tcPr>
            <w:tcW w:w="443" w:type="pct"/>
            <w:tcBorders>
              <w:top w:val="nil"/>
              <w:left w:val="nil"/>
              <w:bottom w:val="single" w:sz="4" w:space="0" w:color="auto"/>
              <w:right w:val="single" w:sz="4" w:space="0" w:color="auto"/>
            </w:tcBorders>
            <w:vAlign w:val="center"/>
            <w:hideMark/>
          </w:tcPr>
          <w:p w14:paraId="6D373F05" w14:textId="77777777" w:rsidR="004E5050" w:rsidRPr="004D1009" w:rsidRDefault="004E5050" w:rsidP="00A06ED3">
            <w:pPr>
              <w:spacing w:before="120" w:after="120" w:line="264" w:lineRule="auto"/>
              <w:jc w:val="center"/>
              <w:rPr>
                <w:sz w:val="23"/>
                <w:szCs w:val="23"/>
              </w:rPr>
            </w:pPr>
            <w:r w:rsidRPr="004D1009">
              <w:rPr>
                <w:sz w:val="23"/>
                <w:szCs w:val="23"/>
              </w:rPr>
              <w:t>84,54</w:t>
            </w:r>
          </w:p>
        </w:tc>
        <w:tc>
          <w:tcPr>
            <w:tcW w:w="442" w:type="pct"/>
            <w:tcBorders>
              <w:top w:val="nil"/>
              <w:left w:val="nil"/>
              <w:bottom w:val="single" w:sz="4" w:space="0" w:color="auto"/>
              <w:right w:val="single" w:sz="4" w:space="0" w:color="auto"/>
            </w:tcBorders>
            <w:vAlign w:val="center"/>
            <w:hideMark/>
          </w:tcPr>
          <w:p w14:paraId="7B79911C" w14:textId="77777777" w:rsidR="004E5050" w:rsidRPr="004D1009" w:rsidRDefault="004E5050" w:rsidP="00A06ED3">
            <w:pPr>
              <w:spacing w:before="120" w:after="120" w:line="264" w:lineRule="auto"/>
              <w:jc w:val="center"/>
              <w:rPr>
                <w:sz w:val="23"/>
                <w:szCs w:val="23"/>
              </w:rPr>
            </w:pPr>
            <w:r w:rsidRPr="004D1009">
              <w:rPr>
                <w:sz w:val="23"/>
                <w:szCs w:val="23"/>
              </w:rPr>
              <w:t>93,93</w:t>
            </w:r>
          </w:p>
        </w:tc>
        <w:tc>
          <w:tcPr>
            <w:tcW w:w="442" w:type="pct"/>
            <w:tcBorders>
              <w:top w:val="nil"/>
              <w:left w:val="nil"/>
              <w:bottom w:val="single" w:sz="4" w:space="0" w:color="auto"/>
              <w:right w:val="single" w:sz="4" w:space="0" w:color="auto"/>
            </w:tcBorders>
            <w:vAlign w:val="center"/>
            <w:hideMark/>
          </w:tcPr>
          <w:p w14:paraId="01C0C767" w14:textId="77777777" w:rsidR="004E5050" w:rsidRPr="004D1009" w:rsidRDefault="004E5050" w:rsidP="00A06ED3">
            <w:pPr>
              <w:spacing w:before="120" w:after="120" w:line="264" w:lineRule="auto"/>
              <w:jc w:val="center"/>
              <w:rPr>
                <w:sz w:val="23"/>
                <w:szCs w:val="23"/>
              </w:rPr>
            </w:pPr>
            <w:r w:rsidRPr="004D1009">
              <w:rPr>
                <w:sz w:val="23"/>
                <w:szCs w:val="23"/>
              </w:rPr>
              <w:t>103,32</w:t>
            </w:r>
          </w:p>
        </w:tc>
        <w:tc>
          <w:tcPr>
            <w:tcW w:w="441" w:type="pct"/>
            <w:tcBorders>
              <w:top w:val="nil"/>
              <w:left w:val="nil"/>
              <w:bottom w:val="single" w:sz="4" w:space="0" w:color="auto"/>
              <w:right w:val="single" w:sz="4" w:space="0" w:color="auto"/>
            </w:tcBorders>
            <w:vAlign w:val="center"/>
            <w:hideMark/>
          </w:tcPr>
          <w:p w14:paraId="5BAE6101" w14:textId="77777777" w:rsidR="004E5050" w:rsidRPr="004D1009" w:rsidRDefault="004E5050" w:rsidP="00A06ED3">
            <w:pPr>
              <w:spacing w:before="120" w:after="120" w:line="264" w:lineRule="auto"/>
              <w:jc w:val="center"/>
              <w:rPr>
                <w:sz w:val="23"/>
                <w:szCs w:val="23"/>
              </w:rPr>
            </w:pPr>
            <w:r w:rsidRPr="004D1009">
              <w:rPr>
                <w:sz w:val="23"/>
                <w:szCs w:val="23"/>
              </w:rPr>
              <w:t>112,72</w:t>
            </w:r>
          </w:p>
        </w:tc>
      </w:tr>
      <w:tr w:rsidR="00477130" w:rsidRPr="004D1009" w14:paraId="4B558A13"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7876D87B"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025BDE7F" w14:textId="77777777" w:rsidR="004E5050" w:rsidRPr="004D1009" w:rsidRDefault="004E5050" w:rsidP="00A06ED3">
            <w:pPr>
              <w:spacing w:before="120" w:after="120" w:line="264" w:lineRule="auto"/>
              <w:rPr>
                <w:i/>
                <w:iCs/>
                <w:sz w:val="23"/>
                <w:szCs w:val="23"/>
              </w:rPr>
            </w:pPr>
            <w:r w:rsidRPr="004D1009">
              <w:rPr>
                <w:i/>
                <w:iCs/>
                <w:sz w:val="23"/>
                <w:szCs w:val="23"/>
              </w:rPr>
              <w:t>Vật liệu</w:t>
            </w:r>
          </w:p>
        </w:tc>
        <w:tc>
          <w:tcPr>
            <w:tcW w:w="515" w:type="pct"/>
            <w:tcBorders>
              <w:top w:val="nil"/>
              <w:left w:val="nil"/>
              <w:bottom w:val="single" w:sz="4" w:space="0" w:color="auto"/>
              <w:right w:val="single" w:sz="4" w:space="0" w:color="auto"/>
            </w:tcBorders>
            <w:noWrap/>
            <w:vAlign w:val="center"/>
            <w:hideMark/>
          </w:tcPr>
          <w:p w14:paraId="197372B3" w14:textId="77777777" w:rsidR="004E5050" w:rsidRPr="004D1009" w:rsidRDefault="004E5050" w:rsidP="00A06ED3">
            <w:pPr>
              <w:spacing w:before="120" w:after="120" w:line="264" w:lineRule="auto"/>
              <w:jc w:val="center"/>
              <w:rPr>
                <w:sz w:val="23"/>
                <w:szCs w:val="23"/>
              </w:rPr>
            </w:pPr>
            <w:r w:rsidRPr="004D1009">
              <w:rPr>
                <w:sz w:val="23"/>
                <w:szCs w:val="23"/>
              </w:rPr>
              <w:t> </w:t>
            </w:r>
          </w:p>
        </w:tc>
        <w:tc>
          <w:tcPr>
            <w:tcW w:w="511" w:type="pct"/>
            <w:tcBorders>
              <w:top w:val="nil"/>
              <w:left w:val="nil"/>
              <w:bottom w:val="single" w:sz="4" w:space="0" w:color="auto"/>
              <w:right w:val="single" w:sz="4" w:space="0" w:color="auto"/>
            </w:tcBorders>
            <w:vAlign w:val="center"/>
            <w:hideMark/>
          </w:tcPr>
          <w:p w14:paraId="7D03F838" w14:textId="77777777" w:rsidR="004E5050" w:rsidRPr="004D1009" w:rsidRDefault="004E5050" w:rsidP="00A06ED3">
            <w:pPr>
              <w:spacing w:before="120" w:after="120" w:line="264" w:lineRule="auto"/>
              <w:jc w:val="center"/>
              <w:rPr>
                <w:sz w:val="23"/>
                <w:szCs w:val="23"/>
              </w:rPr>
            </w:pPr>
            <w:r w:rsidRPr="004D1009">
              <w:rPr>
                <w:sz w:val="23"/>
                <w:szCs w:val="23"/>
              </w:rPr>
              <w:t> </w:t>
            </w:r>
          </w:p>
        </w:tc>
        <w:tc>
          <w:tcPr>
            <w:tcW w:w="443" w:type="pct"/>
            <w:tcBorders>
              <w:top w:val="nil"/>
              <w:left w:val="nil"/>
              <w:bottom w:val="single" w:sz="4" w:space="0" w:color="auto"/>
              <w:right w:val="single" w:sz="4" w:space="0" w:color="auto"/>
            </w:tcBorders>
            <w:noWrap/>
            <w:vAlign w:val="center"/>
            <w:hideMark/>
          </w:tcPr>
          <w:p w14:paraId="1C568038"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3D81B232"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339DF770" w14:textId="77777777" w:rsidR="004E5050" w:rsidRPr="004D1009" w:rsidRDefault="004E5050" w:rsidP="00A06ED3">
            <w:pPr>
              <w:spacing w:before="120" w:after="120" w:line="264" w:lineRule="auto"/>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4E2A6445" w14:textId="77777777" w:rsidR="004E5050" w:rsidRPr="004D1009" w:rsidRDefault="004E5050" w:rsidP="00A06ED3">
            <w:pPr>
              <w:spacing w:before="120" w:after="120" w:line="264" w:lineRule="auto"/>
              <w:rPr>
                <w:sz w:val="23"/>
                <w:szCs w:val="23"/>
              </w:rPr>
            </w:pPr>
            <w:r w:rsidRPr="004D1009">
              <w:rPr>
                <w:sz w:val="23"/>
                <w:szCs w:val="23"/>
              </w:rPr>
              <w:t> </w:t>
            </w:r>
          </w:p>
        </w:tc>
      </w:tr>
      <w:tr w:rsidR="00477130" w:rsidRPr="004D1009" w14:paraId="740016C2"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2B9EE108"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092BB97D" w14:textId="77777777" w:rsidR="004E5050" w:rsidRPr="004D1009" w:rsidRDefault="004E5050" w:rsidP="00A06ED3">
            <w:pPr>
              <w:spacing w:before="120" w:after="120" w:line="264" w:lineRule="auto"/>
              <w:rPr>
                <w:sz w:val="23"/>
                <w:szCs w:val="23"/>
              </w:rPr>
            </w:pPr>
            <w:r w:rsidRPr="004D1009">
              <w:rPr>
                <w:sz w:val="23"/>
                <w:szCs w:val="23"/>
              </w:rPr>
              <w:t>Giấy A4</w:t>
            </w:r>
          </w:p>
        </w:tc>
        <w:tc>
          <w:tcPr>
            <w:tcW w:w="515" w:type="pct"/>
            <w:tcBorders>
              <w:top w:val="nil"/>
              <w:left w:val="nil"/>
              <w:bottom w:val="single" w:sz="4" w:space="0" w:color="auto"/>
              <w:right w:val="single" w:sz="4" w:space="0" w:color="auto"/>
            </w:tcBorders>
            <w:shd w:val="clear" w:color="000000" w:fill="FFFFFF"/>
            <w:vAlign w:val="center"/>
            <w:hideMark/>
          </w:tcPr>
          <w:p w14:paraId="6D77B21F" w14:textId="77777777" w:rsidR="004E5050" w:rsidRPr="004D1009" w:rsidRDefault="004E5050" w:rsidP="00A06ED3">
            <w:pPr>
              <w:spacing w:before="120" w:after="120" w:line="264" w:lineRule="auto"/>
              <w:jc w:val="center"/>
              <w:rPr>
                <w:sz w:val="23"/>
                <w:szCs w:val="23"/>
              </w:rPr>
            </w:pPr>
            <w:r w:rsidRPr="004D1009">
              <w:rPr>
                <w:sz w:val="23"/>
                <w:szCs w:val="23"/>
              </w:rPr>
              <w:t>Ram</w:t>
            </w:r>
          </w:p>
        </w:tc>
        <w:tc>
          <w:tcPr>
            <w:tcW w:w="511" w:type="pct"/>
            <w:tcBorders>
              <w:top w:val="nil"/>
              <w:left w:val="nil"/>
              <w:bottom w:val="single" w:sz="4" w:space="0" w:color="auto"/>
              <w:right w:val="single" w:sz="4" w:space="0" w:color="auto"/>
            </w:tcBorders>
            <w:vAlign w:val="center"/>
            <w:hideMark/>
          </w:tcPr>
          <w:p w14:paraId="23F93491" w14:textId="77777777" w:rsidR="004E5050" w:rsidRPr="004D1009" w:rsidRDefault="004E5050" w:rsidP="00A06ED3">
            <w:pPr>
              <w:spacing w:before="120" w:after="120" w:line="264" w:lineRule="auto"/>
              <w:jc w:val="center"/>
              <w:rPr>
                <w:sz w:val="23"/>
                <w:szCs w:val="23"/>
              </w:rPr>
            </w:pPr>
            <w:r w:rsidRPr="004D1009">
              <w:rPr>
                <w:sz w:val="23"/>
                <w:szCs w:val="23"/>
              </w:rPr>
              <w:t>1,50</w:t>
            </w:r>
          </w:p>
        </w:tc>
        <w:tc>
          <w:tcPr>
            <w:tcW w:w="443" w:type="pct"/>
            <w:tcBorders>
              <w:top w:val="nil"/>
              <w:left w:val="nil"/>
              <w:bottom w:val="single" w:sz="4" w:space="0" w:color="auto"/>
              <w:right w:val="single" w:sz="4" w:space="0" w:color="auto"/>
            </w:tcBorders>
            <w:vAlign w:val="center"/>
            <w:hideMark/>
          </w:tcPr>
          <w:p w14:paraId="2A626855" w14:textId="77777777" w:rsidR="004E5050" w:rsidRPr="004D1009" w:rsidRDefault="004E5050" w:rsidP="00A06ED3">
            <w:pPr>
              <w:spacing w:before="120" w:after="120" w:line="264" w:lineRule="auto"/>
              <w:jc w:val="center"/>
              <w:rPr>
                <w:sz w:val="23"/>
                <w:szCs w:val="23"/>
              </w:rPr>
            </w:pPr>
            <w:r w:rsidRPr="004D1009">
              <w:rPr>
                <w:sz w:val="23"/>
                <w:szCs w:val="23"/>
              </w:rPr>
              <w:t>1,69</w:t>
            </w:r>
          </w:p>
        </w:tc>
        <w:tc>
          <w:tcPr>
            <w:tcW w:w="442" w:type="pct"/>
            <w:tcBorders>
              <w:top w:val="nil"/>
              <w:left w:val="nil"/>
              <w:bottom w:val="single" w:sz="4" w:space="0" w:color="auto"/>
              <w:right w:val="single" w:sz="4" w:space="0" w:color="auto"/>
            </w:tcBorders>
            <w:vAlign w:val="center"/>
            <w:hideMark/>
          </w:tcPr>
          <w:p w14:paraId="1C494D90" w14:textId="77777777" w:rsidR="004E5050" w:rsidRPr="004D1009" w:rsidRDefault="004E5050" w:rsidP="00A06ED3">
            <w:pPr>
              <w:spacing w:before="120" w:after="120" w:line="264" w:lineRule="auto"/>
              <w:jc w:val="center"/>
              <w:rPr>
                <w:sz w:val="23"/>
                <w:szCs w:val="23"/>
              </w:rPr>
            </w:pPr>
            <w:r w:rsidRPr="004D1009">
              <w:rPr>
                <w:sz w:val="23"/>
                <w:szCs w:val="23"/>
              </w:rPr>
              <w:t>1,88</w:t>
            </w:r>
          </w:p>
        </w:tc>
        <w:tc>
          <w:tcPr>
            <w:tcW w:w="442" w:type="pct"/>
            <w:tcBorders>
              <w:top w:val="nil"/>
              <w:left w:val="nil"/>
              <w:bottom w:val="single" w:sz="4" w:space="0" w:color="auto"/>
              <w:right w:val="single" w:sz="4" w:space="0" w:color="auto"/>
            </w:tcBorders>
            <w:vAlign w:val="center"/>
            <w:hideMark/>
          </w:tcPr>
          <w:p w14:paraId="43314822" w14:textId="77777777" w:rsidR="004E5050" w:rsidRPr="004D1009" w:rsidRDefault="004E5050" w:rsidP="00A06ED3">
            <w:pPr>
              <w:spacing w:before="120" w:after="120" w:line="264" w:lineRule="auto"/>
              <w:jc w:val="center"/>
              <w:rPr>
                <w:sz w:val="23"/>
                <w:szCs w:val="23"/>
              </w:rPr>
            </w:pPr>
            <w:r w:rsidRPr="004D1009">
              <w:rPr>
                <w:sz w:val="23"/>
                <w:szCs w:val="23"/>
              </w:rPr>
              <w:t>2,07</w:t>
            </w:r>
          </w:p>
        </w:tc>
        <w:tc>
          <w:tcPr>
            <w:tcW w:w="441" w:type="pct"/>
            <w:tcBorders>
              <w:top w:val="nil"/>
              <w:left w:val="nil"/>
              <w:bottom w:val="single" w:sz="4" w:space="0" w:color="auto"/>
              <w:right w:val="single" w:sz="4" w:space="0" w:color="auto"/>
            </w:tcBorders>
            <w:vAlign w:val="center"/>
            <w:hideMark/>
          </w:tcPr>
          <w:p w14:paraId="54A90A61" w14:textId="77777777" w:rsidR="004E5050" w:rsidRPr="004D1009" w:rsidRDefault="004E5050" w:rsidP="00A06ED3">
            <w:pPr>
              <w:spacing w:before="120" w:after="120" w:line="264" w:lineRule="auto"/>
              <w:jc w:val="center"/>
              <w:rPr>
                <w:sz w:val="23"/>
                <w:szCs w:val="23"/>
              </w:rPr>
            </w:pPr>
            <w:r w:rsidRPr="004D1009">
              <w:rPr>
                <w:sz w:val="23"/>
                <w:szCs w:val="23"/>
              </w:rPr>
              <w:t>2,26</w:t>
            </w:r>
          </w:p>
        </w:tc>
      </w:tr>
      <w:tr w:rsidR="00477130" w:rsidRPr="004D1009" w14:paraId="74C0897B"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4276036B"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446DEBEC" w14:textId="77777777" w:rsidR="004E5050" w:rsidRPr="004D1009" w:rsidRDefault="004E5050" w:rsidP="00A06ED3">
            <w:pPr>
              <w:spacing w:before="120" w:after="120" w:line="264" w:lineRule="auto"/>
              <w:rPr>
                <w:sz w:val="23"/>
                <w:szCs w:val="23"/>
              </w:rPr>
            </w:pPr>
            <w:r w:rsidRPr="004D1009">
              <w:rPr>
                <w:sz w:val="23"/>
                <w:szCs w:val="23"/>
              </w:rPr>
              <w:t>Mực in</w:t>
            </w:r>
          </w:p>
        </w:tc>
        <w:tc>
          <w:tcPr>
            <w:tcW w:w="515" w:type="pct"/>
            <w:tcBorders>
              <w:top w:val="nil"/>
              <w:left w:val="nil"/>
              <w:bottom w:val="single" w:sz="4" w:space="0" w:color="auto"/>
              <w:right w:val="single" w:sz="4" w:space="0" w:color="auto"/>
            </w:tcBorders>
            <w:shd w:val="clear" w:color="000000" w:fill="FFFFFF"/>
            <w:vAlign w:val="center"/>
            <w:hideMark/>
          </w:tcPr>
          <w:p w14:paraId="4800A496" w14:textId="77777777" w:rsidR="004E5050" w:rsidRPr="004D1009" w:rsidRDefault="004E5050" w:rsidP="00A06ED3">
            <w:pPr>
              <w:spacing w:before="120" w:after="120" w:line="264" w:lineRule="auto"/>
              <w:jc w:val="center"/>
              <w:rPr>
                <w:sz w:val="23"/>
                <w:szCs w:val="23"/>
              </w:rPr>
            </w:pPr>
            <w:r w:rsidRPr="004D1009">
              <w:rPr>
                <w:sz w:val="23"/>
                <w:szCs w:val="23"/>
              </w:rPr>
              <w:t>Hộp</w:t>
            </w:r>
          </w:p>
        </w:tc>
        <w:tc>
          <w:tcPr>
            <w:tcW w:w="511" w:type="pct"/>
            <w:tcBorders>
              <w:top w:val="nil"/>
              <w:left w:val="nil"/>
              <w:bottom w:val="single" w:sz="4" w:space="0" w:color="auto"/>
              <w:right w:val="single" w:sz="4" w:space="0" w:color="auto"/>
            </w:tcBorders>
            <w:vAlign w:val="center"/>
            <w:hideMark/>
          </w:tcPr>
          <w:p w14:paraId="5BB6DEE4" w14:textId="77777777" w:rsidR="004E5050" w:rsidRPr="004D1009" w:rsidRDefault="004E5050" w:rsidP="00A06ED3">
            <w:pPr>
              <w:spacing w:before="120" w:after="120" w:line="264" w:lineRule="auto"/>
              <w:jc w:val="center"/>
              <w:rPr>
                <w:sz w:val="23"/>
                <w:szCs w:val="23"/>
              </w:rPr>
            </w:pPr>
            <w:r w:rsidRPr="004D1009">
              <w:rPr>
                <w:sz w:val="23"/>
                <w:szCs w:val="23"/>
              </w:rPr>
              <w:t>0,50</w:t>
            </w:r>
          </w:p>
        </w:tc>
        <w:tc>
          <w:tcPr>
            <w:tcW w:w="443" w:type="pct"/>
            <w:tcBorders>
              <w:top w:val="nil"/>
              <w:left w:val="nil"/>
              <w:bottom w:val="single" w:sz="4" w:space="0" w:color="auto"/>
              <w:right w:val="single" w:sz="4" w:space="0" w:color="auto"/>
            </w:tcBorders>
            <w:vAlign w:val="center"/>
            <w:hideMark/>
          </w:tcPr>
          <w:p w14:paraId="1191A6D9" w14:textId="77777777" w:rsidR="004E5050" w:rsidRPr="004D1009" w:rsidRDefault="004E5050" w:rsidP="00A06ED3">
            <w:pPr>
              <w:spacing w:before="120" w:after="120" w:line="264" w:lineRule="auto"/>
              <w:jc w:val="center"/>
              <w:rPr>
                <w:sz w:val="23"/>
                <w:szCs w:val="23"/>
              </w:rPr>
            </w:pPr>
            <w:r w:rsidRPr="004D1009">
              <w:rPr>
                <w:sz w:val="23"/>
                <w:szCs w:val="23"/>
              </w:rPr>
              <w:t>0,56</w:t>
            </w:r>
          </w:p>
        </w:tc>
        <w:tc>
          <w:tcPr>
            <w:tcW w:w="442" w:type="pct"/>
            <w:tcBorders>
              <w:top w:val="nil"/>
              <w:left w:val="nil"/>
              <w:bottom w:val="single" w:sz="4" w:space="0" w:color="auto"/>
              <w:right w:val="single" w:sz="4" w:space="0" w:color="auto"/>
            </w:tcBorders>
            <w:vAlign w:val="center"/>
            <w:hideMark/>
          </w:tcPr>
          <w:p w14:paraId="1BBA9A64" w14:textId="77777777" w:rsidR="004E5050" w:rsidRPr="004D1009" w:rsidRDefault="004E5050" w:rsidP="00A06ED3">
            <w:pPr>
              <w:spacing w:before="120" w:after="120" w:line="264" w:lineRule="auto"/>
              <w:jc w:val="center"/>
              <w:rPr>
                <w:sz w:val="23"/>
                <w:szCs w:val="23"/>
              </w:rPr>
            </w:pPr>
            <w:r w:rsidRPr="004D1009">
              <w:rPr>
                <w:sz w:val="23"/>
                <w:szCs w:val="23"/>
              </w:rPr>
              <w:t>0,63</w:t>
            </w:r>
          </w:p>
        </w:tc>
        <w:tc>
          <w:tcPr>
            <w:tcW w:w="442" w:type="pct"/>
            <w:tcBorders>
              <w:top w:val="nil"/>
              <w:left w:val="nil"/>
              <w:bottom w:val="single" w:sz="4" w:space="0" w:color="auto"/>
              <w:right w:val="single" w:sz="4" w:space="0" w:color="auto"/>
            </w:tcBorders>
            <w:vAlign w:val="center"/>
            <w:hideMark/>
          </w:tcPr>
          <w:p w14:paraId="60C1B3B6" w14:textId="77777777" w:rsidR="004E5050" w:rsidRPr="004D1009" w:rsidRDefault="004E5050" w:rsidP="00A06ED3">
            <w:pPr>
              <w:spacing w:before="120" w:after="120" w:line="264" w:lineRule="auto"/>
              <w:jc w:val="center"/>
              <w:rPr>
                <w:sz w:val="23"/>
                <w:szCs w:val="23"/>
              </w:rPr>
            </w:pPr>
            <w:r w:rsidRPr="004D1009">
              <w:rPr>
                <w:sz w:val="23"/>
                <w:szCs w:val="23"/>
              </w:rPr>
              <w:t>0,69</w:t>
            </w:r>
          </w:p>
        </w:tc>
        <w:tc>
          <w:tcPr>
            <w:tcW w:w="441" w:type="pct"/>
            <w:tcBorders>
              <w:top w:val="nil"/>
              <w:left w:val="nil"/>
              <w:bottom w:val="single" w:sz="4" w:space="0" w:color="auto"/>
              <w:right w:val="single" w:sz="4" w:space="0" w:color="auto"/>
            </w:tcBorders>
            <w:vAlign w:val="center"/>
            <w:hideMark/>
          </w:tcPr>
          <w:p w14:paraId="02182E9A" w14:textId="77777777" w:rsidR="004E5050" w:rsidRPr="004D1009" w:rsidRDefault="004E5050" w:rsidP="00A06ED3">
            <w:pPr>
              <w:spacing w:before="120" w:after="120" w:line="264" w:lineRule="auto"/>
              <w:jc w:val="center"/>
              <w:rPr>
                <w:sz w:val="23"/>
                <w:szCs w:val="23"/>
              </w:rPr>
            </w:pPr>
            <w:r w:rsidRPr="004D1009">
              <w:rPr>
                <w:sz w:val="23"/>
                <w:szCs w:val="23"/>
              </w:rPr>
              <w:t>0,75</w:t>
            </w:r>
          </w:p>
        </w:tc>
      </w:tr>
      <w:tr w:rsidR="00477130" w:rsidRPr="004D1009" w14:paraId="7A86143B"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19673517"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276C7213" w14:textId="77777777" w:rsidR="004E5050" w:rsidRPr="004D1009" w:rsidRDefault="004E5050" w:rsidP="00A06ED3">
            <w:pPr>
              <w:spacing w:before="120" w:after="120" w:line="264" w:lineRule="auto"/>
              <w:rPr>
                <w:sz w:val="23"/>
                <w:szCs w:val="23"/>
              </w:rPr>
            </w:pPr>
            <w:r w:rsidRPr="004D1009">
              <w:rPr>
                <w:sz w:val="23"/>
                <w:szCs w:val="23"/>
              </w:rPr>
              <w:t>Hóa trang</w:t>
            </w:r>
          </w:p>
        </w:tc>
        <w:tc>
          <w:tcPr>
            <w:tcW w:w="515" w:type="pct"/>
            <w:tcBorders>
              <w:top w:val="nil"/>
              <w:left w:val="nil"/>
              <w:bottom w:val="single" w:sz="4" w:space="0" w:color="auto"/>
              <w:right w:val="single" w:sz="4" w:space="0" w:color="auto"/>
            </w:tcBorders>
            <w:shd w:val="clear" w:color="000000" w:fill="FFFFFF"/>
            <w:vAlign w:val="center"/>
            <w:hideMark/>
          </w:tcPr>
          <w:p w14:paraId="0660F7A8" w14:textId="77777777" w:rsidR="004E5050" w:rsidRPr="004D1009" w:rsidRDefault="004E5050" w:rsidP="00A06ED3">
            <w:pPr>
              <w:spacing w:before="120" w:after="120" w:line="264" w:lineRule="auto"/>
              <w:jc w:val="center"/>
              <w:rPr>
                <w:sz w:val="23"/>
                <w:szCs w:val="23"/>
              </w:rPr>
            </w:pPr>
            <w:r w:rsidRPr="004D1009">
              <w:rPr>
                <w:sz w:val="23"/>
                <w:szCs w:val="23"/>
              </w:rPr>
              <w:t>Bộ</w:t>
            </w:r>
          </w:p>
        </w:tc>
        <w:tc>
          <w:tcPr>
            <w:tcW w:w="511" w:type="pct"/>
            <w:tcBorders>
              <w:top w:val="nil"/>
              <w:left w:val="nil"/>
              <w:bottom w:val="single" w:sz="4" w:space="0" w:color="auto"/>
              <w:right w:val="single" w:sz="4" w:space="0" w:color="auto"/>
            </w:tcBorders>
            <w:vAlign w:val="center"/>
            <w:hideMark/>
          </w:tcPr>
          <w:p w14:paraId="510996B6" w14:textId="77777777" w:rsidR="004E5050" w:rsidRPr="004D1009" w:rsidRDefault="004E5050" w:rsidP="00A06ED3">
            <w:pPr>
              <w:spacing w:before="120" w:after="120" w:line="264" w:lineRule="auto"/>
              <w:jc w:val="center"/>
              <w:rPr>
                <w:sz w:val="23"/>
                <w:szCs w:val="23"/>
              </w:rPr>
            </w:pPr>
            <w:r w:rsidRPr="004D1009">
              <w:rPr>
                <w:sz w:val="23"/>
                <w:szCs w:val="23"/>
              </w:rPr>
              <w:t>2,92</w:t>
            </w:r>
          </w:p>
        </w:tc>
        <w:tc>
          <w:tcPr>
            <w:tcW w:w="443" w:type="pct"/>
            <w:tcBorders>
              <w:top w:val="nil"/>
              <w:left w:val="nil"/>
              <w:bottom w:val="single" w:sz="4" w:space="0" w:color="auto"/>
              <w:right w:val="single" w:sz="4" w:space="0" w:color="auto"/>
            </w:tcBorders>
            <w:vAlign w:val="center"/>
            <w:hideMark/>
          </w:tcPr>
          <w:p w14:paraId="77E7A42C" w14:textId="77777777" w:rsidR="004E5050" w:rsidRPr="004D1009" w:rsidRDefault="004E5050" w:rsidP="00A06ED3">
            <w:pPr>
              <w:spacing w:before="120" w:after="120" w:line="264" w:lineRule="auto"/>
              <w:jc w:val="center"/>
              <w:rPr>
                <w:sz w:val="23"/>
                <w:szCs w:val="23"/>
              </w:rPr>
            </w:pPr>
            <w:r w:rsidRPr="004D1009">
              <w:rPr>
                <w:sz w:val="23"/>
                <w:szCs w:val="23"/>
              </w:rPr>
              <w:t>3,29</w:t>
            </w:r>
          </w:p>
        </w:tc>
        <w:tc>
          <w:tcPr>
            <w:tcW w:w="442" w:type="pct"/>
            <w:tcBorders>
              <w:top w:val="nil"/>
              <w:left w:val="nil"/>
              <w:bottom w:val="single" w:sz="4" w:space="0" w:color="auto"/>
              <w:right w:val="single" w:sz="4" w:space="0" w:color="auto"/>
            </w:tcBorders>
            <w:vAlign w:val="center"/>
            <w:hideMark/>
          </w:tcPr>
          <w:p w14:paraId="0C9226F2" w14:textId="77777777" w:rsidR="004E5050" w:rsidRPr="004D1009" w:rsidRDefault="004E5050" w:rsidP="00A06ED3">
            <w:pPr>
              <w:spacing w:before="120" w:after="120" w:line="264" w:lineRule="auto"/>
              <w:jc w:val="center"/>
              <w:rPr>
                <w:sz w:val="23"/>
                <w:szCs w:val="23"/>
              </w:rPr>
            </w:pPr>
            <w:r w:rsidRPr="004D1009">
              <w:rPr>
                <w:sz w:val="23"/>
                <w:szCs w:val="23"/>
              </w:rPr>
              <w:t>3,65</w:t>
            </w:r>
          </w:p>
        </w:tc>
        <w:tc>
          <w:tcPr>
            <w:tcW w:w="442" w:type="pct"/>
            <w:tcBorders>
              <w:top w:val="nil"/>
              <w:left w:val="nil"/>
              <w:bottom w:val="single" w:sz="4" w:space="0" w:color="auto"/>
              <w:right w:val="single" w:sz="4" w:space="0" w:color="auto"/>
            </w:tcBorders>
            <w:vAlign w:val="center"/>
            <w:hideMark/>
          </w:tcPr>
          <w:p w14:paraId="5DECC83C" w14:textId="77777777" w:rsidR="004E5050" w:rsidRPr="004D1009" w:rsidRDefault="004E5050" w:rsidP="00A06ED3">
            <w:pPr>
              <w:spacing w:before="120" w:after="120" w:line="264" w:lineRule="auto"/>
              <w:jc w:val="center"/>
              <w:rPr>
                <w:sz w:val="23"/>
                <w:szCs w:val="23"/>
              </w:rPr>
            </w:pPr>
            <w:r w:rsidRPr="004D1009">
              <w:rPr>
                <w:sz w:val="23"/>
                <w:szCs w:val="23"/>
              </w:rPr>
              <w:t>4,02</w:t>
            </w:r>
          </w:p>
        </w:tc>
        <w:tc>
          <w:tcPr>
            <w:tcW w:w="441" w:type="pct"/>
            <w:tcBorders>
              <w:top w:val="nil"/>
              <w:left w:val="nil"/>
              <w:bottom w:val="single" w:sz="4" w:space="0" w:color="auto"/>
              <w:right w:val="single" w:sz="4" w:space="0" w:color="auto"/>
            </w:tcBorders>
            <w:vAlign w:val="center"/>
            <w:hideMark/>
          </w:tcPr>
          <w:p w14:paraId="5FCA9A15" w14:textId="77777777" w:rsidR="004E5050" w:rsidRPr="004D1009" w:rsidRDefault="004E5050" w:rsidP="00A06ED3">
            <w:pPr>
              <w:spacing w:before="120" w:after="120" w:line="264" w:lineRule="auto"/>
              <w:jc w:val="center"/>
              <w:rPr>
                <w:sz w:val="23"/>
                <w:szCs w:val="23"/>
              </w:rPr>
            </w:pPr>
            <w:r w:rsidRPr="004D1009">
              <w:rPr>
                <w:sz w:val="23"/>
                <w:szCs w:val="23"/>
              </w:rPr>
              <w:t>4,38</w:t>
            </w:r>
          </w:p>
        </w:tc>
      </w:tr>
      <w:tr w:rsidR="00477130" w:rsidRPr="004D1009" w14:paraId="5857313E"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04C31E43"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4C6CA982" w14:textId="77777777" w:rsidR="004E5050" w:rsidRPr="004D1009" w:rsidRDefault="004E5050" w:rsidP="00A06ED3">
            <w:pPr>
              <w:spacing w:before="120" w:after="120" w:line="264" w:lineRule="auto"/>
              <w:rPr>
                <w:sz w:val="23"/>
                <w:szCs w:val="23"/>
              </w:rPr>
            </w:pPr>
            <w:r w:rsidRPr="004D1009">
              <w:rPr>
                <w:sz w:val="23"/>
                <w:szCs w:val="23"/>
              </w:rPr>
              <w:t>Vật liệu phụ</w:t>
            </w:r>
          </w:p>
        </w:tc>
        <w:tc>
          <w:tcPr>
            <w:tcW w:w="515" w:type="pct"/>
            <w:tcBorders>
              <w:top w:val="nil"/>
              <w:left w:val="nil"/>
              <w:bottom w:val="single" w:sz="4" w:space="0" w:color="auto"/>
              <w:right w:val="single" w:sz="4" w:space="0" w:color="auto"/>
            </w:tcBorders>
            <w:shd w:val="clear" w:color="000000" w:fill="FFFFFF"/>
            <w:vAlign w:val="center"/>
            <w:hideMark/>
          </w:tcPr>
          <w:p w14:paraId="7FAFD0C4" w14:textId="77777777" w:rsidR="004E5050" w:rsidRPr="004D1009" w:rsidRDefault="004E5050" w:rsidP="00A06ED3">
            <w:pPr>
              <w:spacing w:before="120" w:after="120" w:line="264" w:lineRule="auto"/>
              <w:jc w:val="center"/>
              <w:rPr>
                <w:sz w:val="23"/>
                <w:szCs w:val="23"/>
              </w:rPr>
            </w:pPr>
            <w:r w:rsidRPr="004D1009">
              <w:rPr>
                <w:sz w:val="23"/>
                <w:szCs w:val="23"/>
              </w:rPr>
              <w:t>%</w:t>
            </w:r>
          </w:p>
        </w:tc>
        <w:tc>
          <w:tcPr>
            <w:tcW w:w="511" w:type="pct"/>
            <w:tcBorders>
              <w:top w:val="nil"/>
              <w:left w:val="nil"/>
              <w:bottom w:val="single" w:sz="4" w:space="0" w:color="auto"/>
              <w:right w:val="single" w:sz="4" w:space="0" w:color="auto"/>
            </w:tcBorders>
            <w:vAlign w:val="center"/>
            <w:hideMark/>
          </w:tcPr>
          <w:p w14:paraId="16E8E8AA" w14:textId="77777777" w:rsidR="004E5050" w:rsidRPr="004D1009" w:rsidRDefault="004E5050" w:rsidP="00A06ED3">
            <w:pPr>
              <w:spacing w:before="120" w:after="120" w:line="264" w:lineRule="auto"/>
              <w:jc w:val="center"/>
              <w:rPr>
                <w:sz w:val="23"/>
                <w:szCs w:val="23"/>
              </w:rPr>
            </w:pPr>
            <w:r w:rsidRPr="004D1009">
              <w:rPr>
                <w:sz w:val="23"/>
                <w:szCs w:val="23"/>
              </w:rPr>
              <w:t>10,00</w:t>
            </w:r>
          </w:p>
        </w:tc>
        <w:tc>
          <w:tcPr>
            <w:tcW w:w="443" w:type="pct"/>
            <w:tcBorders>
              <w:top w:val="nil"/>
              <w:left w:val="nil"/>
              <w:bottom w:val="single" w:sz="4" w:space="0" w:color="auto"/>
              <w:right w:val="single" w:sz="4" w:space="0" w:color="auto"/>
            </w:tcBorders>
            <w:vAlign w:val="center"/>
            <w:hideMark/>
          </w:tcPr>
          <w:p w14:paraId="0032862C" w14:textId="77777777" w:rsidR="004E5050" w:rsidRPr="004D1009" w:rsidRDefault="004E5050" w:rsidP="00A06ED3">
            <w:pPr>
              <w:spacing w:before="120" w:after="120" w:line="264" w:lineRule="auto"/>
              <w:jc w:val="center"/>
              <w:rPr>
                <w:sz w:val="23"/>
                <w:szCs w:val="23"/>
              </w:rPr>
            </w:pPr>
            <w:r w:rsidRPr="004D1009">
              <w:rPr>
                <w:sz w:val="23"/>
                <w:szCs w:val="23"/>
              </w:rPr>
              <w:t>10,00</w:t>
            </w:r>
          </w:p>
        </w:tc>
        <w:tc>
          <w:tcPr>
            <w:tcW w:w="442" w:type="pct"/>
            <w:tcBorders>
              <w:top w:val="nil"/>
              <w:left w:val="nil"/>
              <w:bottom w:val="single" w:sz="4" w:space="0" w:color="auto"/>
              <w:right w:val="single" w:sz="4" w:space="0" w:color="auto"/>
            </w:tcBorders>
            <w:vAlign w:val="center"/>
            <w:hideMark/>
          </w:tcPr>
          <w:p w14:paraId="2D51F33E" w14:textId="77777777" w:rsidR="004E5050" w:rsidRPr="004D1009" w:rsidRDefault="004E5050" w:rsidP="00A06ED3">
            <w:pPr>
              <w:spacing w:before="120" w:after="120" w:line="264" w:lineRule="auto"/>
              <w:jc w:val="center"/>
              <w:rPr>
                <w:sz w:val="23"/>
                <w:szCs w:val="23"/>
              </w:rPr>
            </w:pPr>
            <w:r w:rsidRPr="004D1009">
              <w:rPr>
                <w:sz w:val="23"/>
                <w:szCs w:val="23"/>
              </w:rPr>
              <w:t>10,00</w:t>
            </w:r>
          </w:p>
        </w:tc>
        <w:tc>
          <w:tcPr>
            <w:tcW w:w="442" w:type="pct"/>
            <w:tcBorders>
              <w:top w:val="nil"/>
              <w:left w:val="nil"/>
              <w:bottom w:val="single" w:sz="4" w:space="0" w:color="auto"/>
              <w:right w:val="single" w:sz="4" w:space="0" w:color="auto"/>
            </w:tcBorders>
            <w:vAlign w:val="center"/>
            <w:hideMark/>
          </w:tcPr>
          <w:p w14:paraId="3BED6046" w14:textId="77777777" w:rsidR="004E5050" w:rsidRPr="004D1009" w:rsidRDefault="004E5050" w:rsidP="00A06ED3">
            <w:pPr>
              <w:spacing w:before="120" w:after="120" w:line="264" w:lineRule="auto"/>
              <w:jc w:val="center"/>
              <w:rPr>
                <w:sz w:val="23"/>
                <w:szCs w:val="23"/>
              </w:rPr>
            </w:pPr>
            <w:r w:rsidRPr="004D1009">
              <w:rPr>
                <w:sz w:val="23"/>
                <w:szCs w:val="23"/>
              </w:rPr>
              <w:t>10,00</w:t>
            </w:r>
          </w:p>
        </w:tc>
        <w:tc>
          <w:tcPr>
            <w:tcW w:w="441" w:type="pct"/>
            <w:tcBorders>
              <w:top w:val="nil"/>
              <w:left w:val="nil"/>
              <w:bottom w:val="single" w:sz="4" w:space="0" w:color="auto"/>
              <w:right w:val="single" w:sz="4" w:space="0" w:color="auto"/>
            </w:tcBorders>
            <w:vAlign w:val="center"/>
            <w:hideMark/>
          </w:tcPr>
          <w:p w14:paraId="1C9341FC" w14:textId="77777777" w:rsidR="004E5050" w:rsidRPr="004D1009" w:rsidRDefault="004E5050" w:rsidP="00A06ED3">
            <w:pPr>
              <w:spacing w:before="120" w:after="120" w:line="264" w:lineRule="auto"/>
              <w:jc w:val="center"/>
              <w:rPr>
                <w:sz w:val="23"/>
                <w:szCs w:val="23"/>
              </w:rPr>
            </w:pPr>
            <w:r w:rsidRPr="004D1009">
              <w:rPr>
                <w:sz w:val="23"/>
                <w:szCs w:val="23"/>
              </w:rPr>
              <w:t>10,00</w:t>
            </w:r>
          </w:p>
        </w:tc>
      </w:tr>
      <w:tr w:rsidR="00477130" w:rsidRPr="004D1009" w14:paraId="5C222D04"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2409096B"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vAlign w:val="center"/>
            <w:hideMark/>
          </w:tcPr>
          <w:p w14:paraId="09BB04F2" w14:textId="77777777" w:rsidR="004E5050" w:rsidRPr="004D1009" w:rsidRDefault="004E5050" w:rsidP="00A06ED3">
            <w:pPr>
              <w:spacing w:before="120" w:after="120" w:line="264" w:lineRule="auto"/>
              <w:rPr>
                <w:i/>
                <w:iCs/>
                <w:sz w:val="23"/>
                <w:szCs w:val="23"/>
              </w:rPr>
            </w:pPr>
            <w:r w:rsidRPr="004D1009">
              <w:rPr>
                <w:i/>
                <w:iCs/>
                <w:sz w:val="23"/>
                <w:szCs w:val="23"/>
              </w:rPr>
              <w:t>Máy, thiết bị</w:t>
            </w:r>
          </w:p>
        </w:tc>
        <w:tc>
          <w:tcPr>
            <w:tcW w:w="515" w:type="pct"/>
            <w:tcBorders>
              <w:top w:val="nil"/>
              <w:left w:val="nil"/>
              <w:bottom w:val="single" w:sz="4" w:space="0" w:color="auto"/>
              <w:right w:val="single" w:sz="4" w:space="0" w:color="auto"/>
            </w:tcBorders>
            <w:noWrap/>
            <w:vAlign w:val="center"/>
            <w:hideMark/>
          </w:tcPr>
          <w:p w14:paraId="66B97ECB" w14:textId="77777777" w:rsidR="004E5050" w:rsidRPr="004D1009" w:rsidRDefault="004E5050" w:rsidP="00A06ED3">
            <w:pPr>
              <w:spacing w:before="120" w:after="120" w:line="264" w:lineRule="auto"/>
              <w:jc w:val="center"/>
              <w:rPr>
                <w:sz w:val="23"/>
                <w:szCs w:val="23"/>
              </w:rPr>
            </w:pPr>
            <w:r w:rsidRPr="004D1009">
              <w:rPr>
                <w:sz w:val="23"/>
                <w:szCs w:val="23"/>
              </w:rPr>
              <w:t> </w:t>
            </w:r>
          </w:p>
        </w:tc>
        <w:tc>
          <w:tcPr>
            <w:tcW w:w="511" w:type="pct"/>
            <w:tcBorders>
              <w:top w:val="nil"/>
              <w:left w:val="nil"/>
              <w:bottom w:val="single" w:sz="4" w:space="0" w:color="auto"/>
              <w:right w:val="single" w:sz="4" w:space="0" w:color="auto"/>
            </w:tcBorders>
            <w:vAlign w:val="center"/>
            <w:hideMark/>
          </w:tcPr>
          <w:p w14:paraId="75422B80" w14:textId="77777777" w:rsidR="004E5050" w:rsidRPr="004D1009" w:rsidRDefault="004E5050" w:rsidP="00A06ED3">
            <w:pPr>
              <w:spacing w:before="120" w:after="120" w:line="264" w:lineRule="auto"/>
              <w:rPr>
                <w:sz w:val="23"/>
                <w:szCs w:val="23"/>
              </w:rPr>
            </w:pPr>
            <w:r w:rsidRPr="004D1009">
              <w:rPr>
                <w:sz w:val="23"/>
                <w:szCs w:val="23"/>
              </w:rPr>
              <w:t> </w:t>
            </w:r>
          </w:p>
        </w:tc>
        <w:tc>
          <w:tcPr>
            <w:tcW w:w="443" w:type="pct"/>
            <w:tcBorders>
              <w:top w:val="nil"/>
              <w:left w:val="nil"/>
              <w:bottom w:val="single" w:sz="4" w:space="0" w:color="auto"/>
              <w:right w:val="single" w:sz="4" w:space="0" w:color="auto"/>
            </w:tcBorders>
            <w:noWrap/>
            <w:vAlign w:val="center"/>
            <w:hideMark/>
          </w:tcPr>
          <w:p w14:paraId="068BD413"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3D539912" w14:textId="77777777" w:rsidR="004E5050" w:rsidRPr="004D1009" w:rsidRDefault="004E5050" w:rsidP="00A06ED3">
            <w:pPr>
              <w:spacing w:before="120" w:after="120" w:line="264" w:lineRule="auto"/>
              <w:rPr>
                <w:sz w:val="23"/>
                <w:szCs w:val="23"/>
              </w:rPr>
            </w:pPr>
            <w:r w:rsidRPr="004D1009">
              <w:rPr>
                <w:sz w:val="23"/>
                <w:szCs w:val="23"/>
              </w:rPr>
              <w:t> </w:t>
            </w:r>
          </w:p>
        </w:tc>
        <w:tc>
          <w:tcPr>
            <w:tcW w:w="442" w:type="pct"/>
            <w:tcBorders>
              <w:top w:val="nil"/>
              <w:left w:val="nil"/>
              <w:bottom w:val="single" w:sz="4" w:space="0" w:color="auto"/>
              <w:right w:val="single" w:sz="4" w:space="0" w:color="auto"/>
            </w:tcBorders>
            <w:noWrap/>
            <w:vAlign w:val="center"/>
            <w:hideMark/>
          </w:tcPr>
          <w:p w14:paraId="4B241BE8" w14:textId="77777777" w:rsidR="004E5050" w:rsidRPr="004D1009" w:rsidRDefault="004E5050" w:rsidP="00A06ED3">
            <w:pPr>
              <w:spacing w:before="120" w:after="120" w:line="264" w:lineRule="auto"/>
              <w:rPr>
                <w:sz w:val="23"/>
                <w:szCs w:val="23"/>
              </w:rPr>
            </w:pPr>
            <w:r w:rsidRPr="004D1009">
              <w:rPr>
                <w:sz w:val="23"/>
                <w:szCs w:val="23"/>
              </w:rPr>
              <w:t> </w:t>
            </w:r>
          </w:p>
        </w:tc>
        <w:tc>
          <w:tcPr>
            <w:tcW w:w="441" w:type="pct"/>
            <w:tcBorders>
              <w:top w:val="nil"/>
              <w:left w:val="nil"/>
              <w:bottom w:val="single" w:sz="4" w:space="0" w:color="auto"/>
              <w:right w:val="single" w:sz="4" w:space="0" w:color="auto"/>
            </w:tcBorders>
            <w:noWrap/>
            <w:vAlign w:val="center"/>
            <w:hideMark/>
          </w:tcPr>
          <w:p w14:paraId="434F815A" w14:textId="77777777" w:rsidR="004E5050" w:rsidRPr="004D1009" w:rsidRDefault="004E5050" w:rsidP="00A06ED3">
            <w:pPr>
              <w:spacing w:before="120" w:after="120" w:line="264" w:lineRule="auto"/>
              <w:rPr>
                <w:sz w:val="23"/>
                <w:szCs w:val="23"/>
              </w:rPr>
            </w:pPr>
            <w:r w:rsidRPr="004D1009">
              <w:rPr>
                <w:sz w:val="23"/>
                <w:szCs w:val="23"/>
              </w:rPr>
              <w:t> </w:t>
            </w:r>
          </w:p>
        </w:tc>
      </w:tr>
      <w:tr w:rsidR="00477130" w:rsidRPr="004D1009" w14:paraId="04E82CFF"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2625CBB2"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13042BF5" w14:textId="77777777" w:rsidR="004E5050" w:rsidRPr="004D1009" w:rsidRDefault="004E5050" w:rsidP="00A06ED3">
            <w:pPr>
              <w:spacing w:before="120" w:after="120" w:line="264" w:lineRule="auto"/>
              <w:rPr>
                <w:sz w:val="23"/>
                <w:szCs w:val="23"/>
              </w:rPr>
            </w:pPr>
            <w:r w:rsidRPr="004D1009">
              <w:rPr>
                <w:sz w:val="23"/>
                <w:szCs w:val="23"/>
              </w:rPr>
              <w:t>Máy tính để bàn</w:t>
            </w:r>
          </w:p>
        </w:tc>
        <w:tc>
          <w:tcPr>
            <w:tcW w:w="515" w:type="pct"/>
            <w:tcBorders>
              <w:top w:val="nil"/>
              <w:left w:val="nil"/>
              <w:bottom w:val="single" w:sz="4" w:space="0" w:color="auto"/>
              <w:right w:val="single" w:sz="4" w:space="0" w:color="auto"/>
            </w:tcBorders>
            <w:noWrap/>
            <w:vAlign w:val="center"/>
            <w:hideMark/>
          </w:tcPr>
          <w:p w14:paraId="221703A3"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67F34F71" w14:textId="77777777" w:rsidR="004E5050" w:rsidRPr="004D1009" w:rsidRDefault="004E5050" w:rsidP="00A06ED3">
            <w:pPr>
              <w:spacing w:before="120" w:after="120" w:line="264" w:lineRule="auto"/>
              <w:jc w:val="center"/>
              <w:rPr>
                <w:sz w:val="23"/>
                <w:szCs w:val="23"/>
              </w:rPr>
            </w:pPr>
            <w:r w:rsidRPr="004D1009">
              <w:rPr>
                <w:sz w:val="23"/>
                <w:szCs w:val="23"/>
              </w:rPr>
              <w:t>20,15</w:t>
            </w:r>
          </w:p>
        </w:tc>
        <w:tc>
          <w:tcPr>
            <w:tcW w:w="443" w:type="pct"/>
            <w:tcBorders>
              <w:top w:val="nil"/>
              <w:left w:val="nil"/>
              <w:bottom w:val="single" w:sz="4" w:space="0" w:color="auto"/>
              <w:right w:val="single" w:sz="4" w:space="0" w:color="auto"/>
            </w:tcBorders>
            <w:vAlign w:val="center"/>
            <w:hideMark/>
          </w:tcPr>
          <w:p w14:paraId="7C3B89F9" w14:textId="77777777" w:rsidR="004E5050" w:rsidRPr="004D1009" w:rsidRDefault="004E5050" w:rsidP="00A06ED3">
            <w:pPr>
              <w:spacing w:before="120" w:after="120" w:line="264" w:lineRule="auto"/>
              <w:jc w:val="center"/>
              <w:rPr>
                <w:sz w:val="23"/>
                <w:szCs w:val="23"/>
              </w:rPr>
            </w:pPr>
            <w:r w:rsidRPr="004D1009">
              <w:rPr>
                <w:sz w:val="23"/>
                <w:szCs w:val="23"/>
              </w:rPr>
              <w:t>22,67</w:t>
            </w:r>
          </w:p>
        </w:tc>
        <w:tc>
          <w:tcPr>
            <w:tcW w:w="442" w:type="pct"/>
            <w:tcBorders>
              <w:top w:val="nil"/>
              <w:left w:val="nil"/>
              <w:bottom w:val="single" w:sz="4" w:space="0" w:color="auto"/>
              <w:right w:val="single" w:sz="4" w:space="0" w:color="auto"/>
            </w:tcBorders>
            <w:vAlign w:val="center"/>
            <w:hideMark/>
          </w:tcPr>
          <w:p w14:paraId="13291331" w14:textId="77777777" w:rsidR="004E5050" w:rsidRPr="004D1009" w:rsidRDefault="004E5050" w:rsidP="00A06ED3">
            <w:pPr>
              <w:spacing w:before="120" w:after="120" w:line="264" w:lineRule="auto"/>
              <w:jc w:val="center"/>
              <w:rPr>
                <w:sz w:val="23"/>
                <w:szCs w:val="23"/>
              </w:rPr>
            </w:pPr>
            <w:r w:rsidRPr="004D1009">
              <w:rPr>
                <w:sz w:val="23"/>
                <w:szCs w:val="23"/>
              </w:rPr>
              <w:t>25,00</w:t>
            </w:r>
          </w:p>
        </w:tc>
        <w:tc>
          <w:tcPr>
            <w:tcW w:w="442" w:type="pct"/>
            <w:tcBorders>
              <w:top w:val="nil"/>
              <w:left w:val="nil"/>
              <w:bottom w:val="single" w:sz="4" w:space="0" w:color="auto"/>
              <w:right w:val="single" w:sz="4" w:space="0" w:color="auto"/>
            </w:tcBorders>
            <w:vAlign w:val="center"/>
            <w:hideMark/>
          </w:tcPr>
          <w:p w14:paraId="29D1EA7C" w14:textId="77777777" w:rsidR="004E5050" w:rsidRPr="004D1009" w:rsidRDefault="004E5050" w:rsidP="00A06ED3">
            <w:pPr>
              <w:spacing w:before="120" w:after="120" w:line="264" w:lineRule="auto"/>
              <w:jc w:val="center"/>
              <w:rPr>
                <w:sz w:val="23"/>
                <w:szCs w:val="23"/>
              </w:rPr>
            </w:pPr>
            <w:r w:rsidRPr="004D1009">
              <w:rPr>
                <w:sz w:val="23"/>
                <w:szCs w:val="23"/>
              </w:rPr>
              <w:t>27,71</w:t>
            </w:r>
          </w:p>
        </w:tc>
        <w:tc>
          <w:tcPr>
            <w:tcW w:w="441" w:type="pct"/>
            <w:tcBorders>
              <w:top w:val="nil"/>
              <w:left w:val="nil"/>
              <w:bottom w:val="single" w:sz="4" w:space="0" w:color="auto"/>
              <w:right w:val="single" w:sz="4" w:space="0" w:color="auto"/>
            </w:tcBorders>
            <w:vAlign w:val="center"/>
            <w:hideMark/>
          </w:tcPr>
          <w:p w14:paraId="751D6CE9" w14:textId="77777777" w:rsidR="004E5050" w:rsidRPr="004D1009" w:rsidRDefault="004E5050" w:rsidP="00A06ED3">
            <w:pPr>
              <w:spacing w:before="120" w:after="120" w:line="264" w:lineRule="auto"/>
              <w:jc w:val="center"/>
              <w:rPr>
                <w:sz w:val="23"/>
                <w:szCs w:val="23"/>
              </w:rPr>
            </w:pPr>
            <w:r w:rsidRPr="004D1009">
              <w:rPr>
                <w:sz w:val="23"/>
                <w:szCs w:val="23"/>
              </w:rPr>
              <w:t>30,23</w:t>
            </w:r>
          </w:p>
        </w:tc>
      </w:tr>
      <w:tr w:rsidR="00477130" w:rsidRPr="004D1009" w14:paraId="2BA33827"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5A12D9F9"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20410D29" w14:textId="77777777" w:rsidR="004E5050" w:rsidRPr="004D1009" w:rsidRDefault="004E5050" w:rsidP="00A06ED3">
            <w:pPr>
              <w:spacing w:before="120" w:after="120" w:line="264" w:lineRule="auto"/>
              <w:rPr>
                <w:sz w:val="23"/>
                <w:szCs w:val="23"/>
              </w:rPr>
            </w:pPr>
            <w:r w:rsidRPr="004D1009">
              <w:rPr>
                <w:sz w:val="23"/>
                <w:szCs w:val="23"/>
              </w:rPr>
              <w:t>Máy in</w:t>
            </w:r>
          </w:p>
        </w:tc>
        <w:tc>
          <w:tcPr>
            <w:tcW w:w="515" w:type="pct"/>
            <w:tcBorders>
              <w:top w:val="nil"/>
              <w:left w:val="nil"/>
              <w:bottom w:val="single" w:sz="4" w:space="0" w:color="auto"/>
              <w:right w:val="single" w:sz="4" w:space="0" w:color="auto"/>
            </w:tcBorders>
            <w:noWrap/>
            <w:vAlign w:val="center"/>
            <w:hideMark/>
          </w:tcPr>
          <w:p w14:paraId="7AA2A05A"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4BEEA151" w14:textId="77777777" w:rsidR="004E5050" w:rsidRPr="004D1009" w:rsidRDefault="004E5050" w:rsidP="00A06ED3">
            <w:pPr>
              <w:spacing w:before="120" w:after="120" w:line="264" w:lineRule="auto"/>
              <w:jc w:val="center"/>
              <w:rPr>
                <w:sz w:val="23"/>
                <w:szCs w:val="23"/>
              </w:rPr>
            </w:pPr>
            <w:r w:rsidRPr="004D1009">
              <w:rPr>
                <w:sz w:val="23"/>
                <w:szCs w:val="23"/>
              </w:rPr>
              <w:t>0,63</w:t>
            </w:r>
          </w:p>
        </w:tc>
        <w:tc>
          <w:tcPr>
            <w:tcW w:w="443" w:type="pct"/>
            <w:tcBorders>
              <w:top w:val="nil"/>
              <w:left w:val="nil"/>
              <w:bottom w:val="single" w:sz="4" w:space="0" w:color="auto"/>
              <w:right w:val="single" w:sz="4" w:space="0" w:color="auto"/>
            </w:tcBorders>
            <w:vAlign w:val="center"/>
            <w:hideMark/>
          </w:tcPr>
          <w:p w14:paraId="1CAF8DC0" w14:textId="77777777" w:rsidR="004E5050" w:rsidRPr="004D1009" w:rsidRDefault="004E5050" w:rsidP="00A06ED3">
            <w:pPr>
              <w:spacing w:before="120" w:after="120" w:line="264" w:lineRule="auto"/>
              <w:jc w:val="center"/>
              <w:rPr>
                <w:sz w:val="23"/>
                <w:szCs w:val="23"/>
              </w:rPr>
            </w:pPr>
            <w:r w:rsidRPr="004D1009">
              <w:rPr>
                <w:sz w:val="23"/>
                <w:szCs w:val="23"/>
              </w:rPr>
              <w:t>0,71</w:t>
            </w:r>
          </w:p>
        </w:tc>
        <w:tc>
          <w:tcPr>
            <w:tcW w:w="442" w:type="pct"/>
            <w:tcBorders>
              <w:top w:val="nil"/>
              <w:left w:val="nil"/>
              <w:bottom w:val="single" w:sz="4" w:space="0" w:color="auto"/>
              <w:right w:val="single" w:sz="4" w:space="0" w:color="auto"/>
            </w:tcBorders>
            <w:vAlign w:val="center"/>
            <w:hideMark/>
          </w:tcPr>
          <w:p w14:paraId="15DDB2C1" w14:textId="77777777" w:rsidR="004E5050" w:rsidRPr="004D1009" w:rsidRDefault="004E5050" w:rsidP="00A06ED3">
            <w:pPr>
              <w:spacing w:before="120" w:after="120" w:line="264" w:lineRule="auto"/>
              <w:jc w:val="center"/>
              <w:rPr>
                <w:sz w:val="23"/>
                <w:szCs w:val="23"/>
              </w:rPr>
            </w:pPr>
            <w:r w:rsidRPr="004D1009">
              <w:rPr>
                <w:sz w:val="23"/>
                <w:szCs w:val="23"/>
              </w:rPr>
              <w:t>0,78</w:t>
            </w:r>
          </w:p>
        </w:tc>
        <w:tc>
          <w:tcPr>
            <w:tcW w:w="442" w:type="pct"/>
            <w:tcBorders>
              <w:top w:val="nil"/>
              <w:left w:val="nil"/>
              <w:bottom w:val="single" w:sz="4" w:space="0" w:color="auto"/>
              <w:right w:val="single" w:sz="4" w:space="0" w:color="auto"/>
            </w:tcBorders>
            <w:vAlign w:val="center"/>
            <w:hideMark/>
          </w:tcPr>
          <w:p w14:paraId="751F4BD5" w14:textId="77777777" w:rsidR="004E5050" w:rsidRPr="004D1009" w:rsidRDefault="004E5050" w:rsidP="00A06ED3">
            <w:pPr>
              <w:spacing w:before="120" w:after="120" w:line="264" w:lineRule="auto"/>
              <w:jc w:val="center"/>
              <w:rPr>
                <w:sz w:val="23"/>
                <w:szCs w:val="23"/>
              </w:rPr>
            </w:pPr>
            <w:r w:rsidRPr="004D1009">
              <w:rPr>
                <w:sz w:val="23"/>
                <w:szCs w:val="23"/>
              </w:rPr>
              <w:t>0,86</w:t>
            </w:r>
          </w:p>
        </w:tc>
        <w:tc>
          <w:tcPr>
            <w:tcW w:w="441" w:type="pct"/>
            <w:tcBorders>
              <w:top w:val="nil"/>
              <w:left w:val="nil"/>
              <w:bottom w:val="single" w:sz="4" w:space="0" w:color="auto"/>
              <w:right w:val="single" w:sz="4" w:space="0" w:color="auto"/>
            </w:tcBorders>
            <w:vAlign w:val="center"/>
            <w:hideMark/>
          </w:tcPr>
          <w:p w14:paraId="4CAD33A6" w14:textId="77777777" w:rsidR="004E5050" w:rsidRPr="004D1009" w:rsidRDefault="004E5050" w:rsidP="00A06ED3">
            <w:pPr>
              <w:spacing w:before="120" w:after="120" w:line="264" w:lineRule="auto"/>
              <w:jc w:val="center"/>
              <w:rPr>
                <w:sz w:val="23"/>
                <w:szCs w:val="23"/>
              </w:rPr>
            </w:pPr>
            <w:r w:rsidRPr="004D1009">
              <w:rPr>
                <w:sz w:val="23"/>
                <w:szCs w:val="23"/>
              </w:rPr>
              <w:t>0,94</w:t>
            </w:r>
          </w:p>
        </w:tc>
      </w:tr>
      <w:tr w:rsidR="00477130" w:rsidRPr="004D1009" w14:paraId="01D242B2"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2FAE09A2"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42B4610C" w14:textId="77777777" w:rsidR="004E5050" w:rsidRPr="004D1009" w:rsidRDefault="004E5050" w:rsidP="00A06ED3">
            <w:pPr>
              <w:spacing w:before="120" w:after="120" w:line="264" w:lineRule="auto"/>
              <w:rPr>
                <w:sz w:val="23"/>
                <w:szCs w:val="23"/>
              </w:rPr>
            </w:pPr>
            <w:r w:rsidRPr="004D1009">
              <w:rPr>
                <w:sz w:val="23"/>
                <w:szCs w:val="23"/>
              </w:rPr>
              <w:t>Hệ thống ánh sáng</w:t>
            </w:r>
          </w:p>
        </w:tc>
        <w:tc>
          <w:tcPr>
            <w:tcW w:w="515" w:type="pct"/>
            <w:tcBorders>
              <w:top w:val="nil"/>
              <w:left w:val="nil"/>
              <w:bottom w:val="single" w:sz="4" w:space="0" w:color="auto"/>
              <w:right w:val="single" w:sz="4" w:space="0" w:color="auto"/>
            </w:tcBorders>
            <w:noWrap/>
            <w:vAlign w:val="center"/>
            <w:hideMark/>
          </w:tcPr>
          <w:p w14:paraId="1CFBD0FE"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038D6CA1" w14:textId="77777777" w:rsidR="004E5050" w:rsidRPr="004D1009" w:rsidRDefault="004E5050" w:rsidP="00A06ED3">
            <w:pPr>
              <w:spacing w:before="120" w:after="120" w:line="264" w:lineRule="auto"/>
              <w:jc w:val="center"/>
              <w:rPr>
                <w:sz w:val="23"/>
                <w:szCs w:val="23"/>
              </w:rPr>
            </w:pPr>
            <w:r w:rsidRPr="004D1009">
              <w:rPr>
                <w:sz w:val="23"/>
                <w:szCs w:val="23"/>
              </w:rPr>
              <w:t>7,85</w:t>
            </w:r>
          </w:p>
        </w:tc>
        <w:tc>
          <w:tcPr>
            <w:tcW w:w="443" w:type="pct"/>
            <w:tcBorders>
              <w:top w:val="nil"/>
              <w:left w:val="nil"/>
              <w:bottom w:val="single" w:sz="4" w:space="0" w:color="auto"/>
              <w:right w:val="single" w:sz="4" w:space="0" w:color="auto"/>
            </w:tcBorders>
            <w:vAlign w:val="center"/>
            <w:hideMark/>
          </w:tcPr>
          <w:p w14:paraId="638D137C" w14:textId="77777777" w:rsidR="004E5050" w:rsidRPr="004D1009" w:rsidRDefault="004E5050" w:rsidP="00A06ED3">
            <w:pPr>
              <w:spacing w:before="120" w:after="120" w:line="264" w:lineRule="auto"/>
              <w:jc w:val="center"/>
              <w:rPr>
                <w:sz w:val="23"/>
                <w:szCs w:val="23"/>
              </w:rPr>
            </w:pPr>
            <w:r w:rsidRPr="004D1009">
              <w:rPr>
                <w:sz w:val="23"/>
                <w:szCs w:val="23"/>
              </w:rPr>
              <w:t>8,83</w:t>
            </w:r>
          </w:p>
        </w:tc>
        <w:tc>
          <w:tcPr>
            <w:tcW w:w="442" w:type="pct"/>
            <w:tcBorders>
              <w:top w:val="nil"/>
              <w:left w:val="nil"/>
              <w:bottom w:val="single" w:sz="4" w:space="0" w:color="auto"/>
              <w:right w:val="single" w:sz="4" w:space="0" w:color="auto"/>
            </w:tcBorders>
            <w:vAlign w:val="center"/>
            <w:hideMark/>
          </w:tcPr>
          <w:p w14:paraId="36316253" w14:textId="77777777" w:rsidR="004E5050" w:rsidRPr="004D1009" w:rsidRDefault="004E5050" w:rsidP="00A06ED3">
            <w:pPr>
              <w:spacing w:before="120" w:after="120" w:line="264" w:lineRule="auto"/>
              <w:jc w:val="center"/>
              <w:rPr>
                <w:sz w:val="23"/>
                <w:szCs w:val="23"/>
              </w:rPr>
            </w:pPr>
            <w:r w:rsidRPr="004D1009">
              <w:rPr>
                <w:sz w:val="23"/>
                <w:szCs w:val="23"/>
              </w:rPr>
              <w:t>10,18</w:t>
            </w:r>
          </w:p>
        </w:tc>
        <w:tc>
          <w:tcPr>
            <w:tcW w:w="442" w:type="pct"/>
            <w:tcBorders>
              <w:top w:val="nil"/>
              <w:left w:val="nil"/>
              <w:bottom w:val="single" w:sz="4" w:space="0" w:color="auto"/>
              <w:right w:val="single" w:sz="4" w:space="0" w:color="auto"/>
            </w:tcBorders>
            <w:vAlign w:val="center"/>
            <w:hideMark/>
          </w:tcPr>
          <w:p w14:paraId="1F95E1AC" w14:textId="77777777" w:rsidR="004E5050" w:rsidRPr="004D1009" w:rsidRDefault="004E5050" w:rsidP="00A06ED3">
            <w:pPr>
              <w:spacing w:before="120" w:after="120" w:line="264" w:lineRule="auto"/>
              <w:jc w:val="center"/>
              <w:rPr>
                <w:sz w:val="23"/>
                <w:szCs w:val="23"/>
              </w:rPr>
            </w:pPr>
            <w:r w:rsidRPr="004D1009">
              <w:rPr>
                <w:sz w:val="23"/>
                <w:szCs w:val="23"/>
              </w:rPr>
              <w:t>10,80</w:t>
            </w:r>
          </w:p>
        </w:tc>
        <w:tc>
          <w:tcPr>
            <w:tcW w:w="441" w:type="pct"/>
            <w:tcBorders>
              <w:top w:val="nil"/>
              <w:left w:val="nil"/>
              <w:bottom w:val="single" w:sz="4" w:space="0" w:color="auto"/>
              <w:right w:val="single" w:sz="4" w:space="0" w:color="auto"/>
            </w:tcBorders>
            <w:vAlign w:val="center"/>
            <w:hideMark/>
          </w:tcPr>
          <w:p w14:paraId="53FF3CF4" w14:textId="77777777" w:rsidR="004E5050" w:rsidRPr="004D1009" w:rsidRDefault="004E5050" w:rsidP="00A06ED3">
            <w:pPr>
              <w:spacing w:before="120" w:after="120" w:line="264" w:lineRule="auto"/>
              <w:jc w:val="center"/>
              <w:rPr>
                <w:sz w:val="23"/>
                <w:szCs w:val="23"/>
              </w:rPr>
            </w:pPr>
            <w:r w:rsidRPr="004D1009">
              <w:rPr>
                <w:sz w:val="23"/>
                <w:szCs w:val="23"/>
              </w:rPr>
              <w:t>11,78</w:t>
            </w:r>
          </w:p>
        </w:tc>
      </w:tr>
      <w:tr w:rsidR="00477130" w:rsidRPr="004D1009" w14:paraId="38EB0AF6"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7A556946"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39B48EA1" w14:textId="77777777" w:rsidR="004E5050" w:rsidRPr="004D1009" w:rsidRDefault="004E5050" w:rsidP="00A06ED3">
            <w:pPr>
              <w:spacing w:before="120" w:after="120" w:line="264" w:lineRule="auto"/>
              <w:rPr>
                <w:sz w:val="23"/>
                <w:szCs w:val="23"/>
              </w:rPr>
            </w:pPr>
            <w:r w:rsidRPr="004D1009">
              <w:rPr>
                <w:sz w:val="23"/>
                <w:szCs w:val="23"/>
              </w:rPr>
              <w:t>Hệ thống âm thanh</w:t>
            </w:r>
          </w:p>
        </w:tc>
        <w:tc>
          <w:tcPr>
            <w:tcW w:w="515" w:type="pct"/>
            <w:tcBorders>
              <w:top w:val="nil"/>
              <w:left w:val="nil"/>
              <w:bottom w:val="single" w:sz="4" w:space="0" w:color="auto"/>
              <w:right w:val="single" w:sz="4" w:space="0" w:color="auto"/>
            </w:tcBorders>
            <w:noWrap/>
            <w:vAlign w:val="center"/>
            <w:hideMark/>
          </w:tcPr>
          <w:p w14:paraId="5ED08C21"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019CBF6F" w14:textId="77777777" w:rsidR="004E5050" w:rsidRPr="004D1009" w:rsidRDefault="004E5050" w:rsidP="00A06ED3">
            <w:pPr>
              <w:spacing w:before="120" w:after="120" w:line="264" w:lineRule="auto"/>
              <w:jc w:val="center"/>
              <w:rPr>
                <w:sz w:val="23"/>
                <w:szCs w:val="23"/>
              </w:rPr>
            </w:pPr>
            <w:r w:rsidRPr="004D1009">
              <w:rPr>
                <w:sz w:val="23"/>
                <w:szCs w:val="23"/>
              </w:rPr>
              <w:t>7,85</w:t>
            </w:r>
          </w:p>
        </w:tc>
        <w:tc>
          <w:tcPr>
            <w:tcW w:w="443" w:type="pct"/>
            <w:tcBorders>
              <w:top w:val="nil"/>
              <w:left w:val="nil"/>
              <w:bottom w:val="single" w:sz="4" w:space="0" w:color="auto"/>
              <w:right w:val="single" w:sz="4" w:space="0" w:color="auto"/>
            </w:tcBorders>
            <w:vAlign w:val="center"/>
            <w:hideMark/>
          </w:tcPr>
          <w:p w14:paraId="7568B8F2" w14:textId="77777777" w:rsidR="004E5050" w:rsidRPr="004D1009" w:rsidRDefault="004E5050" w:rsidP="00A06ED3">
            <w:pPr>
              <w:spacing w:before="120" w:after="120" w:line="264" w:lineRule="auto"/>
              <w:jc w:val="center"/>
              <w:rPr>
                <w:sz w:val="23"/>
                <w:szCs w:val="23"/>
              </w:rPr>
            </w:pPr>
            <w:r w:rsidRPr="004D1009">
              <w:rPr>
                <w:sz w:val="23"/>
                <w:szCs w:val="23"/>
              </w:rPr>
              <w:t>8,83</w:t>
            </w:r>
          </w:p>
        </w:tc>
        <w:tc>
          <w:tcPr>
            <w:tcW w:w="442" w:type="pct"/>
            <w:tcBorders>
              <w:top w:val="nil"/>
              <w:left w:val="nil"/>
              <w:bottom w:val="single" w:sz="4" w:space="0" w:color="auto"/>
              <w:right w:val="single" w:sz="4" w:space="0" w:color="auto"/>
            </w:tcBorders>
            <w:vAlign w:val="center"/>
            <w:hideMark/>
          </w:tcPr>
          <w:p w14:paraId="4D8C21E3" w14:textId="77777777" w:rsidR="004E5050" w:rsidRPr="004D1009" w:rsidRDefault="004E5050" w:rsidP="00A06ED3">
            <w:pPr>
              <w:spacing w:before="120" w:after="120" w:line="264" w:lineRule="auto"/>
              <w:jc w:val="center"/>
              <w:rPr>
                <w:sz w:val="23"/>
                <w:szCs w:val="23"/>
              </w:rPr>
            </w:pPr>
            <w:r w:rsidRPr="004D1009">
              <w:rPr>
                <w:sz w:val="23"/>
                <w:szCs w:val="23"/>
              </w:rPr>
              <w:t>10,18</w:t>
            </w:r>
          </w:p>
        </w:tc>
        <w:tc>
          <w:tcPr>
            <w:tcW w:w="442" w:type="pct"/>
            <w:tcBorders>
              <w:top w:val="nil"/>
              <w:left w:val="nil"/>
              <w:bottom w:val="single" w:sz="4" w:space="0" w:color="auto"/>
              <w:right w:val="single" w:sz="4" w:space="0" w:color="auto"/>
            </w:tcBorders>
            <w:vAlign w:val="center"/>
            <w:hideMark/>
          </w:tcPr>
          <w:p w14:paraId="13FCDE27" w14:textId="77777777" w:rsidR="004E5050" w:rsidRPr="004D1009" w:rsidRDefault="004E5050" w:rsidP="00A06ED3">
            <w:pPr>
              <w:spacing w:before="120" w:after="120" w:line="264" w:lineRule="auto"/>
              <w:jc w:val="center"/>
              <w:rPr>
                <w:sz w:val="23"/>
                <w:szCs w:val="23"/>
              </w:rPr>
            </w:pPr>
            <w:r w:rsidRPr="004D1009">
              <w:rPr>
                <w:sz w:val="23"/>
                <w:szCs w:val="23"/>
              </w:rPr>
              <w:t>10,80</w:t>
            </w:r>
          </w:p>
        </w:tc>
        <w:tc>
          <w:tcPr>
            <w:tcW w:w="441" w:type="pct"/>
            <w:tcBorders>
              <w:top w:val="nil"/>
              <w:left w:val="nil"/>
              <w:bottom w:val="single" w:sz="4" w:space="0" w:color="auto"/>
              <w:right w:val="single" w:sz="4" w:space="0" w:color="auto"/>
            </w:tcBorders>
            <w:vAlign w:val="center"/>
            <w:hideMark/>
          </w:tcPr>
          <w:p w14:paraId="66E34C17" w14:textId="77777777" w:rsidR="004E5050" w:rsidRPr="004D1009" w:rsidRDefault="004E5050" w:rsidP="00A06ED3">
            <w:pPr>
              <w:spacing w:before="120" w:after="120" w:line="264" w:lineRule="auto"/>
              <w:jc w:val="center"/>
              <w:rPr>
                <w:sz w:val="23"/>
                <w:szCs w:val="23"/>
              </w:rPr>
            </w:pPr>
            <w:r w:rsidRPr="004D1009">
              <w:rPr>
                <w:sz w:val="23"/>
                <w:szCs w:val="23"/>
              </w:rPr>
              <w:t>11,78</w:t>
            </w:r>
          </w:p>
        </w:tc>
      </w:tr>
      <w:tr w:rsidR="00477130" w:rsidRPr="004D1009" w14:paraId="3950A216"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2C105BD5"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0A9FB367" w14:textId="77777777" w:rsidR="004E5050" w:rsidRPr="004D1009" w:rsidRDefault="004E5050" w:rsidP="00A06ED3">
            <w:pPr>
              <w:spacing w:before="120" w:after="120" w:line="264" w:lineRule="auto"/>
              <w:rPr>
                <w:spacing w:val="-6"/>
                <w:sz w:val="23"/>
                <w:szCs w:val="23"/>
              </w:rPr>
            </w:pPr>
            <w:r w:rsidRPr="004D1009">
              <w:rPr>
                <w:spacing w:val="-6"/>
                <w:sz w:val="23"/>
                <w:szCs w:val="23"/>
              </w:rPr>
              <w:t>Phục trang (theo chương trình)</w:t>
            </w:r>
          </w:p>
        </w:tc>
        <w:tc>
          <w:tcPr>
            <w:tcW w:w="515" w:type="pct"/>
            <w:tcBorders>
              <w:top w:val="nil"/>
              <w:left w:val="nil"/>
              <w:bottom w:val="single" w:sz="4" w:space="0" w:color="auto"/>
              <w:right w:val="single" w:sz="4" w:space="0" w:color="auto"/>
            </w:tcBorders>
            <w:noWrap/>
            <w:vAlign w:val="center"/>
            <w:hideMark/>
          </w:tcPr>
          <w:p w14:paraId="2BB232A9"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6E4E58BB" w14:textId="77777777" w:rsidR="004E5050" w:rsidRPr="004D1009" w:rsidRDefault="004E5050" w:rsidP="00A06ED3">
            <w:pPr>
              <w:spacing w:before="120" w:after="120" w:line="264" w:lineRule="auto"/>
              <w:jc w:val="center"/>
              <w:rPr>
                <w:sz w:val="23"/>
                <w:szCs w:val="23"/>
              </w:rPr>
            </w:pPr>
            <w:r w:rsidRPr="004D1009">
              <w:rPr>
                <w:sz w:val="23"/>
                <w:szCs w:val="23"/>
              </w:rPr>
              <w:t>7,85</w:t>
            </w:r>
          </w:p>
        </w:tc>
        <w:tc>
          <w:tcPr>
            <w:tcW w:w="443" w:type="pct"/>
            <w:tcBorders>
              <w:top w:val="nil"/>
              <w:left w:val="nil"/>
              <w:bottom w:val="single" w:sz="4" w:space="0" w:color="auto"/>
              <w:right w:val="single" w:sz="4" w:space="0" w:color="auto"/>
            </w:tcBorders>
            <w:vAlign w:val="center"/>
            <w:hideMark/>
          </w:tcPr>
          <w:p w14:paraId="4EAEE7E2" w14:textId="77777777" w:rsidR="004E5050" w:rsidRPr="004D1009" w:rsidRDefault="004E5050" w:rsidP="00A06ED3">
            <w:pPr>
              <w:spacing w:before="120" w:after="120" w:line="264" w:lineRule="auto"/>
              <w:jc w:val="center"/>
              <w:rPr>
                <w:sz w:val="23"/>
                <w:szCs w:val="23"/>
              </w:rPr>
            </w:pPr>
            <w:r w:rsidRPr="004D1009">
              <w:rPr>
                <w:sz w:val="23"/>
                <w:szCs w:val="23"/>
              </w:rPr>
              <w:t>8,83</w:t>
            </w:r>
          </w:p>
        </w:tc>
        <w:tc>
          <w:tcPr>
            <w:tcW w:w="442" w:type="pct"/>
            <w:tcBorders>
              <w:top w:val="nil"/>
              <w:left w:val="nil"/>
              <w:bottom w:val="single" w:sz="4" w:space="0" w:color="auto"/>
              <w:right w:val="single" w:sz="4" w:space="0" w:color="auto"/>
            </w:tcBorders>
            <w:vAlign w:val="center"/>
            <w:hideMark/>
          </w:tcPr>
          <w:p w14:paraId="27029CF3" w14:textId="77777777" w:rsidR="004E5050" w:rsidRPr="004D1009" w:rsidRDefault="004E5050" w:rsidP="00A06ED3">
            <w:pPr>
              <w:spacing w:before="120" w:after="120" w:line="264" w:lineRule="auto"/>
              <w:jc w:val="center"/>
              <w:rPr>
                <w:sz w:val="23"/>
                <w:szCs w:val="23"/>
              </w:rPr>
            </w:pPr>
            <w:r w:rsidRPr="004D1009">
              <w:rPr>
                <w:sz w:val="23"/>
                <w:szCs w:val="23"/>
              </w:rPr>
              <w:t>10,18</w:t>
            </w:r>
          </w:p>
        </w:tc>
        <w:tc>
          <w:tcPr>
            <w:tcW w:w="442" w:type="pct"/>
            <w:tcBorders>
              <w:top w:val="nil"/>
              <w:left w:val="nil"/>
              <w:bottom w:val="single" w:sz="4" w:space="0" w:color="auto"/>
              <w:right w:val="single" w:sz="4" w:space="0" w:color="auto"/>
            </w:tcBorders>
            <w:vAlign w:val="center"/>
            <w:hideMark/>
          </w:tcPr>
          <w:p w14:paraId="2A4BD392" w14:textId="77777777" w:rsidR="004E5050" w:rsidRPr="004D1009" w:rsidRDefault="004E5050" w:rsidP="00A06ED3">
            <w:pPr>
              <w:spacing w:before="120" w:after="120" w:line="264" w:lineRule="auto"/>
              <w:jc w:val="center"/>
              <w:rPr>
                <w:sz w:val="23"/>
                <w:szCs w:val="23"/>
              </w:rPr>
            </w:pPr>
            <w:r w:rsidRPr="004D1009">
              <w:rPr>
                <w:sz w:val="23"/>
                <w:szCs w:val="23"/>
              </w:rPr>
              <w:t>10,80</w:t>
            </w:r>
          </w:p>
        </w:tc>
        <w:tc>
          <w:tcPr>
            <w:tcW w:w="441" w:type="pct"/>
            <w:tcBorders>
              <w:top w:val="nil"/>
              <w:left w:val="nil"/>
              <w:bottom w:val="single" w:sz="4" w:space="0" w:color="auto"/>
              <w:right w:val="single" w:sz="4" w:space="0" w:color="auto"/>
            </w:tcBorders>
            <w:vAlign w:val="center"/>
            <w:hideMark/>
          </w:tcPr>
          <w:p w14:paraId="3A0051D8" w14:textId="77777777" w:rsidR="004E5050" w:rsidRPr="004D1009" w:rsidRDefault="004E5050" w:rsidP="00A06ED3">
            <w:pPr>
              <w:spacing w:before="120" w:after="120" w:line="264" w:lineRule="auto"/>
              <w:jc w:val="center"/>
              <w:rPr>
                <w:sz w:val="23"/>
                <w:szCs w:val="23"/>
              </w:rPr>
            </w:pPr>
            <w:r w:rsidRPr="004D1009">
              <w:rPr>
                <w:sz w:val="23"/>
                <w:szCs w:val="23"/>
              </w:rPr>
              <w:t>11,78</w:t>
            </w:r>
          </w:p>
        </w:tc>
      </w:tr>
      <w:tr w:rsidR="00477130" w:rsidRPr="004D1009" w14:paraId="36B1ABC1" w14:textId="77777777" w:rsidTr="00A06ED3">
        <w:trPr>
          <w:trHeight w:val="330"/>
        </w:trPr>
        <w:tc>
          <w:tcPr>
            <w:tcW w:w="950" w:type="pct"/>
            <w:vMerge/>
            <w:tcBorders>
              <w:top w:val="nil"/>
              <w:left w:val="single" w:sz="4" w:space="0" w:color="auto"/>
              <w:bottom w:val="single" w:sz="4" w:space="0" w:color="auto"/>
              <w:right w:val="single" w:sz="4" w:space="0" w:color="auto"/>
            </w:tcBorders>
            <w:vAlign w:val="center"/>
            <w:hideMark/>
          </w:tcPr>
          <w:p w14:paraId="6566FEEE" w14:textId="77777777" w:rsidR="004E5050" w:rsidRPr="004D1009" w:rsidRDefault="004E5050" w:rsidP="00A06ED3">
            <w:pPr>
              <w:spacing w:before="120" w:after="120" w:line="264" w:lineRule="auto"/>
              <w:rPr>
                <w:b/>
                <w:bCs/>
                <w:sz w:val="23"/>
                <w:szCs w:val="23"/>
              </w:rPr>
            </w:pPr>
          </w:p>
        </w:tc>
        <w:tc>
          <w:tcPr>
            <w:tcW w:w="1254" w:type="pct"/>
            <w:tcBorders>
              <w:top w:val="nil"/>
              <w:left w:val="nil"/>
              <w:bottom w:val="single" w:sz="4" w:space="0" w:color="auto"/>
              <w:right w:val="single" w:sz="4" w:space="0" w:color="auto"/>
            </w:tcBorders>
            <w:noWrap/>
            <w:vAlign w:val="center"/>
            <w:hideMark/>
          </w:tcPr>
          <w:p w14:paraId="3B4EE19A" w14:textId="77777777" w:rsidR="004E5050" w:rsidRPr="004D1009" w:rsidRDefault="004E5050" w:rsidP="00A06ED3">
            <w:pPr>
              <w:spacing w:before="120" w:after="120" w:line="264" w:lineRule="auto"/>
              <w:rPr>
                <w:spacing w:val="-16"/>
                <w:sz w:val="23"/>
                <w:szCs w:val="23"/>
              </w:rPr>
            </w:pPr>
            <w:r w:rsidRPr="004D1009">
              <w:rPr>
                <w:spacing w:val="-16"/>
                <w:sz w:val="23"/>
                <w:szCs w:val="23"/>
              </w:rPr>
              <w:t>Đạo cụ cảnh trí</w:t>
            </w:r>
          </w:p>
        </w:tc>
        <w:tc>
          <w:tcPr>
            <w:tcW w:w="515" w:type="pct"/>
            <w:tcBorders>
              <w:top w:val="nil"/>
              <w:left w:val="nil"/>
              <w:bottom w:val="single" w:sz="4" w:space="0" w:color="auto"/>
              <w:right w:val="single" w:sz="4" w:space="0" w:color="auto"/>
            </w:tcBorders>
            <w:noWrap/>
            <w:vAlign w:val="center"/>
            <w:hideMark/>
          </w:tcPr>
          <w:p w14:paraId="5C31B56C" w14:textId="77777777" w:rsidR="004E5050" w:rsidRPr="004D1009" w:rsidRDefault="004E5050" w:rsidP="00A06ED3">
            <w:pPr>
              <w:spacing w:before="120" w:after="120" w:line="264" w:lineRule="auto"/>
              <w:jc w:val="center"/>
              <w:rPr>
                <w:sz w:val="23"/>
                <w:szCs w:val="23"/>
              </w:rPr>
            </w:pPr>
            <w:r w:rsidRPr="004D1009">
              <w:rPr>
                <w:sz w:val="23"/>
                <w:szCs w:val="23"/>
              </w:rPr>
              <w:t>Ca</w:t>
            </w:r>
          </w:p>
        </w:tc>
        <w:tc>
          <w:tcPr>
            <w:tcW w:w="511" w:type="pct"/>
            <w:tcBorders>
              <w:top w:val="nil"/>
              <w:left w:val="nil"/>
              <w:bottom w:val="single" w:sz="4" w:space="0" w:color="auto"/>
              <w:right w:val="single" w:sz="4" w:space="0" w:color="auto"/>
            </w:tcBorders>
            <w:vAlign w:val="center"/>
            <w:hideMark/>
          </w:tcPr>
          <w:p w14:paraId="7A09E053" w14:textId="77777777" w:rsidR="004E5050" w:rsidRPr="004D1009" w:rsidRDefault="004E5050" w:rsidP="00A06ED3">
            <w:pPr>
              <w:spacing w:before="120" w:after="120" w:line="264" w:lineRule="auto"/>
              <w:jc w:val="center"/>
              <w:rPr>
                <w:sz w:val="23"/>
                <w:szCs w:val="23"/>
              </w:rPr>
            </w:pPr>
            <w:r w:rsidRPr="004D1009">
              <w:rPr>
                <w:sz w:val="23"/>
                <w:szCs w:val="23"/>
              </w:rPr>
              <w:t>13,96</w:t>
            </w:r>
          </w:p>
        </w:tc>
        <w:tc>
          <w:tcPr>
            <w:tcW w:w="443" w:type="pct"/>
            <w:tcBorders>
              <w:top w:val="nil"/>
              <w:left w:val="nil"/>
              <w:bottom w:val="single" w:sz="4" w:space="0" w:color="auto"/>
              <w:right w:val="single" w:sz="4" w:space="0" w:color="auto"/>
            </w:tcBorders>
            <w:vAlign w:val="center"/>
            <w:hideMark/>
          </w:tcPr>
          <w:p w14:paraId="67EFC62A" w14:textId="77777777" w:rsidR="004E5050" w:rsidRPr="004D1009" w:rsidRDefault="004E5050" w:rsidP="00A06ED3">
            <w:pPr>
              <w:spacing w:before="120" w:after="120" w:line="264" w:lineRule="auto"/>
              <w:jc w:val="center"/>
              <w:rPr>
                <w:sz w:val="23"/>
                <w:szCs w:val="23"/>
              </w:rPr>
            </w:pPr>
            <w:r w:rsidRPr="004D1009">
              <w:rPr>
                <w:sz w:val="23"/>
                <w:szCs w:val="23"/>
              </w:rPr>
              <w:t>15,71</w:t>
            </w:r>
          </w:p>
        </w:tc>
        <w:tc>
          <w:tcPr>
            <w:tcW w:w="442" w:type="pct"/>
            <w:tcBorders>
              <w:top w:val="nil"/>
              <w:left w:val="nil"/>
              <w:bottom w:val="single" w:sz="4" w:space="0" w:color="auto"/>
              <w:right w:val="single" w:sz="4" w:space="0" w:color="auto"/>
            </w:tcBorders>
            <w:vAlign w:val="center"/>
            <w:hideMark/>
          </w:tcPr>
          <w:p w14:paraId="74921664" w14:textId="77777777" w:rsidR="004E5050" w:rsidRPr="004D1009" w:rsidRDefault="004E5050" w:rsidP="00A06ED3">
            <w:pPr>
              <w:spacing w:before="120" w:after="120" w:line="264" w:lineRule="auto"/>
              <w:jc w:val="center"/>
              <w:rPr>
                <w:sz w:val="23"/>
                <w:szCs w:val="23"/>
              </w:rPr>
            </w:pPr>
            <w:r w:rsidRPr="004D1009">
              <w:rPr>
                <w:sz w:val="23"/>
                <w:szCs w:val="23"/>
              </w:rPr>
              <w:t>17,45</w:t>
            </w:r>
          </w:p>
        </w:tc>
        <w:tc>
          <w:tcPr>
            <w:tcW w:w="442" w:type="pct"/>
            <w:tcBorders>
              <w:top w:val="nil"/>
              <w:left w:val="nil"/>
              <w:bottom w:val="single" w:sz="4" w:space="0" w:color="auto"/>
              <w:right w:val="single" w:sz="4" w:space="0" w:color="auto"/>
            </w:tcBorders>
            <w:vAlign w:val="center"/>
            <w:hideMark/>
          </w:tcPr>
          <w:p w14:paraId="2371F211" w14:textId="77777777" w:rsidR="004E5050" w:rsidRPr="004D1009" w:rsidRDefault="004E5050" w:rsidP="00A06ED3">
            <w:pPr>
              <w:spacing w:before="120" w:after="120" w:line="264" w:lineRule="auto"/>
              <w:jc w:val="center"/>
              <w:rPr>
                <w:sz w:val="23"/>
                <w:szCs w:val="23"/>
              </w:rPr>
            </w:pPr>
            <w:r w:rsidRPr="004D1009">
              <w:rPr>
                <w:sz w:val="23"/>
                <w:szCs w:val="23"/>
              </w:rPr>
              <w:t>19,20</w:t>
            </w:r>
          </w:p>
        </w:tc>
        <w:tc>
          <w:tcPr>
            <w:tcW w:w="441" w:type="pct"/>
            <w:tcBorders>
              <w:top w:val="nil"/>
              <w:left w:val="nil"/>
              <w:bottom w:val="single" w:sz="4" w:space="0" w:color="auto"/>
              <w:right w:val="single" w:sz="4" w:space="0" w:color="auto"/>
            </w:tcBorders>
            <w:vAlign w:val="center"/>
            <w:hideMark/>
          </w:tcPr>
          <w:p w14:paraId="656033D7" w14:textId="77777777" w:rsidR="004E5050" w:rsidRPr="004D1009" w:rsidRDefault="004E5050" w:rsidP="00A06ED3">
            <w:pPr>
              <w:spacing w:before="120" w:after="120" w:line="264" w:lineRule="auto"/>
              <w:jc w:val="center"/>
              <w:rPr>
                <w:sz w:val="23"/>
                <w:szCs w:val="23"/>
              </w:rPr>
            </w:pPr>
            <w:r w:rsidRPr="004D1009">
              <w:rPr>
                <w:sz w:val="23"/>
                <w:szCs w:val="23"/>
              </w:rPr>
              <w:t>20,94</w:t>
            </w:r>
          </w:p>
        </w:tc>
      </w:tr>
    </w:tbl>
    <w:p w14:paraId="69282EC5" w14:textId="77777777" w:rsidR="00A06ED3" w:rsidRPr="004D1009" w:rsidRDefault="00A06ED3" w:rsidP="00A06ED3">
      <w:pPr>
        <w:spacing w:before="80" w:after="80" w:line="288" w:lineRule="auto"/>
        <w:ind w:right="-295" w:firstLine="567"/>
        <w:jc w:val="both"/>
      </w:pPr>
    </w:p>
    <w:p w14:paraId="5916CD20" w14:textId="77777777" w:rsidR="004E5050" w:rsidRPr="004D1009" w:rsidRDefault="004E5050" w:rsidP="00581368">
      <w:pPr>
        <w:spacing w:before="80" w:after="80" w:line="288" w:lineRule="auto"/>
        <w:ind w:right="-11" w:firstLine="567"/>
        <w:jc w:val="both"/>
      </w:pPr>
      <w:r w:rsidRPr="004D1009">
        <w:t>Ghi chú: Định mức trên áp dụng cho tổ chức chương trình nghệ thuật phục vụ những ngày lễ lớn đặc biệt trong điều kiện tổ chức trong nhà. Trường hợp tổ chức chương trình ngoài trời, áp dụng hệ số điều chỉnh k = 1,4 so với định mức tổ chức trong nhà.</w:t>
      </w:r>
      <w:bookmarkStart w:id="22" w:name="_Toc216684711"/>
    </w:p>
    <w:p w14:paraId="5AC81F70" w14:textId="77777777" w:rsidR="004E5050" w:rsidRPr="004D1009" w:rsidRDefault="004E5050" w:rsidP="00581368">
      <w:pPr>
        <w:spacing w:before="120" w:after="120" w:line="288" w:lineRule="auto"/>
        <w:ind w:firstLine="567"/>
        <w:jc w:val="both"/>
        <w:rPr>
          <w:b/>
        </w:rPr>
      </w:pPr>
      <w:r w:rsidRPr="004D1009">
        <w:rPr>
          <w:b/>
        </w:rPr>
        <w:t>HNNT.01.03.00</w:t>
      </w:r>
      <w:r w:rsidRPr="004D1009">
        <w:rPr>
          <w:b/>
        </w:rPr>
        <w:tab/>
        <w:t xml:space="preserve">  Tổ chức chương trình nghệ thuật phục vụ hoạt động văn hóa của thành phố (tổ chức ngoài trời)</w:t>
      </w:r>
      <w:bookmarkEnd w:id="22"/>
    </w:p>
    <w:p w14:paraId="4A6AEB39"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lang w:val="vi-VN"/>
        </w:rPr>
      </w:pPr>
      <w:bookmarkStart w:id="23" w:name="_Toc216684712"/>
      <w:r w:rsidRPr="004D1009">
        <w:rPr>
          <w:rFonts w:ascii="Times New Roman" w:hAnsi="Times New Roman" w:cs="Times New Roman"/>
          <w:sz w:val="28"/>
          <w:szCs w:val="28"/>
          <w:lang w:val="vi-VN"/>
        </w:rPr>
        <w:t>HNNT.01.03.01</w:t>
      </w:r>
      <w:r w:rsidRPr="004D1009">
        <w:rPr>
          <w:rFonts w:ascii="Times New Roman" w:hAnsi="Times New Roman" w:cs="Times New Roman"/>
          <w:sz w:val="28"/>
          <w:szCs w:val="28"/>
        </w:rPr>
        <w:t xml:space="preserve">   </w:t>
      </w:r>
      <w:r w:rsidRPr="004D1009">
        <w:rPr>
          <w:rFonts w:ascii="Times New Roman" w:hAnsi="Times New Roman" w:cs="Times New Roman"/>
          <w:sz w:val="28"/>
          <w:szCs w:val="28"/>
          <w:lang w:val="vi-VN"/>
        </w:rPr>
        <w:tab/>
        <w:t>Loại hình nghệ thuật chèo</w:t>
      </w:r>
      <w:bookmarkEnd w:id="23"/>
    </w:p>
    <w:p w14:paraId="02CEB3E4"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4ED7DE8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4A81FEA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chèo phục vụ hoạt động văn hóa của thành phố (lễ hội, tuần văn hóa, sự kiện cộng đồng…).</w:t>
      </w:r>
    </w:p>
    <w:p w14:paraId="781309F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Làm việc với đơn vị quản lý nghệ thuật, Ban Tổ chức để xác định yêu cầu nội dung, quy mô, thời lượng, hình thức biểu diễn chèo ngoài trời.</w:t>
      </w:r>
    </w:p>
    <w:p w14:paraId="0D71EC2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667E2AA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ngoài trời (quảng trường, công viên, sân khấu ngoài trời…); bố trí không gian tập luyện phù hợp.</w:t>
      </w:r>
    </w:p>
    <w:p w14:paraId="11380EC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bộ phận chỉ huy nghệ thuật.</w:t>
      </w:r>
    </w:p>
    <w:p w14:paraId="2E9AEF2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Phối hợp và giám sát các bộ phận, đơn vị thuê ngoài (nếu có) trong công tác thiết kế, lắp đặt sân khấu, mỹ thuật, phục trang, đạo cụ, âm thanh, ánh sáng ngoài trời.</w:t>
      </w:r>
    </w:p>
    <w:p w14:paraId="08D4D03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6744477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hoạt động văn hóa; lựa chọn các trích đoạn, tích chèo, làn điệu chèo truyền thống phù hợp không gian biểu diễn ngoài trời và đối tượng khán giả.</w:t>
      </w:r>
    </w:p>
    <w:p w14:paraId="41765B4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chèo (thứ tự trích đoạn, thời lượng, bố cục nghệ thuật, kết cấu chương trình).</w:t>
      </w:r>
    </w:p>
    <w:p w14:paraId="74986B5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ca, âm nhạc, mỹ thuật sân khấu, phục trang, đạo cụ do các cá nhân, đơn vị thuê ngoài thực hiện (nếu có), bảo đảm phù hợp với yêu cầu biểu diễn ngoài trời.</w:t>
      </w:r>
    </w:p>
    <w:p w14:paraId="165BADF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562CEAC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1437307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dàn dựng các trích đoạn chèo theo kịch bản văn học đã được thống nhất.</w:t>
      </w:r>
    </w:p>
    <w:p w14:paraId="244B98E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thuật hát, diễn, động tác, phong cách biểu diễn đặc trưng của nghệ thuật chèo, phù hợp không gian ngoài trời.</w:t>
      </w:r>
    </w:p>
    <w:p w14:paraId="0335B4E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chuyển cảnh, đội hình sân khấu, nhịp phách, cách tương tác với không gian mở và khán giả.</w:t>
      </w:r>
    </w:p>
    <w:p w14:paraId="3E6ACE3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diễn xuất, âm nhạc, đạo cụ và sân khấu ngoài trời.</w:t>
      </w:r>
    </w:p>
    <w:p w14:paraId="227650A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phù hợp điều kiện kỹ thuật và môi trường biểu diễn ngoài trời.</w:t>
      </w:r>
    </w:p>
    <w:p w14:paraId="3000EF62"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lastRenderedPageBreak/>
        <w:t xml:space="preserve"> </w:t>
      </w:r>
      <w:r w:rsidRPr="004D1009">
        <w:rPr>
          <w:rFonts w:cs="Times New Roman"/>
          <w:sz w:val="28"/>
          <w:szCs w:val="28"/>
        </w:rPr>
        <w:t>Tổ chức tập luyện.</w:t>
      </w:r>
    </w:p>
    <w:p w14:paraId="2EEC5ED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theo từng trích đoạn, từng nhóm diễn viên và toàn bộ chương trình.</w:t>
      </w:r>
    </w:p>
    <w:p w14:paraId="3CFF289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hát, diễn, nhịp phách theo đặc trưng nghệ thuật chèo.</w:t>
      </w:r>
    </w:p>
    <w:p w14:paraId="23C4CB1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đảm bảo chất lượng biểu diễn trong điều kiện ngoài trời.</w:t>
      </w:r>
    </w:p>
    <w:p w14:paraId="4FB0584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điều kiện thời tiết, không gian mở.</w:t>
      </w:r>
    </w:p>
    <w:p w14:paraId="3B3829C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74A6E29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4150E43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hình thức trình diễn theo yêu cầu của Ban Tổ chức.</w:t>
      </w:r>
    </w:p>
    <w:p w14:paraId="57503F4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 sân khấu ngoài trời.</w:t>
      </w:r>
    </w:p>
    <w:p w14:paraId="3C98D8E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4EC588F4"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0B23E89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7B9E843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0B42A43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chèo phục vụ hoạt động văn hóa của thành phố theo kế hoạch được phê duyệt.</w:t>
      </w:r>
    </w:p>
    <w:p w14:paraId="16A1DBD2"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5A7ACFF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34893E4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1026F3D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4164AAD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4DF9BA2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0066C2F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Tổng hợp hồ sơ, chứng từ liên quan.</w:t>
      </w:r>
    </w:p>
    <w:p w14:paraId="0152F11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65F824B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7BA5B0D8" w14:textId="77777777" w:rsidR="004E5050" w:rsidRPr="004D1009" w:rsidRDefault="004E5050" w:rsidP="00C750DA">
      <w:pPr>
        <w:spacing w:before="120" w:after="120"/>
        <w:ind w:firstLine="567"/>
        <w:jc w:val="both"/>
        <w:rPr>
          <w:i/>
        </w:rPr>
      </w:pPr>
      <w:r w:rsidRPr="004D1009">
        <w:rPr>
          <w:i/>
        </w:rPr>
        <w:t>b) Định mức</w:t>
      </w:r>
    </w:p>
    <w:p w14:paraId="1E7E599D" w14:textId="77777777" w:rsidR="004E5050" w:rsidRPr="004D1009" w:rsidRDefault="004E5050" w:rsidP="00C750DA">
      <w:pPr>
        <w:spacing w:before="120" w:after="120"/>
        <w:jc w:val="right"/>
      </w:pPr>
      <w:r w:rsidRPr="004D1009">
        <w:t>Đơn vị tính: 01 chương trình</w:t>
      </w:r>
    </w:p>
    <w:tbl>
      <w:tblPr>
        <w:tblW w:w="9380" w:type="dxa"/>
        <w:tblInd w:w="113" w:type="dxa"/>
        <w:tblLayout w:type="fixed"/>
        <w:tblLook w:val="04A0" w:firstRow="1" w:lastRow="0" w:firstColumn="1" w:lastColumn="0" w:noHBand="0" w:noVBand="1"/>
      </w:tblPr>
      <w:tblGrid>
        <w:gridCol w:w="1867"/>
        <w:gridCol w:w="2410"/>
        <w:gridCol w:w="850"/>
        <w:gridCol w:w="851"/>
        <w:gridCol w:w="850"/>
        <w:gridCol w:w="851"/>
        <w:gridCol w:w="850"/>
        <w:gridCol w:w="851"/>
      </w:tblGrid>
      <w:tr w:rsidR="00477130" w:rsidRPr="004D1009" w14:paraId="4FEEF9D2" w14:textId="77777777" w:rsidTr="00A06ED3">
        <w:trPr>
          <w:trHeight w:val="330"/>
          <w:tblHeader/>
        </w:trPr>
        <w:tc>
          <w:tcPr>
            <w:tcW w:w="18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409B59" w14:textId="77777777" w:rsidR="004E5050" w:rsidRPr="004D1009" w:rsidRDefault="004E5050" w:rsidP="00581368">
            <w:pPr>
              <w:spacing w:before="80" w:after="80"/>
              <w:jc w:val="center"/>
              <w:rPr>
                <w:b/>
                <w:bCs/>
                <w:sz w:val="23"/>
                <w:szCs w:val="23"/>
              </w:rPr>
            </w:pPr>
            <w:r w:rsidRPr="004D1009">
              <w:rPr>
                <w:b/>
                <w:bCs/>
                <w:sz w:val="23"/>
                <w:szCs w:val="23"/>
              </w:rPr>
              <w:t>Mã hiệu</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9491D3" w14:textId="77777777" w:rsidR="004E5050" w:rsidRPr="004D1009" w:rsidRDefault="004E5050" w:rsidP="00581368">
            <w:pPr>
              <w:spacing w:before="80" w:after="80"/>
              <w:jc w:val="center"/>
              <w:rPr>
                <w:b/>
                <w:bCs/>
                <w:sz w:val="23"/>
                <w:szCs w:val="23"/>
              </w:rPr>
            </w:pPr>
            <w:r w:rsidRPr="004D1009">
              <w:rPr>
                <w:b/>
                <w:bCs/>
                <w:sz w:val="23"/>
                <w:szCs w:val="23"/>
              </w:rPr>
              <w:t>Thành phần hao phí</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AB4C74" w14:textId="77777777" w:rsidR="004E5050" w:rsidRPr="004D1009" w:rsidRDefault="004E5050" w:rsidP="00581368">
            <w:pPr>
              <w:spacing w:before="80" w:after="80"/>
              <w:jc w:val="center"/>
              <w:rPr>
                <w:rFonts w:ascii="Times New Roman Bold" w:hAnsi="Times New Roman Bold"/>
                <w:b/>
                <w:bCs/>
                <w:spacing w:val="-6"/>
                <w:sz w:val="23"/>
                <w:szCs w:val="23"/>
              </w:rPr>
            </w:pPr>
            <w:r w:rsidRPr="004D1009">
              <w:rPr>
                <w:rFonts w:ascii="Times New Roman Bold" w:hAnsi="Times New Roman Bold"/>
                <w:b/>
                <w:bCs/>
                <w:spacing w:val="-6"/>
                <w:sz w:val="23"/>
                <w:szCs w:val="23"/>
              </w:rPr>
              <w:t>Đơn vị</w:t>
            </w:r>
          </w:p>
        </w:tc>
        <w:tc>
          <w:tcPr>
            <w:tcW w:w="4253" w:type="dxa"/>
            <w:gridSpan w:val="5"/>
            <w:tcBorders>
              <w:top w:val="single" w:sz="4" w:space="0" w:color="auto"/>
              <w:left w:val="nil"/>
              <w:bottom w:val="single" w:sz="4" w:space="0" w:color="auto"/>
              <w:right w:val="single" w:sz="4" w:space="0" w:color="auto"/>
            </w:tcBorders>
            <w:shd w:val="clear" w:color="000000" w:fill="FFFFFF"/>
            <w:vAlign w:val="center"/>
            <w:hideMark/>
          </w:tcPr>
          <w:p w14:paraId="6DA0E145" w14:textId="77777777" w:rsidR="004E5050" w:rsidRPr="004D1009" w:rsidRDefault="004E5050" w:rsidP="00581368">
            <w:pPr>
              <w:spacing w:before="80" w:after="80"/>
              <w:jc w:val="center"/>
              <w:rPr>
                <w:b/>
                <w:bCs/>
                <w:sz w:val="23"/>
                <w:szCs w:val="23"/>
              </w:rPr>
            </w:pPr>
            <w:r w:rsidRPr="004D1009">
              <w:rPr>
                <w:b/>
                <w:bCs/>
                <w:sz w:val="23"/>
                <w:szCs w:val="23"/>
              </w:rPr>
              <w:t>Hao phí</w:t>
            </w:r>
          </w:p>
        </w:tc>
      </w:tr>
      <w:tr w:rsidR="00477130" w:rsidRPr="004D1009" w14:paraId="34CCDDED" w14:textId="77777777" w:rsidTr="00A06ED3">
        <w:trPr>
          <w:trHeight w:val="975"/>
          <w:tblHeader/>
        </w:trPr>
        <w:tc>
          <w:tcPr>
            <w:tcW w:w="1867" w:type="dxa"/>
            <w:vMerge/>
            <w:tcBorders>
              <w:top w:val="single" w:sz="4" w:space="0" w:color="auto"/>
              <w:left w:val="single" w:sz="4" w:space="0" w:color="auto"/>
              <w:bottom w:val="single" w:sz="4" w:space="0" w:color="000000"/>
              <w:right w:val="single" w:sz="4" w:space="0" w:color="auto"/>
            </w:tcBorders>
            <w:vAlign w:val="center"/>
            <w:hideMark/>
          </w:tcPr>
          <w:p w14:paraId="1DF2BA8B" w14:textId="77777777" w:rsidR="004E5050" w:rsidRPr="004D1009" w:rsidRDefault="004E5050" w:rsidP="00581368">
            <w:pPr>
              <w:spacing w:before="80" w:after="80"/>
              <w:rPr>
                <w:b/>
                <w:bCs/>
                <w:sz w:val="23"/>
                <w:szCs w:val="23"/>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3EB2464" w14:textId="77777777" w:rsidR="004E5050" w:rsidRPr="004D1009" w:rsidRDefault="004E5050" w:rsidP="00581368">
            <w:pPr>
              <w:spacing w:before="80" w:after="80"/>
              <w:rPr>
                <w:b/>
                <w:bCs/>
                <w:sz w:val="23"/>
                <w:szCs w:val="23"/>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EDFC526" w14:textId="77777777" w:rsidR="004E5050" w:rsidRPr="004D1009" w:rsidRDefault="004E5050" w:rsidP="00581368">
            <w:pPr>
              <w:spacing w:before="80" w:after="80"/>
              <w:rPr>
                <w:b/>
                <w:bCs/>
                <w:sz w:val="23"/>
                <w:szCs w:val="23"/>
              </w:rPr>
            </w:pPr>
          </w:p>
        </w:tc>
        <w:tc>
          <w:tcPr>
            <w:tcW w:w="851" w:type="dxa"/>
            <w:tcBorders>
              <w:top w:val="nil"/>
              <w:left w:val="nil"/>
              <w:bottom w:val="single" w:sz="4" w:space="0" w:color="auto"/>
              <w:right w:val="single" w:sz="4" w:space="0" w:color="auto"/>
            </w:tcBorders>
            <w:shd w:val="clear" w:color="000000" w:fill="FFFFFF"/>
            <w:vAlign w:val="center"/>
            <w:hideMark/>
          </w:tcPr>
          <w:p w14:paraId="199B452F" w14:textId="77777777" w:rsidR="004E5050" w:rsidRPr="004D1009" w:rsidRDefault="004E5050" w:rsidP="00581368">
            <w:pPr>
              <w:spacing w:before="80" w:after="80"/>
              <w:jc w:val="center"/>
              <w:rPr>
                <w:b/>
                <w:bCs/>
                <w:sz w:val="23"/>
                <w:szCs w:val="23"/>
              </w:rPr>
            </w:pPr>
            <w:r w:rsidRPr="004D1009">
              <w:rPr>
                <w:b/>
                <w:bCs/>
                <w:sz w:val="23"/>
                <w:szCs w:val="23"/>
              </w:rPr>
              <w:t>Thời lượng 30 phút</w:t>
            </w:r>
          </w:p>
        </w:tc>
        <w:tc>
          <w:tcPr>
            <w:tcW w:w="850" w:type="dxa"/>
            <w:tcBorders>
              <w:top w:val="nil"/>
              <w:left w:val="nil"/>
              <w:bottom w:val="single" w:sz="4" w:space="0" w:color="auto"/>
              <w:right w:val="single" w:sz="4" w:space="0" w:color="auto"/>
            </w:tcBorders>
            <w:shd w:val="clear" w:color="000000" w:fill="FFFFFF"/>
            <w:vAlign w:val="center"/>
            <w:hideMark/>
          </w:tcPr>
          <w:p w14:paraId="74B9D1A5" w14:textId="77777777" w:rsidR="004E5050" w:rsidRPr="004D1009" w:rsidRDefault="004E5050" w:rsidP="00581368">
            <w:pPr>
              <w:spacing w:before="80" w:after="80"/>
              <w:jc w:val="center"/>
              <w:rPr>
                <w:b/>
                <w:bCs/>
                <w:sz w:val="23"/>
                <w:szCs w:val="23"/>
              </w:rPr>
            </w:pPr>
            <w:r w:rsidRPr="004D1009">
              <w:rPr>
                <w:b/>
                <w:bCs/>
                <w:sz w:val="23"/>
                <w:szCs w:val="23"/>
              </w:rPr>
              <w:t>Thời lượng 60 phút</w:t>
            </w:r>
          </w:p>
        </w:tc>
        <w:tc>
          <w:tcPr>
            <w:tcW w:w="851" w:type="dxa"/>
            <w:tcBorders>
              <w:top w:val="nil"/>
              <w:left w:val="nil"/>
              <w:bottom w:val="single" w:sz="4" w:space="0" w:color="auto"/>
              <w:right w:val="single" w:sz="4" w:space="0" w:color="auto"/>
            </w:tcBorders>
            <w:shd w:val="clear" w:color="000000" w:fill="FFFFFF"/>
            <w:vAlign w:val="center"/>
            <w:hideMark/>
          </w:tcPr>
          <w:p w14:paraId="17ACA247" w14:textId="77777777" w:rsidR="004E5050" w:rsidRPr="004D1009" w:rsidRDefault="004E5050" w:rsidP="00581368">
            <w:pPr>
              <w:spacing w:before="80" w:after="80"/>
              <w:jc w:val="center"/>
              <w:rPr>
                <w:b/>
                <w:bCs/>
                <w:sz w:val="23"/>
                <w:szCs w:val="23"/>
              </w:rPr>
            </w:pPr>
            <w:r w:rsidRPr="004D1009">
              <w:rPr>
                <w:b/>
                <w:bCs/>
                <w:sz w:val="23"/>
                <w:szCs w:val="23"/>
              </w:rPr>
              <w:t>Thời lượng 90 phút</w:t>
            </w:r>
          </w:p>
        </w:tc>
        <w:tc>
          <w:tcPr>
            <w:tcW w:w="850" w:type="dxa"/>
            <w:tcBorders>
              <w:top w:val="nil"/>
              <w:left w:val="nil"/>
              <w:bottom w:val="single" w:sz="4" w:space="0" w:color="auto"/>
              <w:right w:val="single" w:sz="4" w:space="0" w:color="auto"/>
            </w:tcBorders>
            <w:shd w:val="clear" w:color="000000" w:fill="FFFFFF"/>
            <w:vAlign w:val="center"/>
            <w:hideMark/>
          </w:tcPr>
          <w:p w14:paraId="54DA30AB" w14:textId="77777777" w:rsidR="004E5050" w:rsidRPr="004D1009" w:rsidRDefault="004E5050" w:rsidP="00581368">
            <w:pPr>
              <w:spacing w:before="80" w:after="80"/>
              <w:jc w:val="center"/>
              <w:rPr>
                <w:b/>
                <w:bCs/>
                <w:sz w:val="23"/>
                <w:szCs w:val="23"/>
              </w:rPr>
            </w:pPr>
            <w:r w:rsidRPr="004D1009">
              <w:rPr>
                <w:b/>
                <w:bCs/>
                <w:sz w:val="23"/>
                <w:szCs w:val="23"/>
              </w:rPr>
              <w:t>Thời lượng 120 phút</w:t>
            </w:r>
          </w:p>
        </w:tc>
        <w:tc>
          <w:tcPr>
            <w:tcW w:w="851" w:type="dxa"/>
            <w:tcBorders>
              <w:top w:val="nil"/>
              <w:left w:val="nil"/>
              <w:bottom w:val="single" w:sz="4" w:space="0" w:color="auto"/>
              <w:right w:val="single" w:sz="4" w:space="0" w:color="auto"/>
            </w:tcBorders>
            <w:shd w:val="clear" w:color="000000" w:fill="FFFFFF"/>
            <w:vAlign w:val="center"/>
            <w:hideMark/>
          </w:tcPr>
          <w:p w14:paraId="5189F6C6" w14:textId="77777777" w:rsidR="004E5050" w:rsidRPr="004D1009" w:rsidRDefault="004E5050" w:rsidP="00581368">
            <w:pPr>
              <w:spacing w:before="80" w:after="80"/>
              <w:jc w:val="center"/>
              <w:rPr>
                <w:b/>
                <w:bCs/>
                <w:sz w:val="23"/>
                <w:szCs w:val="23"/>
              </w:rPr>
            </w:pPr>
            <w:r w:rsidRPr="004D1009">
              <w:rPr>
                <w:b/>
                <w:bCs/>
                <w:sz w:val="23"/>
                <w:szCs w:val="23"/>
              </w:rPr>
              <w:t>Thời lượng trên 120 phút</w:t>
            </w:r>
          </w:p>
        </w:tc>
      </w:tr>
      <w:tr w:rsidR="00477130" w:rsidRPr="004D1009" w14:paraId="18EBA0D4" w14:textId="77777777" w:rsidTr="00A06ED3">
        <w:trPr>
          <w:trHeight w:val="330"/>
        </w:trPr>
        <w:tc>
          <w:tcPr>
            <w:tcW w:w="1867" w:type="dxa"/>
            <w:vMerge w:val="restart"/>
            <w:tcBorders>
              <w:top w:val="nil"/>
              <w:left w:val="single" w:sz="4" w:space="0" w:color="auto"/>
              <w:bottom w:val="single" w:sz="4" w:space="0" w:color="auto"/>
              <w:right w:val="single" w:sz="4" w:space="0" w:color="auto"/>
            </w:tcBorders>
            <w:vAlign w:val="center"/>
            <w:hideMark/>
          </w:tcPr>
          <w:p w14:paraId="326A9854" w14:textId="77777777" w:rsidR="004E5050" w:rsidRPr="004D1009" w:rsidRDefault="004E5050" w:rsidP="00581368">
            <w:pPr>
              <w:spacing w:before="80" w:after="80"/>
              <w:jc w:val="center"/>
              <w:rPr>
                <w:b/>
                <w:bCs/>
                <w:sz w:val="23"/>
                <w:szCs w:val="23"/>
              </w:rPr>
            </w:pPr>
            <w:r w:rsidRPr="004D1009">
              <w:rPr>
                <w:b/>
                <w:bCs/>
                <w:sz w:val="23"/>
                <w:szCs w:val="23"/>
              </w:rPr>
              <w:t>HNNT.01.03.01</w:t>
            </w:r>
          </w:p>
        </w:tc>
        <w:tc>
          <w:tcPr>
            <w:tcW w:w="2410" w:type="dxa"/>
            <w:tcBorders>
              <w:top w:val="nil"/>
              <w:left w:val="nil"/>
              <w:bottom w:val="single" w:sz="4" w:space="0" w:color="auto"/>
              <w:right w:val="single" w:sz="4" w:space="0" w:color="auto"/>
            </w:tcBorders>
            <w:vAlign w:val="center"/>
            <w:hideMark/>
          </w:tcPr>
          <w:p w14:paraId="3E629014" w14:textId="77777777" w:rsidR="004E5050" w:rsidRPr="004D1009" w:rsidRDefault="004E5050" w:rsidP="00581368">
            <w:pPr>
              <w:spacing w:before="80" w:after="80"/>
              <w:rPr>
                <w:i/>
                <w:iCs/>
                <w:sz w:val="23"/>
                <w:szCs w:val="23"/>
              </w:rPr>
            </w:pPr>
            <w:r w:rsidRPr="004D1009">
              <w:rPr>
                <w:i/>
                <w:iCs/>
                <w:sz w:val="23"/>
                <w:szCs w:val="23"/>
              </w:rPr>
              <w:t>Nhân công</w:t>
            </w:r>
          </w:p>
        </w:tc>
        <w:tc>
          <w:tcPr>
            <w:tcW w:w="850" w:type="dxa"/>
            <w:tcBorders>
              <w:top w:val="nil"/>
              <w:left w:val="nil"/>
              <w:bottom w:val="single" w:sz="4" w:space="0" w:color="auto"/>
              <w:right w:val="single" w:sz="4" w:space="0" w:color="auto"/>
            </w:tcBorders>
            <w:noWrap/>
            <w:vAlign w:val="center"/>
            <w:hideMark/>
          </w:tcPr>
          <w:p w14:paraId="663E26A1"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vAlign w:val="center"/>
            <w:hideMark/>
          </w:tcPr>
          <w:p w14:paraId="795CE6BF" w14:textId="77777777" w:rsidR="004E5050" w:rsidRPr="004D1009" w:rsidRDefault="004E5050" w:rsidP="00581368">
            <w:pPr>
              <w:spacing w:before="80" w:after="80"/>
              <w:jc w:val="center"/>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7C0D1BAE"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1DEBCA70" w14:textId="77777777" w:rsidR="004E5050" w:rsidRPr="004D1009" w:rsidRDefault="004E5050" w:rsidP="00581368">
            <w:pPr>
              <w:spacing w:before="80" w:after="80"/>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79C1F7A3"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214616F6" w14:textId="77777777" w:rsidR="004E5050" w:rsidRPr="004D1009" w:rsidRDefault="004E5050" w:rsidP="00581368">
            <w:pPr>
              <w:spacing w:before="80" w:after="80"/>
              <w:rPr>
                <w:sz w:val="23"/>
                <w:szCs w:val="23"/>
              </w:rPr>
            </w:pPr>
            <w:r w:rsidRPr="004D1009">
              <w:rPr>
                <w:sz w:val="23"/>
                <w:szCs w:val="23"/>
              </w:rPr>
              <w:t> </w:t>
            </w:r>
          </w:p>
        </w:tc>
      </w:tr>
      <w:tr w:rsidR="00477130" w:rsidRPr="004D1009" w14:paraId="37E3A6B9" w14:textId="77777777" w:rsidTr="00A06ED3">
        <w:trPr>
          <w:trHeight w:val="660"/>
        </w:trPr>
        <w:tc>
          <w:tcPr>
            <w:tcW w:w="1867" w:type="dxa"/>
            <w:vMerge/>
            <w:tcBorders>
              <w:top w:val="nil"/>
              <w:left w:val="single" w:sz="4" w:space="0" w:color="auto"/>
              <w:bottom w:val="single" w:sz="4" w:space="0" w:color="auto"/>
              <w:right w:val="single" w:sz="4" w:space="0" w:color="auto"/>
            </w:tcBorders>
            <w:vAlign w:val="center"/>
            <w:hideMark/>
          </w:tcPr>
          <w:p w14:paraId="2285A71B"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7C687239" w14:textId="77777777" w:rsidR="004E5050" w:rsidRPr="004D1009" w:rsidRDefault="004E5050" w:rsidP="00581368">
            <w:pPr>
              <w:spacing w:before="80" w:after="80"/>
              <w:rPr>
                <w:sz w:val="23"/>
                <w:szCs w:val="23"/>
              </w:rPr>
            </w:pPr>
            <w:r w:rsidRPr="004D1009">
              <w:rPr>
                <w:sz w:val="23"/>
                <w:szCs w:val="23"/>
              </w:rPr>
              <w:t>Viên chức loại A1 bậc 4/9 hoặc tương đương</w:t>
            </w:r>
          </w:p>
        </w:tc>
        <w:tc>
          <w:tcPr>
            <w:tcW w:w="850" w:type="dxa"/>
            <w:tcBorders>
              <w:top w:val="nil"/>
              <w:left w:val="nil"/>
              <w:bottom w:val="single" w:sz="4" w:space="0" w:color="auto"/>
              <w:right w:val="single" w:sz="4" w:space="0" w:color="auto"/>
            </w:tcBorders>
            <w:noWrap/>
            <w:vAlign w:val="center"/>
            <w:hideMark/>
          </w:tcPr>
          <w:p w14:paraId="4DF2F67B" w14:textId="77777777" w:rsidR="004E5050" w:rsidRPr="004D1009" w:rsidRDefault="004E5050" w:rsidP="00581368">
            <w:pPr>
              <w:spacing w:before="80" w:after="80"/>
              <w:jc w:val="center"/>
              <w:rPr>
                <w:sz w:val="23"/>
                <w:szCs w:val="23"/>
              </w:rPr>
            </w:pPr>
            <w:r w:rsidRPr="004D1009">
              <w:rPr>
                <w:sz w:val="23"/>
                <w:szCs w:val="23"/>
              </w:rPr>
              <w:t>Công</w:t>
            </w:r>
          </w:p>
        </w:tc>
        <w:tc>
          <w:tcPr>
            <w:tcW w:w="851" w:type="dxa"/>
            <w:tcBorders>
              <w:top w:val="nil"/>
              <w:left w:val="nil"/>
              <w:bottom w:val="single" w:sz="4" w:space="0" w:color="auto"/>
              <w:right w:val="single" w:sz="4" w:space="0" w:color="auto"/>
            </w:tcBorders>
            <w:vAlign w:val="center"/>
            <w:hideMark/>
          </w:tcPr>
          <w:p w14:paraId="7CE6BD99" w14:textId="77777777" w:rsidR="004E5050" w:rsidRPr="004D1009" w:rsidRDefault="004E5050" w:rsidP="00581368">
            <w:pPr>
              <w:spacing w:before="80" w:after="80"/>
              <w:jc w:val="center"/>
              <w:rPr>
                <w:sz w:val="23"/>
                <w:szCs w:val="23"/>
              </w:rPr>
            </w:pPr>
            <w:r w:rsidRPr="004D1009">
              <w:rPr>
                <w:sz w:val="23"/>
                <w:szCs w:val="23"/>
              </w:rPr>
              <w:t>25,08</w:t>
            </w:r>
          </w:p>
        </w:tc>
        <w:tc>
          <w:tcPr>
            <w:tcW w:w="850" w:type="dxa"/>
            <w:tcBorders>
              <w:top w:val="nil"/>
              <w:left w:val="nil"/>
              <w:bottom w:val="single" w:sz="4" w:space="0" w:color="auto"/>
              <w:right w:val="single" w:sz="4" w:space="0" w:color="auto"/>
            </w:tcBorders>
            <w:vAlign w:val="center"/>
            <w:hideMark/>
          </w:tcPr>
          <w:p w14:paraId="3B048C85" w14:textId="77777777" w:rsidR="004E5050" w:rsidRPr="004D1009" w:rsidRDefault="004E5050" w:rsidP="00581368">
            <w:pPr>
              <w:spacing w:before="80" w:after="80"/>
              <w:jc w:val="center"/>
              <w:rPr>
                <w:sz w:val="23"/>
                <w:szCs w:val="23"/>
              </w:rPr>
            </w:pPr>
            <w:r w:rsidRPr="004D1009">
              <w:rPr>
                <w:sz w:val="23"/>
                <w:szCs w:val="23"/>
              </w:rPr>
              <w:t>28,22</w:t>
            </w:r>
          </w:p>
        </w:tc>
        <w:tc>
          <w:tcPr>
            <w:tcW w:w="851" w:type="dxa"/>
            <w:tcBorders>
              <w:top w:val="nil"/>
              <w:left w:val="nil"/>
              <w:bottom w:val="single" w:sz="4" w:space="0" w:color="auto"/>
              <w:right w:val="single" w:sz="4" w:space="0" w:color="auto"/>
            </w:tcBorders>
            <w:vAlign w:val="center"/>
            <w:hideMark/>
          </w:tcPr>
          <w:p w14:paraId="388FA08F" w14:textId="77777777" w:rsidR="004E5050" w:rsidRPr="004D1009" w:rsidRDefault="004E5050" w:rsidP="00581368">
            <w:pPr>
              <w:spacing w:before="80" w:after="80"/>
              <w:jc w:val="center"/>
              <w:rPr>
                <w:sz w:val="23"/>
                <w:szCs w:val="23"/>
              </w:rPr>
            </w:pPr>
            <w:r w:rsidRPr="004D1009">
              <w:rPr>
                <w:sz w:val="23"/>
                <w:szCs w:val="23"/>
              </w:rPr>
              <w:t>31,35</w:t>
            </w:r>
          </w:p>
        </w:tc>
        <w:tc>
          <w:tcPr>
            <w:tcW w:w="850" w:type="dxa"/>
            <w:tcBorders>
              <w:top w:val="nil"/>
              <w:left w:val="nil"/>
              <w:bottom w:val="single" w:sz="4" w:space="0" w:color="auto"/>
              <w:right w:val="single" w:sz="4" w:space="0" w:color="auto"/>
            </w:tcBorders>
            <w:vAlign w:val="center"/>
            <w:hideMark/>
          </w:tcPr>
          <w:p w14:paraId="790F6A68" w14:textId="77777777" w:rsidR="004E5050" w:rsidRPr="004D1009" w:rsidRDefault="004E5050" w:rsidP="00581368">
            <w:pPr>
              <w:spacing w:before="80" w:after="80"/>
              <w:jc w:val="center"/>
              <w:rPr>
                <w:sz w:val="23"/>
                <w:szCs w:val="23"/>
              </w:rPr>
            </w:pPr>
            <w:r w:rsidRPr="004D1009">
              <w:rPr>
                <w:sz w:val="23"/>
                <w:szCs w:val="23"/>
              </w:rPr>
              <w:t>34,49</w:t>
            </w:r>
          </w:p>
        </w:tc>
        <w:tc>
          <w:tcPr>
            <w:tcW w:w="851" w:type="dxa"/>
            <w:tcBorders>
              <w:top w:val="nil"/>
              <w:left w:val="nil"/>
              <w:bottom w:val="single" w:sz="4" w:space="0" w:color="auto"/>
              <w:right w:val="single" w:sz="4" w:space="0" w:color="auto"/>
            </w:tcBorders>
            <w:vAlign w:val="center"/>
            <w:hideMark/>
          </w:tcPr>
          <w:p w14:paraId="5F721D87" w14:textId="77777777" w:rsidR="004E5050" w:rsidRPr="004D1009" w:rsidRDefault="004E5050" w:rsidP="00581368">
            <w:pPr>
              <w:spacing w:before="80" w:after="80"/>
              <w:jc w:val="center"/>
              <w:rPr>
                <w:sz w:val="23"/>
                <w:szCs w:val="23"/>
              </w:rPr>
            </w:pPr>
            <w:r w:rsidRPr="004D1009">
              <w:rPr>
                <w:sz w:val="23"/>
                <w:szCs w:val="23"/>
              </w:rPr>
              <w:t>37,62</w:t>
            </w:r>
          </w:p>
        </w:tc>
      </w:tr>
      <w:tr w:rsidR="00477130" w:rsidRPr="004D1009" w14:paraId="302A935E" w14:textId="77777777" w:rsidTr="00A06ED3">
        <w:trPr>
          <w:trHeight w:val="660"/>
        </w:trPr>
        <w:tc>
          <w:tcPr>
            <w:tcW w:w="1867" w:type="dxa"/>
            <w:vMerge/>
            <w:tcBorders>
              <w:top w:val="nil"/>
              <w:left w:val="single" w:sz="4" w:space="0" w:color="auto"/>
              <w:bottom w:val="single" w:sz="4" w:space="0" w:color="auto"/>
              <w:right w:val="single" w:sz="4" w:space="0" w:color="auto"/>
            </w:tcBorders>
            <w:vAlign w:val="center"/>
            <w:hideMark/>
          </w:tcPr>
          <w:p w14:paraId="337FE984"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4D2E2C6B" w14:textId="77777777" w:rsidR="004E5050" w:rsidRPr="004D1009" w:rsidRDefault="004E5050" w:rsidP="00581368">
            <w:pPr>
              <w:spacing w:before="80" w:after="80"/>
              <w:rPr>
                <w:sz w:val="23"/>
                <w:szCs w:val="23"/>
              </w:rPr>
            </w:pPr>
            <w:r w:rsidRPr="004D1009">
              <w:rPr>
                <w:sz w:val="23"/>
                <w:szCs w:val="23"/>
              </w:rPr>
              <w:t>Diễn viên hạng III bậc 3/9 hoặc tương đương</w:t>
            </w:r>
          </w:p>
        </w:tc>
        <w:tc>
          <w:tcPr>
            <w:tcW w:w="850" w:type="dxa"/>
            <w:tcBorders>
              <w:top w:val="nil"/>
              <w:left w:val="nil"/>
              <w:bottom w:val="single" w:sz="4" w:space="0" w:color="auto"/>
              <w:right w:val="single" w:sz="4" w:space="0" w:color="auto"/>
            </w:tcBorders>
            <w:noWrap/>
            <w:vAlign w:val="center"/>
            <w:hideMark/>
          </w:tcPr>
          <w:p w14:paraId="7F6AD8F0" w14:textId="77777777" w:rsidR="004E5050" w:rsidRPr="004D1009" w:rsidRDefault="004E5050" w:rsidP="00581368">
            <w:pPr>
              <w:spacing w:before="80" w:after="80"/>
              <w:jc w:val="center"/>
              <w:rPr>
                <w:sz w:val="23"/>
                <w:szCs w:val="23"/>
              </w:rPr>
            </w:pPr>
            <w:r w:rsidRPr="004D1009">
              <w:rPr>
                <w:sz w:val="23"/>
                <w:szCs w:val="23"/>
              </w:rPr>
              <w:t>Công</w:t>
            </w:r>
          </w:p>
        </w:tc>
        <w:tc>
          <w:tcPr>
            <w:tcW w:w="851" w:type="dxa"/>
            <w:tcBorders>
              <w:top w:val="nil"/>
              <w:left w:val="nil"/>
              <w:bottom w:val="single" w:sz="4" w:space="0" w:color="auto"/>
              <w:right w:val="single" w:sz="4" w:space="0" w:color="auto"/>
            </w:tcBorders>
            <w:vAlign w:val="center"/>
            <w:hideMark/>
          </w:tcPr>
          <w:p w14:paraId="411167BF" w14:textId="77777777" w:rsidR="004E5050" w:rsidRPr="004D1009" w:rsidRDefault="004E5050" w:rsidP="00581368">
            <w:pPr>
              <w:spacing w:before="80" w:after="80"/>
              <w:jc w:val="center"/>
              <w:rPr>
                <w:sz w:val="23"/>
                <w:szCs w:val="23"/>
              </w:rPr>
            </w:pPr>
            <w:r w:rsidRPr="004D1009">
              <w:rPr>
                <w:sz w:val="23"/>
                <w:szCs w:val="23"/>
              </w:rPr>
              <w:t>250,80</w:t>
            </w:r>
          </w:p>
        </w:tc>
        <w:tc>
          <w:tcPr>
            <w:tcW w:w="850" w:type="dxa"/>
            <w:tcBorders>
              <w:top w:val="nil"/>
              <w:left w:val="nil"/>
              <w:bottom w:val="single" w:sz="4" w:space="0" w:color="auto"/>
              <w:right w:val="single" w:sz="4" w:space="0" w:color="auto"/>
            </w:tcBorders>
            <w:vAlign w:val="center"/>
            <w:hideMark/>
          </w:tcPr>
          <w:p w14:paraId="53C5EE44" w14:textId="77777777" w:rsidR="004E5050" w:rsidRPr="004D1009" w:rsidRDefault="004E5050" w:rsidP="00581368">
            <w:pPr>
              <w:spacing w:before="80" w:after="80"/>
              <w:jc w:val="center"/>
              <w:rPr>
                <w:sz w:val="23"/>
                <w:szCs w:val="23"/>
              </w:rPr>
            </w:pPr>
            <w:r w:rsidRPr="004D1009">
              <w:rPr>
                <w:sz w:val="23"/>
                <w:szCs w:val="23"/>
              </w:rPr>
              <w:t>282,15</w:t>
            </w:r>
          </w:p>
        </w:tc>
        <w:tc>
          <w:tcPr>
            <w:tcW w:w="851" w:type="dxa"/>
            <w:tcBorders>
              <w:top w:val="nil"/>
              <w:left w:val="nil"/>
              <w:bottom w:val="single" w:sz="4" w:space="0" w:color="auto"/>
              <w:right w:val="single" w:sz="4" w:space="0" w:color="auto"/>
            </w:tcBorders>
            <w:vAlign w:val="center"/>
            <w:hideMark/>
          </w:tcPr>
          <w:p w14:paraId="6B528569" w14:textId="77777777" w:rsidR="004E5050" w:rsidRPr="004D1009" w:rsidRDefault="004E5050" w:rsidP="00581368">
            <w:pPr>
              <w:spacing w:before="80" w:after="80"/>
              <w:jc w:val="center"/>
              <w:rPr>
                <w:sz w:val="23"/>
                <w:szCs w:val="23"/>
              </w:rPr>
            </w:pPr>
            <w:r w:rsidRPr="004D1009">
              <w:rPr>
                <w:sz w:val="23"/>
                <w:szCs w:val="23"/>
              </w:rPr>
              <w:t>313,50</w:t>
            </w:r>
          </w:p>
        </w:tc>
        <w:tc>
          <w:tcPr>
            <w:tcW w:w="850" w:type="dxa"/>
            <w:tcBorders>
              <w:top w:val="nil"/>
              <w:left w:val="nil"/>
              <w:bottom w:val="single" w:sz="4" w:space="0" w:color="auto"/>
              <w:right w:val="single" w:sz="4" w:space="0" w:color="auto"/>
            </w:tcBorders>
            <w:vAlign w:val="center"/>
            <w:hideMark/>
          </w:tcPr>
          <w:p w14:paraId="57D4FDC3" w14:textId="77777777" w:rsidR="004E5050" w:rsidRPr="004D1009" w:rsidRDefault="004E5050" w:rsidP="00581368">
            <w:pPr>
              <w:spacing w:before="80" w:after="80"/>
              <w:jc w:val="center"/>
              <w:rPr>
                <w:sz w:val="23"/>
                <w:szCs w:val="23"/>
              </w:rPr>
            </w:pPr>
            <w:r w:rsidRPr="004D1009">
              <w:rPr>
                <w:sz w:val="23"/>
                <w:szCs w:val="23"/>
              </w:rPr>
              <w:t>344,85</w:t>
            </w:r>
          </w:p>
        </w:tc>
        <w:tc>
          <w:tcPr>
            <w:tcW w:w="851" w:type="dxa"/>
            <w:tcBorders>
              <w:top w:val="nil"/>
              <w:left w:val="nil"/>
              <w:bottom w:val="single" w:sz="4" w:space="0" w:color="auto"/>
              <w:right w:val="single" w:sz="4" w:space="0" w:color="auto"/>
            </w:tcBorders>
            <w:vAlign w:val="center"/>
            <w:hideMark/>
          </w:tcPr>
          <w:p w14:paraId="2117FBFB" w14:textId="77777777" w:rsidR="004E5050" w:rsidRPr="004D1009" w:rsidRDefault="004E5050" w:rsidP="00581368">
            <w:pPr>
              <w:spacing w:before="80" w:after="80"/>
              <w:jc w:val="center"/>
              <w:rPr>
                <w:sz w:val="23"/>
                <w:szCs w:val="23"/>
              </w:rPr>
            </w:pPr>
            <w:r w:rsidRPr="004D1009">
              <w:rPr>
                <w:sz w:val="23"/>
                <w:szCs w:val="23"/>
              </w:rPr>
              <w:t>376,20</w:t>
            </w:r>
          </w:p>
        </w:tc>
      </w:tr>
      <w:tr w:rsidR="00477130" w:rsidRPr="004D1009" w14:paraId="1601418E" w14:textId="77777777" w:rsidTr="00A06ED3">
        <w:trPr>
          <w:trHeight w:val="660"/>
        </w:trPr>
        <w:tc>
          <w:tcPr>
            <w:tcW w:w="1867" w:type="dxa"/>
            <w:vMerge/>
            <w:tcBorders>
              <w:top w:val="nil"/>
              <w:left w:val="single" w:sz="4" w:space="0" w:color="auto"/>
              <w:bottom w:val="single" w:sz="4" w:space="0" w:color="auto"/>
              <w:right w:val="single" w:sz="4" w:space="0" w:color="auto"/>
            </w:tcBorders>
            <w:vAlign w:val="center"/>
            <w:hideMark/>
          </w:tcPr>
          <w:p w14:paraId="6C64460D"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5DE056CF" w14:textId="77777777" w:rsidR="004E5050" w:rsidRPr="004D1009" w:rsidRDefault="004E5050" w:rsidP="00581368">
            <w:pPr>
              <w:spacing w:before="80" w:after="80"/>
              <w:rPr>
                <w:sz w:val="23"/>
                <w:szCs w:val="23"/>
              </w:rPr>
            </w:pPr>
            <w:r w:rsidRPr="004D1009">
              <w:rPr>
                <w:sz w:val="23"/>
                <w:szCs w:val="23"/>
              </w:rPr>
              <w:t>Diễn viên hạng II bậc 2/8 hoặc tương đương</w:t>
            </w:r>
          </w:p>
        </w:tc>
        <w:tc>
          <w:tcPr>
            <w:tcW w:w="850" w:type="dxa"/>
            <w:tcBorders>
              <w:top w:val="nil"/>
              <w:left w:val="nil"/>
              <w:bottom w:val="single" w:sz="4" w:space="0" w:color="auto"/>
              <w:right w:val="single" w:sz="4" w:space="0" w:color="auto"/>
            </w:tcBorders>
            <w:noWrap/>
            <w:vAlign w:val="center"/>
            <w:hideMark/>
          </w:tcPr>
          <w:p w14:paraId="026F273C" w14:textId="77777777" w:rsidR="004E5050" w:rsidRPr="004D1009" w:rsidRDefault="004E5050" w:rsidP="00581368">
            <w:pPr>
              <w:spacing w:before="80" w:after="80"/>
              <w:jc w:val="center"/>
              <w:rPr>
                <w:sz w:val="23"/>
                <w:szCs w:val="23"/>
              </w:rPr>
            </w:pPr>
            <w:r w:rsidRPr="004D1009">
              <w:rPr>
                <w:sz w:val="23"/>
                <w:szCs w:val="23"/>
              </w:rPr>
              <w:t>Công</w:t>
            </w:r>
          </w:p>
        </w:tc>
        <w:tc>
          <w:tcPr>
            <w:tcW w:w="851" w:type="dxa"/>
            <w:tcBorders>
              <w:top w:val="nil"/>
              <w:left w:val="nil"/>
              <w:bottom w:val="single" w:sz="4" w:space="0" w:color="auto"/>
              <w:right w:val="single" w:sz="4" w:space="0" w:color="auto"/>
            </w:tcBorders>
            <w:vAlign w:val="center"/>
            <w:hideMark/>
          </w:tcPr>
          <w:p w14:paraId="7D40C8B7" w14:textId="77777777" w:rsidR="004E5050" w:rsidRPr="004D1009" w:rsidRDefault="004E5050" w:rsidP="00581368">
            <w:pPr>
              <w:spacing w:before="80" w:after="80"/>
              <w:jc w:val="center"/>
              <w:rPr>
                <w:sz w:val="23"/>
                <w:szCs w:val="23"/>
              </w:rPr>
            </w:pPr>
            <w:r w:rsidRPr="004D1009">
              <w:rPr>
                <w:sz w:val="23"/>
                <w:szCs w:val="23"/>
              </w:rPr>
              <w:t>83,60</w:t>
            </w:r>
          </w:p>
        </w:tc>
        <w:tc>
          <w:tcPr>
            <w:tcW w:w="850" w:type="dxa"/>
            <w:tcBorders>
              <w:top w:val="nil"/>
              <w:left w:val="nil"/>
              <w:bottom w:val="single" w:sz="4" w:space="0" w:color="auto"/>
              <w:right w:val="single" w:sz="4" w:space="0" w:color="auto"/>
            </w:tcBorders>
            <w:vAlign w:val="center"/>
            <w:hideMark/>
          </w:tcPr>
          <w:p w14:paraId="3960FCDC" w14:textId="77777777" w:rsidR="004E5050" w:rsidRPr="004D1009" w:rsidRDefault="004E5050" w:rsidP="00581368">
            <w:pPr>
              <w:spacing w:before="80" w:after="80"/>
              <w:jc w:val="center"/>
              <w:rPr>
                <w:sz w:val="23"/>
                <w:szCs w:val="23"/>
              </w:rPr>
            </w:pPr>
            <w:r w:rsidRPr="004D1009">
              <w:rPr>
                <w:sz w:val="23"/>
                <w:szCs w:val="23"/>
              </w:rPr>
              <w:t>94,05</w:t>
            </w:r>
          </w:p>
        </w:tc>
        <w:tc>
          <w:tcPr>
            <w:tcW w:w="851" w:type="dxa"/>
            <w:tcBorders>
              <w:top w:val="nil"/>
              <w:left w:val="nil"/>
              <w:bottom w:val="single" w:sz="4" w:space="0" w:color="auto"/>
              <w:right w:val="single" w:sz="4" w:space="0" w:color="auto"/>
            </w:tcBorders>
            <w:vAlign w:val="center"/>
            <w:hideMark/>
          </w:tcPr>
          <w:p w14:paraId="58D14F60" w14:textId="77777777" w:rsidR="004E5050" w:rsidRPr="004D1009" w:rsidRDefault="004E5050" w:rsidP="00581368">
            <w:pPr>
              <w:spacing w:before="80" w:after="80"/>
              <w:jc w:val="center"/>
              <w:rPr>
                <w:sz w:val="23"/>
                <w:szCs w:val="23"/>
              </w:rPr>
            </w:pPr>
            <w:r w:rsidRPr="004D1009">
              <w:rPr>
                <w:sz w:val="23"/>
                <w:szCs w:val="23"/>
              </w:rPr>
              <w:t>104,50</w:t>
            </w:r>
          </w:p>
        </w:tc>
        <w:tc>
          <w:tcPr>
            <w:tcW w:w="850" w:type="dxa"/>
            <w:tcBorders>
              <w:top w:val="nil"/>
              <w:left w:val="nil"/>
              <w:bottom w:val="single" w:sz="4" w:space="0" w:color="auto"/>
              <w:right w:val="single" w:sz="4" w:space="0" w:color="auto"/>
            </w:tcBorders>
            <w:vAlign w:val="center"/>
            <w:hideMark/>
          </w:tcPr>
          <w:p w14:paraId="70DEEC57" w14:textId="77777777" w:rsidR="004E5050" w:rsidRPr="004D1009" w:rsidRDefault="004E5050" w:rsidP="00581368">
            <w:pPr>
              <w:spacing w:before="80" w:after="80"/>
              <w:jc w:val="center"/>
              <w:rPr>
                <w:sz w:val="23"/>
                <w:szCs w:val="23"/>
              </w:rPr>
            </w:pPr>
            <w:r w:rsidRPr="004D1009">
              <w:rPr>
                <w:sz w:val="23"/>
                <w:szCs w:val="23"/>
              </w:rPr>
              <w:t>114,95</w:t>
            </w:r>
          </w:p>
        </w:tc>
        <w:tc>
          <w:tcPr>
            <w:tcW w:w="851" w:type="dxa"/>
            <w:tcBorders>
              <w:top w:val="nil"/>
              <w:left w:val="nil"/>
              <w:bottom w:val="single" w:sz="4" w:space="0" w:color="auto"/>
              <w:right w:val="single" w:sz="4" w:space="0" w:color="auto"/>
            </w:tcBorders>
            <w:vAlign w:val="center"/>
            <w:hideMark/>
          </w:tcPr>
          <w:p w14:paraId="331DB6F9" w14:textId="77777777" w:rsidR="004E5050" w:rsidRPr="004D1009" w:rsidRDefault="004E5050" w:rsidP="00581368">
            <w:pPr>
              <w:spacing w:before="80" w:after="80"/>
              <w:jc w:val="center"/>
              <w:rPr>
                <w:sz w:val="23"/>
                <w:szCs w:val="23"/>
              </w:rPr>
            </w:pPr>
            <w:r w:rsidRPr="004D1009">
              <w:rPr>
                <w:sz w:val="23"/>
                <w:szCs w:val="23"/>
              </w:rPr>
              <w:t>125,40</w:t>
            </w:r>
          </w:p>
        </w:tc>
      </w:tr>
      <w:tr w:rsidR="00477130" w:rsidRPr="004D1009" w14:paraId="54A9DF12" w14:textId="77777777" w:rsidTr="00A06ED3">
        <w:trPr>
          <w:trHeight w:val="660"/>
        </w:trPr>
        <w:tc>
          <w:tcPr>
            <w:tcW w:w="1867" w:type="dxa"/>
            <w:vMerge/>
            <w:tcBorders>
              <w:top w:val="nil"/>
              <w:left w:val="single" w:sz="4" w:space="0" w:color="auto"/>
              <w:bottom w:val="single" w:sz="4" w:space="0" w:color="auto"/>
              <w:right w:val="single" w:sz="4" w:space="0" w:color="auto"/>
            </w:tcBorders>
            <w:vAlign w:val="center"/>
            <w:hideMark/>
          </w:tcPr>
          <w:p w14:paraId="493CA8EC"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37293263" w14:textId="77777777" w:rsidR="004E5050" w:rsidRPr="004D1009" w:rsidRDefault="004E5050" w:rsidP="00581368">
            <w:pPr>
              <w:spacing w:before="80" w:after="80"/>
              <w:rPr>
                <w:sz w:val="23"/>
                <w:szCs w:val="23"/>
              </w:rPr>
            </w:pPr>
            <w:r w:rsidRPr="004D1009">
              <w:rPr>
                <w:sz w:val="23"/>
                <w:szCs w:val="23"/>
              </w:rPr>
              <w:t>Viên chức loại C bậc 10/12 hoặc tương đương</w:t>
            </w:r>
          </w:p>
        </w:tc>
        <w:tc>
          <w:tcPr>
            <w:tcW w:w="850" w:type="dxa"/>
            <w:tcBorders>
              <w:top w:val="nil"/>
              <w:left w:val="nil"/>
              <w:bottom w:val="single" w:sz="4" w:space="0" w:color="auto"/>
              <w:right w:val="single" w:sz="4" w:space="0" w:color="auto"/>
            </w:tcBorders>
            <w:noWrap/>
            <w:vAlign w:val="center"/>
            <w:hideMark/>
          </w:tcPr>
          <w:p w14:paraId="427ED2D6" w14:textId="77777777" w:rsidR="004E5050" w:rsidRPr="004D1009" w:rsidRDefault="004E5050" w:rsidP="00581368">
            <w:pPr>
              <w:spacing w:before="80" w:after="80"/>
              <w:jc w:val="center"/>
              <w:rPr>
                <w:sz w:val="23"/>
                <w:szCs w:val="23"/>
              </w:rPr>
            </w:pPr>
            <w:r w:rsidRPr="004D1009">
              <w:rPr>
                <w:sz w:val="23"/>
                <w:szCs w:val="23"/>
              </w:rPr>
              <w:t>Công</w:t>
            </w:r>
          </w:p>
        </w:tc>
        <w:tc>
          <w:tcPr>
            <w:tcW w:w="851" w:type="dxa"/>
            <w:tcBorders>
              <w:top w:val="nil"/>
              <w:left w:val="nil"/>
              <w:bottom w:val="single" w:sz="4" w:space="0" w:color="auto"/>
              <w:right w:val="single" w:sz="4" w:space="0" w:color="auto"/>
            </w:tcBorders>
            <w:vAlign w:val="center"/>
            <w:hideMark/>
          </w:tcPr>
          <w:p w14:paraId="166B318A" w14:textId="77777777" w:rsidR="004E5050" w:rsidRPr="004D1009" w:rsidRDefault="004E5050" w:rsidP="00581368">
            <w:pPr>
              <w:spacing w:before="80" w:after="80"/>
              <w:jc w:val="center"/>
              <w:rPr>
                <w:sz w:val="23"/>
                <w:szCs w:val="23"/>
              </w:rPr>
            </w:pPr>
            <w:r w:rsidRPr="004D1009">
              <w:rPr>
                <w:sz w:val="23"/>
                <w:szCs w:val="23"/>
              </w:rPr>
              <w:t>74,80</w:t>
            </w:r>
          </w:p>
        </w:tc>
        <w:tc>
          <w:tcPr>
            <w:tcW w:w="850" w:type="dxa"/>
            <w:tcBorders>
              <w:top w:val="nil"/>
              <w:left w:val="nil"/>
              <w:bottom w:val="single" w:sz="4" w:space="0" w:color="auto"/>
              <w:right w:val="single" w:sz="4" w:space="0" w:color="auto"/>
            </w:tcBorders>
            <w:vAlign w:val="center"/>
            <w:hideMark/>
          </w:tcPr>
          <w:p w14:paraId="29582DC9" w14:textId="77777777" w:rsidR="004E5050" w:rsidRPr="004D1009" w:rsidRDefault="004E5050" w:rsidP="00581368">
            <w:pPr>
              <w:spacing w:before="80" w:after="80"/>
              <w:jc w:val="center"/>
              <w:rPr>
                <w:sz w:val="23"/>
                <w:szCs w:val="23"/>
              </w:rPr>
            </w:pPr>
            <w:r w:rsidRPr="004D1009">
              <w:rPr>
                <w:sz w:val="23"/>
                <w:szCs w:val="23"/>
              </w:rPr>
              <w:t>84,15</w:t>
            </w:r>
          </w:p>
        </w:tc>
        <w:tc>
          <w:tcPr>
            <w:tcW w:w="851" w:type="dxa"/>
            <w:tcBorders>
              <w:top w:val="nil"/>
              <w:left w:val="nil"/>
              <w:bottom w:val="single" w:sz="4" w:space="0" w:color="auto"/>
              <w:right w:val="single" w:sz="4" w:space="0" w:color="auto"/>
            </w:tcBorders>
            <w:vAlign w:val="center"/>
            <w:hideMark/>
          </w:tcPr>
          <w:p w14:paraId="36E149C4" w14:textId="77777777" w:rsidR="004E5050" w:rsidRPr="004D1009" w:rsidRDefault="004E5050" w:rsidP="00581368">
            <w:pPr>
              <w:spacing w:before="80" w:after="80"/>
              <w:jc w:val="center"/>
              <w:rPr>
                <w:sz w:val="23"/>
                <w:szCs w:val="23"/>
              </w:rPr>
            </w:pPr>
            <w:r w:rsidRPr="004D1009">
              <w:rPr>
                <w:sz w:val="23"/>
                <w:szCs w:val="23"/>
              </w:rPr>
              <w:t>93,50</w:t>
            </w:r>
          </w:p>
        </w:tc>
        <w:tc>
          <w:tcPr>
            <w:tcW w:w="850" w:type="dxa"/>
            <w:tcBorders>
              <w:top w:val="nil"/>
              <w:left w:val="nil"/>
              <w:bottom w:val="single" w:sz="4" w:space="0" w:color="auto"/>
              <w:right w:val="single" w:sz="4" w:space="0" w:color="auto"/>
            </w:tcBorders>
            <w:vAlign w:val="center"/>
            <w:hideMark/>
          </w:tcPr>
          <w:p w14:paraId="7BD7C48F" w14:textId="77777777" w:rsidR="004E5050" w:rsidRPr="004D1009" w:rsidRDefault="004E5050" w:rsidP="00581368">
            <w:pPr>
              <w:spacing w:before="80" w:after="80"/>
              <w:jc w:val="center"/>
              <w:rPr>
                <w:sz w:val="23"/>
                <w:szCs w:val="23"/>
              </w:rPr>
            </w:pPr>
            <w:r w:rsidRPr="004D1009">
              <w:rPr>
                <w:sz w:val="23"/>
                <w:szCs w:val="23"/>
              </w:rPr>
              <w:t>102,85</w:t>
            </w:r>
          </w:p>
        </w:tc>
        <w:tc>
          <w:tcPr>
            <w:tcW w:w="851" w:type="dxa"/>
            <w:tcBorders>
              <w:top w:val="nil"/>
              <w:left w:val="nil"/>
              <w:bottom w:val="single" w:sz="4" w:space="0" w:color="auto"/>
              <w:right w:val="single" w:sz="4" w:space="0" w:color="auto"/>
            </w:tcBorders>
            <w:vAlign w:val="center"/>
            <w:hideMark/>
          </w:tcPr>
          <w:p w14:paraId="1F9C926B" w14:textId="77777777" w:rsidR="004E5050" w:rsidRPr="004D1009" w:rsidRDefault="004E5050" w:rsidP="00581368">
            <w:pPr>
              <w:spacing w:before="80" w:after="80"/>
              <w:jc w:val="center"/>
              <w:rPr>
                <w:sz w:val="23"/>
                <w:szCs w:val="23"/>
              </w:rPr>
            </w:pPr>
            <w:r w:rsidRPr="004D1009">
              <w:rPr>
                <w:sz w:val="23"/>
                <w:szCs w:val="23"/>
              </w:rPr>
              <w:t>112,20</w:t>
            </w:r>
          </w:p>
        </w:tc>
      </w:tr>
      <w:tr w:rsidR="00477130" w:rsidRPr="004D1009" w14:paraId="25B1B206"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13DFAB54"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06BC7DAD" w14:textId="77777777" w:rsidR="004E5050" w:rsidRPr="004D1009" w:rsidRDefault="004E5050" w:rsidP="00581368">
            <w:pPr>
              <w:spacing w:before="80" w:after="80"/>
              <w:rPr>
                <w:i/>
                <w:iCs/>
                <w:sz w:val="23"/>
                <w:szCs w:val="23"/>
              </w:rPr>
            </w:pPr>
            <w:r w:rsidRPr="004D1009">
              <w:rPr>
                <w:i/>
                <w:iCs/>
                <w:sz w:val="23"/>
                <w:szCs w:val="23"/>
              </w:rPr>
              <w:t>Vật liệu</w:t>
            </w:r>
          </w:p>
        </w:tc>
        <w:tc>
          <w:tcPr>
            <w:tcW w:w="850" w:type="dxa"/>
            <w:tcBorders>
              <w:top w:val="nil"/>
              <w:left w:val="nil"/>
              <w:bottom w:val="single" w:sz="4" w:space="0" w:color="auto"/>
              <w:right w:val="single" w:sz="4" w:space="0" w:color="auto"/>
            </w:tcBorders>
            <w:noWrap/>
            <w:vAlign w:val="center"/>
            <w:hideMark/>
          </w:tcPr>
          <w:p w14:paraId="082E0641" w14:textId="77777777" w:rsidR="004E5050" w:rsidRPr="004D1009" w:rsidRDefault="004E5050" w:rsidP="00581368">
            <w:pPr>
              <w:spacing w:before="80" w:after="80"/>
              <w:jc w:val="center"/>
              <w:rPr>
                <w:sz w:val="23"/>
                <w:szCs w:val="23"/>
              </w:rPr>
            </w:pPr>
            <w:r w:rsidRPr="004D1009">
              <w:rPr>
                <w:sz w:val="23"/>
                <w:szCs w:val="23"/>
              </w:rPr>
              <w:t> </w:t>
            </w:r>
          </w:p>
        </w:tc>
        <w:tc>
          <w:tcPr>
            <w:tcW w:w="851" w:type="dxa"/>
            <w:tcBorders>
              <w:top w:val="nil"/>
              <w:left w:val="nil"/>
              <w:bottom w:val="single" w:sz="4" w:space="0" w:color="auto"/>
              <w:right w:val="single" w:sz="4" w:space="0" w:color="auto"/>
            </w:tcBorders>
            <w:vAlign w:val="center"/>
            <w:hideMark/>
          </w:tcPr>
          <w:p w14:paraId="68B2AC20" w14:textId="77777777" w:rsidR="004E5050" w:rsidRPr="004D1009" w:rsidRDefault="004E5050" w:rsidP="00581368">
            <w:pPr>
              <w:spacing w:before="80" w:after="80"/>
              <w:jc w:val="center"/>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29823087"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028C69E9" w14:textId="77777777" w:rsidR="004E5050" w:rsidRPr="004D1009" w:rsidRDefault="004E5050" w:rsidP="00581368">
            <w:pPr>
              <w:spacing w:before="80" w:after="80"/>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5FC7D254"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0FDCD3B0" w14:textId="77777777" w:rsidR="004E5050" w:rsidRPr="004D1009" w:rsidRDefault="004E5050" w:rsidP="00581368">
            <w:pPr>
              <w:spacing w:before="80" w:after="80"/>
              <w:rPr>
                <w:sz w:val="23"/>
                <w:szCs w:val="23"/>
              </w:rPr>
            </w:pPr>
            <w:r w:rsidRPr="004D1009">
              <w:rPr>
                <w:sz w:val="23"/>
                <w:szCs w:val="23"/>
              </w:rPr>
              <w:t> </w:t>
            </w:r>
          </w:p>
        </w:tc>
      </w:tr>
      <w:tr w:rsidR="00477130" w:rsidRPr="004D1009" w14:paraId="5F127597"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2D0754AA"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0D47D859" w14:textId="77777777" w:rsidR="004E5050" w:rsidRPr="004D1009" w:rsidRDefault="004E5050" w:rsidP="00581368">
            <w:pPr>
              <w:spacing w:before="80" w:after="80"/>
              <w:rPr>
                <w:sz w:val="23"/>
                <w:szCs w:val="23"/>
              </w:rPr>
            </w:pPr>
            <w:r w:rsidRPr="004D1009">
              <w:rPr>
                <w:sz w:val="23"/>
                <w:szCs w:val="23"/>
              </w:rPr>
              <w:t>Giấy A4</w:t>
            </w:r>
          </w:p>
        </w:tc>
        <w:tc>
          <w:tcPr>
            <w:tcW w:w="850" w:type="dxa"/>
            <w:tcBorders>
              <w:top w:val="nil"/>
              <w:left w:val="nil"/>
              <w:bottom w:val="single" w:sz="4" w:space="0" w:color="auto"/>
              <w:right w:val="single" w:sz="4" w:space="0" w:color="auto"/>
            </w:tcBorders>
            <w:shd w:val="clear" w:color="000000" w:fill="FFFFFF"/>
            <w:vAlign w:val="center"/>
            <w:hideMark/>
          </w:tcPr>
          <w:p w14:paraId="184398F7" w14:textId="77777777" w:rsidR="004E5050" w:rsidRPr="004D1009" w:rsidRDefault="004E5050" w:rsidP="00581368">
            <w:pPr>
              <w:spacing w:before="80" w:after="80"/>
              <w:jc w:val="center"/>
              <w:rPr>
                <w:sz w:val="23"/>
                <w:szCs w:val="23"/>
              </w:rPr>
            </w:pPr>
            <w:r w:rsidRPr="004D1009">
              <w:rPr>
                <w:sz w:val="23"/>
                <w:szCs w:val="23"/>
              </w:rPr>
              <w:t>Ram</w:t>
            </w:r>
          </w:p>
        </w:tc>
        <w:tc>
          <w:tcPr>
            <w:tcW w:w="851" w:type="dxa"/>
            <w:tcBorders>
              <w:top w:val="nil"/>
              <w:left w:val="nil"/>
              <w:bottom w:val="single" w:sz="4" w:space="0" w:color="auto"/>
              <w:right w:val="single" w:sz="4" w:space="0" w:color="auto"/>
            </w:tcBorders>
            <w:vAlign w:val="center"/>
            <w:hideMark/>
          </w:tcPr>
          <w:p w14:paraId="744FEBE8" w14:textId="77777777" w:rsidR="004E5050" w:rsidRPr="004D1009" w:rsidRDefault="004E5050" w:rsidP="00581368">
            <w:pPr>
              <w:spacing w:before="80" w:after="80"/>
              <w:jc w:val="center"/>
              <w:rPr>
                <w:sz w:val="23"/>
                <w:szCs w:val="23"/>
              </w:rPr>
            </w:pPr>
            <w:r w:rsidRPr="004D1009">
              <w:rPr>
                <w:sz w:val="23"/>
                <w:szCs w:val="23"/>
              </w:rPr>
              <w:t>1,50</w:t>
            </w:r>
          </w:p>
        </w:tc>
        <w:tc>
          <w:tcPr>
            <w:tcW w:w="850" w:type="dxa"/>
            <w:tcBorders>
              <w:top w:val="nil"/>
              <w:left w:val="nil"/>
              <w:bottom w:val="single" w:sz="4" w:space="0" w:color="auto"/>
              <w:right w:val="single" w:sz="4" w:space="0" w:color="auto"/>
            </w:tcBorders>
            <w:vAlign w:val="center"/>
            <w:hideMark/>
          </w:tcPr>
          <w:p w14:paraId="391A1B9E" w14:textId="77777777" w:rsidR="004E5050" w:rsidRPr="004D1009" w:rsidRDefault="004E5050" w:rsidP="00581368">
            <w:pPr>
              <w:spacing w:before="80" w:after="80"/>
              <w:jc w:val="center"/>
              <w:rPr>
                <w:sz w:val="23"/>
                <w:szCs w:val="23"/>
              </w:rPr>
            </w:pPr>
            <w:r w:rsidRPr="004D1009">
              <w:rPr>
                <w:sz w:val="23"/>
                <w:szCs w:val="23"/>
              </w:rPr>
              <w:t>1,68</w:t>
            </w:r>
          </w:p>
        </w:tc>
        <w:tc>
          <w:tcPr>
            <w:tcW w:w="851" w:type="dxa"/>
            <w:tcBorders>
              <w:top w:val="nil"/>
              <w:left w:val="nil"/>
              <w:bottom w:val="single" w:sz="4" w:space="0" w:color="auto"/>
              <w:right w:val="single" w:sz="4" w:space="0" w:color="auto"/>
            </w:tcBorders>
            <w:vAlign w:val="center"/>
            <w:hideMark/>
          </w:tcPr>
          <w:p w14:paraId="39A24B73" w14:textId="77777777" w:rsidR="004E5050" w:rsidRPr="004D1009" w:rsidRDefault="004E5050" w:rsidP="00581368">
            <w:pPr>
              <w:spacing w:before="80" w:after="80"/>
              <w:jc w:val="center"/>
              <w:rPr>
                <w:sz w:val="23"/>
                <w:szCs w:val="23"/>
              </w:rPr>
            </w:pPr>
            <w:r w:rsidRPr="004D1009">
              <w:rPr>
                <w:sz w:val="23"/>
                <w:szCs w:val="23"/>
              </w:rPr>
              <w:t>1,87</w:t>
            </w:r>
          </w:p>
        </w:tc>
        <w:tc>
          <w:tcPr>
            <w:tcW w:w="850" w:type="dxa"/>
            <w:tcBorders>
              <w:top w:val="nil"/>
              <w:left w:val="nil"/>
              <w:bottom w:val="single" w:sz="4" w:space="0" w:color="auto"/>
              <w:right w:val="single" w:sz="4" w:space="0" w:color="auto"/>
            </w:tcBorders>
            <w:vAlign w:val="center"/>
            <w:hideMark/>
          </w:tcPr>
          <w:p w14:paraId="22354675" w14:textId="77777777" w:rsidR="004E5050" w:rsidRPr="004D1009" w:rsidRDefault="004E5050" w:rsidP="00581368">
            <w:pPr>
              <w:spacing w:before="80" w:after="80"/>
              <w:jc w:val="center"/>
              <w:rPr>
                <w:sz w:val="23"/>
                <w:szCs w:val="23"/>
              </w:rPr>
            </w:pPr>
            <w:r w:rsidRPr="004D1009">
              <w:rPr>
                <w:sz w:val="23"/>
                <w:szCs w:val="23"/>
              </w:rPr>
              <w:t>2,06</w:t>
            </w:r>
          </w:p>
        </w:tc>
        <w:tc>
          <w:tcPr>
            <w:tcW w:w="851" w:type="dxa"/>
            <w:tcBorders>
              <w:top w:val="nil"/>
              <w:left w:val="nil"/>
              <w:bottom w:val="single" w:sz="4" w:space="0" w:color="auto"/>
              <w:right w:val="single" w:sz="4" w:space="0" w:color="auto"/>
            </w:tcBorders>
            <w:vAlign w:val="center"/>
            <w:hideMark/>
          </w:tcPr>
          <w:p w14:paraId="70DCBB83" w14:textId="77777777" w:rsidR="004E5050" w:rsidRPr="004D1009" w:rsidRDefault="004E5050" w:rsidP="00581368">
            <w:pPr>
              <w:spacing w:before="80" w:after="80"/>
              <w:jc w:val="center"/>
              <w:rPr>
                <w:sz w:val="23"/>
                <w:szCs w:val="23"/>
              </w:rPr>
            </w:pPr>
            <w:r w:rsidRPr="004D1009">
              <w:rPr>
                <w:sz w:val="23"/>
                <w:szCs w:val="23"/>
              </w:rPr>
              <w:t>2,24</w:t>
            </w:r>
          </w:p>
        </w:tc>
      </w:tr>
      <w:tr w:rsidR="00477130" w:rsidRPr="004D1009" w14:paraId="4B75AAB0"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62361C5D"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50EAF4F3" w14:textId="77777777" w:rsidR="004E5050" w:rsidRPr="004D1009" w:rsidRDefault="004E5050" w:rsidP="00581368">
            <w:pPr>
              <w:spacing w:before="80" w:after="80"/>
              <w:rPr>
                <w:sz w:val="23"/>
                <w:szCs w:val="23"/>
              </w:rPr>
            </w:pPr>
            <w:r w:rsidRPr="004D1009">
              <w:rPr>
                <w:sz w:val="23"/>
                <w:szCs w:val="23"/>
              </w:rPr>
              <w:t>Mực in</w:t>
            </w:r>
          </w:p>
        </w:tc>
        <w:tc>
          <w:tcPr>
            <w:tcW w:w="850" w:type="dxa"/>
            <w:tcBorders>
              <w:top w:val="nil"/>
              <w:left w:val="nil"/>
              <w:bottom w:val="single" w:sz="4" w:space="0" w:color="auto"/>
              <w:right w:val="single" w:sz="4" w:space="0" w:color="auto"/>
            </w:tcBorders>
            <w:shd w:val="clear" w:color="000000" w:fill="FFFFFF"/>
            <w:vAlign w:val="center"/>
            <w:hideMark/>
          </w:tcPr>
          <w:p w14:paraId="60C3EDF6" w14:textId="77777777" w:rsidR="004E5050" w:rsidRPr="004D1009" w:rsidRDefault="004E5050" w:rsidP="00581368">
            <w:pPr>
              <w:spacing w:before="80" w:after="80"/>
              <w:jc w:val="center"/>
              <w:rPr>
                <w:sz w:val="23"/>
                <w:szCs w:val="23"/>
              </w:rPr>
            </w:pPr>
            <w:r w:rsidRPr="004D1009">
              <w:rPr>
                <w:sz w:val="23"/>
                <w:szCs w:val="23"/>
              </w:rPr>
              <w:t>Hộp</w:t>
            </w:r>
          </w:p>
        </w:tc>
        <w:tc>
          <w:tcPr>
            <w:tcW w:w="851" w:type="dxa"/>
            <w:tcBorders>
              <w:top w:val="nil"/>
              <w:left w:val="nil"/>
              <w:bottom w:val="single" w:sz="4" w:space="0" w:color="auto"/>
              <w:right w:val="single" w:sz="4" w:space="0" w:color="auto"/>
            </w:tcBorders>
            <w:vAlign w:val="center"/>
            <w:hideMark/>
          </w:tcPr>
          <w:p w14:paraId="578CCE7B" w14:textId="77777777" w:rsidR="004E5050" w:rsidRPr="004D1009" w:rsidRDefault="004E5050" w:rsidP="00581368">
            <w:pPr>
              <w:spacing w:before="80" w:after="80"/>
              <w:jc w:val="center"/>
              <w:rPr>
                <w:sz w:val="23"/>
                <w:szCs w:val="23"/>
              </w:rPr>
            </w:pPr>
            <w:r w:rsidRPr="004D1009">
              <w:rPr>
                <w:sz w:val="23"/>
                <w:szCs w:val="23"/>
              </w:rPr>
              <w:t>0,50</w:t>
            </w:r>
          </w:p>
        </w:tc>
        <w:tc>
          <w:tcPr>
            <w:tcW w:w="850" w:type="dxa"/>
            <w:tcBorders>
              <w:top w:val="nil"/>
              <w:left w:val="nil"/>
              <w:bottom w:val="single" w:sz="4" w:space="0" w:color="auto"/>
              <w:right w:val="single" w:sz="4" w:space="0" w:color="auto"/>
            </w:tcBorders>
            <w:vAlign w:val="center"/>
            <w:hideMark/>
          </w:tcPr>
          <w:p w14:paraId="4FDA35E6" w14:textId="77777777" w:rsidR="004E5050" w:rsidRPr="004D1009" w:rsidRDefault="004E5050" w:rsidP="00581368">
            <w:pPr>
              <w:spacing w:before="80" w:after="80"/>
              <w:jc w:val="center"/>
              <w:rPr>
                <w:sz w:val="23"/>
                <w:szCs w:val="23"/>
              </w:rPr>
            </w:pPr>
            <w:r w:rsidRPr="004D1009">
              <w:rPr>
                <w:sz w:val="23"/>
                <w:szCs w:val="23"/>
              </w:rPr>
              <w:t>0,56</w:t>
            </w:r>
          </w:p>
        </w:tc>
        <w:tc>
          <w:tcPr>
            <w:tcW w:w="851" w:type="dxa"/>
            <w:tcBorders>
              <w:top w:val="nil"/>
              <w:left w:val="nil"/>
              <w:bottom w:val="single" w:sz="4" w:space="0" w:color="auto"/>
              <w:right w:val="single" w:sz="4" w:space="0" w:color="auto"/>
            </w:tcBorders>
            <w:vAlign w:val="center"/>
            <w:hideMark/>
          </w:tcPr>
          <w:p w14:paraId="0152A402" w14:textId="77777777" w:rsidR="004E5050" w:rsidRPr="004D1009" w:rsidRDefault="004E5050" w:rsidP="00581368">
            <w:pPr>
              <w:spacing w:before="80" w:after="80"/>
              <w:jc w:val="center"/>
              <w:rPr>
                <w:sz w:val="23"/>
                <w:szCs w:val="23"/>
              </w:rPr>
            </w:pPr>
            <w:r w:rsidRPr="004D1009">
              <w:rPr>
                <w:sz w:val="23"/>
                <w:szCs w:val="23"/>
              </w:rPr>
              <w:t>0,62</w:t>
            </w:r>
          </w:p>
        </w:tc>
        <w:tc>
          <w:tcPr>
            <w:tcW w:w="850" w:type="dxa"/>
            <w:tcBorders>
              <w:top w:val="nil"/>
              <w:left w:val="nil"/>
              <w:bottom w:val="single" w:sz="4" w:space="0" w:color="auto"/>
              <w:right w:val="single" w:sz="4" w:space="0" w:color="auto"/>
            </w:tcBorders>
            <w:vAlign w:val="center"/>
            <w:hideMark/>
          </w:tcPr>
          <w:p w14:paraId="5A6A7FF8" w14:textId="77777777" w:rsidR="004E5050" w:rsidRPr="004D1009" w:rsidRDefault="004E5050" w:rsidP="00581368">
            <w:pPr>
              <w:spacing w:before="80" w:after="80"/>
              <w:jc w:val="center"/>
              <w:rPr>
                <w:sz w:val="23"/>
                <w:szCs w:val="23"/>
              </w:rPr>
            </w:pPr>
            <w:r w:rsidRPr="004D1009">
              <w:rPr>
                <w:sz w:val="23"/>
                <w:szCs w:val="23"/>
              </w:rPr>
              <w:t>0,69</w:t>
            </w:r>
          </w:p>
        </w:tc>
        <w:tc>
          <w:tcPr>
            <w:tcW w:w="851" w:type="dxa"/>
            <w:tcBorders>
              <w:top w:val="nil"/>
              <w:left w:val="nil"/>
              <w:bottom w:val="single" w:sz="4" w:space="0" w:color="auto"/>
              <w:right w:val="single" w:sz="4" w:space="0" w:color="auto"/>
            </w:tcBorders>
            <w:vAlign w:val="center"/>
            <w:hideMark/>
          </w:tcPr>
          <w:p w14:paraId="42BC437B" w14:textId="77777777" w:rsidR="004E5050" w:rsidRPr="004D1009" w:rsidRDefault="004E5050" w:rsidP="00581368">
            <w:pPr>
              <w:spacing w:before="80" w:after="80"/>
              <w:jc w:val="center"/>
              <w:rPr>
                <w:sz w:val="23"/>
                <w:szCs w:val="23"/>
              </w:rPr>
            </w:pPr>
            <w:r w:rsidRPr="004D1009">
              <w:rPr>
                <w:sz w:val="23"/>
                <w:szCs w:val="23"/>
              </w:rPr>
              <w:t>0,75</w:t>
            </w:r>
          </w:p>
        </w:tc>
      </w:tr>
      <w:tr w:rsidR="00477130" w:rsidRPr="004D1009" w14:paraId="07A12C20"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7C21F614"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3DEA5CCB" w14:textId="77777777" w:rsidR="004E5050" w:rsidRPr="004D1009" w:rsidRDefault="004E5050" w:rsidP="00581368">
            <w:pPr>
              <w:spacing w:before="80" w:after="80"/>
              <w:rPr>
                <w:sz w:val="23"/>
                <w:szCs w:val="23"/>
              </w:rPr>
            </w:pPr>
            <w:r w:rsidRPr="004D1009">
              <w:rPr>
                <w:sz w:val="23"/>
                <w:szCs w:val="23"/>
              </w:rPr>
              <w:t>Hóa trang</w:t>
            </w:r>
          </w:p>
        </w:tc>
        <w:tc>
          <w:tcPr>
            <w:tcW w:w="850" w:type="dxa"/>
            <w:tcBorders>
              <w:top w:val="nil"/>
              <w:left w:val="nil"/>
              <w:bottom w:val="single" w:sz="4" w:space="0" w:color="auto"/>
              <w:right w:val="single" w:sz="4" w:space="0" w:color="auto"/>
            </w:tcBorders>
            <w:shd w:val="clear" w:color="000000" w:fill="FFFFFF"/>
            <w:vAlign w:val="center"/>
            <w:hideMark/>
          </w:tcPr>
          <w:p w14:paraId="62F6B794" w14:textId="77777777" w:rsidR="004E5050" w:rsidRPr="004D1009" w:rsidRDefault="004E5050" w:rsidP="00581368">
            <w:pPr>
              <w:spacing w:before="80" w:after="80"/>
              <w:jc w:val="center"/>
              <w:rPr>
                <w:sz w:val="23"/>
                <w:szCs w:val="23"/>
              </w:rPr>
            </w:pPr>
            <w:r w:rsidRPr="004D1009">
              <w:rPr>
                <w:sz w:val="23"/>
                <w:szCs w:val="23"/>
              </w:rPr>
              <w:t>Bộ</w:t>
            </w:r>
          </w:p>
        </w:tc>
        <w:tc>
          <w:tcPr>
            <w:tcW w:w="851" w:type="dxa"/>
            <w:tcBorders>
              <w:top w:val="nil"/>
              <w:left w:val="nil"/>
              <w:bottom w:val="single" w:sz="4" w:space="0" w:color="auto"/>
              <w:right w:val="single" w:sz="4" w:space="0" w:color="auto"/>
            </w:tcBorders>
            <w:vAlign w:val="center"/>
            <w:hideMark/>
          </w:tcPr>
          <w:p w14:paraId="2DED8ED2" w14:textId="77777777" w:rsidR="004E5050" w:rsidRPr="004D1009" w:rsidRDefault="004E5050" w:rsidP="00581368">
            <w:pPr>
              <w:spacing w:before="80" w:after="80"/>
              <w:jc w:val="center"/>
              <w:rPr>
                <w:sz w:val="23"/>
                <w:szCs w:val="23"/>
              </w:rPr>
            </w:pPr>
            <w:r w:rsidRPr="004D1009">
              <w:rPr>
                <w:sz w:val="23"/>
                <w:szCs w:val="23"/>
              </w:rPr>
              <w:t>2,90</w:t>
            </w:r>
          </w:p>
        </w:tc>
        <w:tc>
          <w:tcPr>
            <w:tcW w:w="850" w:type="dxa"/>
            <w:tcBorders>
              <w:top w:val="nil"/>
              <w:left w:val="nil"/>
              <w:bottom w:val="single" w:sz="4" w:space="0" w:color="auto"/>
              <w:right w:val="single" w:sz="4" w:space="0" w:color="auto"/>
            </w:tcBorders>
            <w:vAlign w:val="center"/>
            <w:hideMark/>
          </w:tcPr>
          <w:p w14:paraId="0D8CD0E7" w14:textId="77777777" w:rsidR="004E5050" w:rsidRPr="004D1009" w:rsidRDefault="004E5050" w:rsidP="00581368">
            <w:pPr>
              <w:spacing w:before="80" w:after="80"/>
              <w:jc w:val="center"/>
              <w:rPr>
                <w:sz w:val="23"/>
                <w:szCs w:val="23"/>
              </w:rPr>
            </w:pPr>
            <w:r w:rsidRPr="004D1009">
              <w:rPr>
                <w:sz w:val="23"/>
                <w:szCs w:val="23"/>
              </w:rPr>
              <w:t>3,27</w:t>
            </w:r>
          </w:p>
        </w:tc>
        <w:tc>
          <w:tcPr>
            <w:tcW w:w="851" w:type="dxa"/>
            <w:tcBorders>
              <w:top w:val="nil"/>
              <w:left w:val="nil"/>
              <w:bottom w:val="single" w:sz="4" w:space="0" w:color="auto"/>
              <w:right w:val="single" w:sz="4" w:space="0" w:color="auto"/>
            </w:tcBorders>
            <w:vAlign w:val="center"/>
            <w:hideMark/>
          </w:tcPr>
          <w:p w14:paraId="6E36F3C0" w14:textId="77777777" w:rsidR="004E5050" w:rsidRPr="004D1009" w:rsidRDefault="004E5050" w:rsidP="00581368">
            <w:pPr>
              <w:spacing w:before="80" w:after="80"/>
              <w:jc w:val="center"/>
              <w:rPr>
                <w:sz w:val="23"/>
                <w:szCs w:val="23"/>
              </w:rPr>
            </w:pPr>
            <w:r w:rsidRPr="004D1009">
              <w:rPr>
                <w:sz w:val="23"/>
                <w:szCs w:val="23"/>
              </w:rPr>
              <w:t>3,63</w:t>
            </w:r>
          </w:p>
        </w:tc>
        <w:tc>
          <w:tcPr>
            <w:tcW w:w="850" w:type="dxa"/>
            <w:tcBorders>
              <w:top w:val="nil"/>
              <w:left w:val="nil"/>
              <w:bottom w:val="single" w:sz="4" w:space="0" w:color="auto"/>
              <w:right w:val="single" w:sz="4" w:space="0" w:color="auto"/>
            </w:tcBorders>
            <w:vAlign w:val="center"/>
            <w:hideMark/>
          </w:tcPr>
          <w:p w14:paraId="4D31F1AE" w14:textId="77777777" w:rsidR="004E5050" w:rsidRPr="004D1009" w:rsidRDefault="004E5050" w:rsidP="00581368">
            <w:pPr>
              <w:spacing w:before="80" w:after="80"/>
              <w:jc w:val="center"/>
              <w:rPr>
                <w:sz w:val="23"/>
                <w:szCs w:val="23"/>
              </w:rPr>
            </w:pPr>
            <w:r w:rsidRPr="004D1009">
              <w:rPr>
                <w:sz w:val="23"/>
                <w:szCs w:val="23"/>
              </w:rPr>
              <w:t>3,99</w:t>
            </w:r>
          </w:p>
        </w:tc>
        <w:tc>
          <w:tcPr>
            <w:tcW w:w="851" w:type="dxa"/>
            <w:tcBorders>
              <w:top w:val="nil"/>
              <w:left w:val="nil"/>
              <w:bottom w:val="single" w:sz="4" w:space="0" w:color="auto"/>
              <w:right w:val="single" w:sz="4" w:space="0" w:color="auto"/>
            </w:tcBorders>
            <w:vAlign w:val="center"/>
            <w:hideMark/>
          </w:tcPr>
          <w:p w14:paraId="10116D77" w14:textId="77777777" w:rsidR="004E5050" w:rsidRPr="004D1009" w:rsidRDefault="004E5050" w:rsidP="00581368">
            <w:pPr>
              <w:spacing w:before="80" w:after="80"/>
              <w:jc w:val="center"/>
              <w:rPr>
                <w:sz w:val="23"/>
                <w:szCs w:val="23"/>
              </w:rPr>
            </w:pPr>
            <w:r w:rsidRPr="004D1009">
              <w:rPr>
                <w:sz w:val="23"/>
                <w:szCs w:val="23"/>
              </w:rPr>
              <w:t>4,36</w:t>
            </w:r>
          </w:p>
        </w:tc>
      </w:tr>
      <w:tr w:rsidR="00477130" w:rsidRPr="004D1009" w14:paraId="7D7CCAA7"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4D267C73"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588123CA" w14:textId="77777777" w:rsidR="004E5050" w:rsidRPr="004D1009" w:rsidRDefault="004E5050" w:rsidP="00581368">
            <w:pPr>
              <w:spacing w:before="80" w:after="80"/>
              <w:rPr>
                <w:sz w:val="23"/>
                <w:szCs w:val="23"/>
              </w:rPr>
            </w:pPr>
            <w:r w:rsidRPr="004D1009">
              <w:rPr>
                <w:sz w:val="23"/>
                <w:szCs w:val="23"/>
              </w:rPr>
              <w:t>Vật liệu phụ</w:t>
            </w:r>
          </w:p>
        </w:tc>
        <w:tc>
          <w:tcPr>
            <w:tcW w:w="850" w:type="dxa"/>
            <w:tcBorders>
              <w:top w:val="nil"/>
              <w:left w:val="nil"/>
              <w:bottom w:val="single" w:sz="4" w:space="0" w:color="auto"/>
              <w:right w:val="single" w:sz="4" w:space="0" w:color="auto"/>
            </w:tcBorders>
            <w:shd w:val="clear" w:color="000000" w:fill="FFFFFF"/>
            <w:vAlign w:val="center"/>
            <w:hideMark/>
          </w:tcPr>
          <w:p w14:paraId="6D46D851" w14:textId="77777777" w:rsidR="004E5050" w:rsidRPr="004D1009" w:rsidRDefault="004E5050" w:rsidP="00581368">
            <w:pPr>
              <w:spacing w:before="80" w:after="80"/>
              <w:jc w:val="center"/>
              <w:rPr>
                <w:sz w:val="23"/>
                <w:szCs w:val="23"/>
              </w:rPr>
            </w:pPr>
            <w:r w:rsidRPr="004D1009">
              <w:rPr>
                <w:sz w:val="23"/>
                <w:szCs w:val="23"/>
              </w:rPr>
              <w:t>%</w:t>
            </w:r>
          </w:p>
        </w:tc>
        <w:tc>
          <w:tcPr>
            <w:tcW w:w="851" w:type="dxa"/>
            <w:tcBorders>
              <w:top w:val="nil"/>
              <w:left w:val="nil"/>
              <w:bottom w:val="single" w:sz="4" w:space="0" w:color="auto"/>
              <w:right w:val="single" w:sz="4" w:space="0" w:color="auto"/>
            </w:tcBorders>
            <w:vAlign w:val="center"/>
            <w:hideMark/>
          </w:tcPr>
          <w:p w14:paraId="51E596C2" w14:textId="77777777" w:rsidR="004E5050" w:rsidRPr="004D1009" w:rsidRDefault="004E5050" w:rsidP="00581368">
            <w:pPr>
              <w:spacing w:before="80" w:after="80"/>
              <w:jc w:val="center"/>
              <w:rPr>
                <w:sz w:val="23"/>
                <w:szCs w:val="23"/>
              </w:rPr>
            </w:pPr>
            <w:r w:rsidRPr="004D1009">
              <w:rPr>
                <w:sz w:val="23"/>
                <w:szCs w:val="23"/>
              </w:rPr>
              <w:t>10,00</w:t>
            </w:r>
          </w:p>
        </w:tc>
        <w:tc>
          <w:tcPr>
            <w:tcW w:w="850" w:type="dxa"/>
            <w:tcBorders>
              <w:top w:val="nil"/>
              <w:left w:val="nil"/>
              <w:bottom w:val="single" w:sz="4" w:space="0" w:color="auto"/>
              <w:right w:val="single" w:sz="4" w:space="0" w:color="auto"/>
            </w:tcBorders>
            <w:vAlign w:val="center"/>
            <w:hideMark/>
          </w:tcPr>
          <w:p w14:paraId="6FD569B7" w14:textId="77777777" w:rsidR="004E5050" w:rsidRPr="004D1009" w:rsidRDefault="004E5050" w:rsidP="00581368">
            <w:pPr>
              <w:spacing w:before="80" w:after="80"/>
              <w:jc w:val="center"/>
              <w:rPr>
                <w:sz w:val="23"/>
                <w:szCs w:val="23"/>
              </w:rPr>
            </w:pPr>
            <w:r w:rsidRPr="004D1009">
              <w:rPr>
                <w:sz w:val="23"/>
                <w:szCs w:val="23"/>
              </w:rPr>
              <w:t>10,00</w:t>
            </w:r>
          </w:p>
        </w:tc>
        <w:tc>
          <w:tcPr>
            <w:tcW w:w="851" w:type="dxa"/>
            <w:tcBorders>
              <w:top w:val="nil"/>
              <w:left w:val="nil"/>
              <w:bottom w:val="single" w:sz="4" w:space="0" w:color="auto"/>
              <w:right w:val="single" w:sz="4" w:space="0" w:color="auto"/>
            </w:tcBorders>
            <w:vAlign w:val="center"/>
            <w:hideMark/>
          </w:tcPr>
          <w:p w14:paraId="69457821" w14:textId="77777777" w:rsidR="004E5050" w:rsidRPr="004D1009" w:rsidRDefault="004E5050" w:rsidP="00581368">
            <w:pPr>
              <w:spacing w:before="80" w:after="80"/>
              <w:jc w:val="center"/>
              <w:rPr>
                <w:sz w:val="23"/>
                <w:szCs w:val="23"/>
              </w:rPr>
            </w:pPr>
            <w:r w:rsidRPr="004D1009">
              <w:rPr>
                <w:sz w:val="23"/>
                <w:szCs w:val="23"/>
              </w:rPr>
              <w:t>10,00</w:t>
            </w:r>
          </w:p>
        </w:tc>
        <w:tc>
          <w:tcPr>
            <w:tcW w:w="850" w:type="dxa"/>
            <w:tcBorders>
              <w:top w:val="nil"/>
              <w:left w:val="nil"/>
              <w:bottom w:val="single" w:sz="4" w:space="0" w:color="auto"/>
              <w:right w:val="single" w:sz="4" w:space="0" w:color="auto"/>
            </w:tcBorders>
            <w:vAlign w:val="center"/>
            <w:hideMark/>
          </w:tcPr>
          <w:p w14:paraId="291E847F" w14:textId="77777777" w:rsidR="004E5050" w:rsidRPr="004D1009" w:rsidRDefault="004E5050" w:rsidP="00581368">
            <w:pPr>
              <w:spacing w:before="80" w:after="80"/>
              <w:jc w:val="center"/>
              <w:rPr>
                <w:sz w:val="23"/>
                <w:szCs w:val="23"/>
              </w:rPr>
            </w:pPr>
            <w:r w:rsidRPr="004D1009">
              <w:rPr>
                <w:sz w:val="23"/>
                <w:szCs w:val="23"/>
              </w:rPr>
              <w:t>10,00</w:t>
            </w:r>
          </w:p>
        </w:tc>
        <w:tc>
          <w:tcPr>
            <w:tcW w:w="851" w:type="dxa"/>
            <w:tcBorders>
              <w:top w:val="nil"/>
              <w:left w:val="nil"/>
              <w:bottom w:val="single" w:sz="4" w:space="0" w:color="auto"/>
              <w:right w:val="single" w:sz="4" w:space="0" w:color="auto"/>
            </w:tcBorders>
            <w:vAlign w:val="center"/>
            <w:hideMark/>
          </w:tcPr>
          <w:p w14:paraId="12CDD54E" w14:textId="77777777" w:rsidR="004E5050" w:rsidRPr="004D1009" w:rsidRDefault="004E5050" w:rsidP="00581368">
            <w:pPr>
              <w:spacing w:before="80" w:after="80"/>
              <w:jc w:val="center"/>
              <w:rPr>
                <w:sz w:val="23"/>
                <w:szCs w:val="23"/>
              </w:rPr>
            </w:pPr>
            <w:r w:rsidRPr="004D1009">
              <w:rPr>
                <w:sz w:val="23"/>
                <w:szCs w:val="23"/>
              </w:rPr>
              <w:t>10,00</w:t>
            </w:r>
          </w:p>
        </w:tc>
      </w:tr>
      <w:tr w:rsidR="00477130" w:rsidRPr="004D1009" w14:paraId="679AC122"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37776726"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vAlign w:val="center"/>
            <w:hideMark/>
          </w:tcPr>
          <w:p w14:paraId="7ABCE7A8" w14:textId="77777777" w:rsidR="004E5050" w:rsidRPr="004D1009" w:rsidRDefault="004E5050" w:rsidP="00581368">
            <w:pPr>
              <w:spacing w:before="80" w:after="80"/>
              <w:rPr>
                <w:i/>
                <w:iCs/>
                <w:sz w:val="23"/>
                <w:szCs w:val="23"/>
              </w:rPr>
            </w:pPr>
            <w:r w:rsidRPr="004D1009">
              <w:rPr>
                <w:i/>
                <w:iCs/>
                <w:sz w:val="23"/>
                <w:szCs w:val="23"/>
              </w:rPr>
              <w:t>Máy, thiết bị</w:t>
            </w:r>
          </w:p>
        </w:tc>
        <w:tc>
          <w:tcPr>
            <w:tcW w:w="850" w:type="dxa"/>
            <w:tcBorders>
              <w:top w:val="nil"/>
              <w:left w:val="nil"/>
              <w:bottom w:val="single" w:sz="4" w:space="0" w:color="auto"/>
              <w:right w:val="single" w:sz="4" w:space="0" w:color="auto"/>
            </w:tcBorders>
            <w:noWrap/>
            <w:vAlign w:val="center"/>
            <w:hideMark/>
          </w:tcPr>
          <w:p w14:paraId="3C10037B" w14:textId="77777777" w:rsidR="004E5050" w:rsidRPr="004D1009" w:rsidRDefault="004E5050" w:rsidP="00581368">
            <w:pPr>
              <w:spacing w:before="80" w:after="80"/>
              <w:jc w:val="center"/>
              <w:rPr>
                <w:sz w:val="23"/>
                <w:szCs w:val="23"/>
              </w:rPr>
            </w:pPr>
            <w:r w:rsidRPr="004D1009">
              <w:rPr>
                <w:sz w:val="23"/>
                <w:szCs w:val="23"/>
              </w:rPr>
              <w:t> </w:t>
            </w:r>
          </w:p>
        </w:tc>
        <w:tc>
          <w:tcPr>
            <w:tcW w:w="851" w:type="dxa"/>
            <w:tcBorders>
              <w:top w:val="nil"/>
              <w:left w:val="nil"/>
              <w:bottom w:val="single" w:sz="4" w:space="0" w:color="auto"/>
              <w:right w:val="single" w:sz="4" w:space="0" w:color="auto"/>
            </w:tcBorders>
            <w:vAlign w:val="center"/>
            <w:hideMark/>
          </w:tcPr>
          <w:p w14:paraId="4D624B71" w14:textId="77777777" w:rsidR="004E5050" w:rsidRPr="004D1009" w:rsidRDefault="004E5050" w:rsidP="00581368">
            <w:pPr>
              <w:spacing w:before="80" w:after="80"/>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4EF50C03"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29DAA064" w14:textId="77777777" w:rsidR="004E5050" w:rsidRPr="004D1009" w:rsidRDefault="004E5050" w:rsidP="00581368">
            <w:pPr>
              <w:spacing w:before="80" w:after="80"/>
              <w:rPr>
                <w:sz w:val="23"/>
                <w:szCs w:val="23"/>
              </w:rPr>
            </w:pPr>
            <w:r w:rsidRPr="004D1009">
              <w:rPr>
                <w:sz w:val="23"/>
                <w:szCs w:val="23"/>
              </w:rPr>
              <w:t> </w:t>
            </w:r>
          </w:p>
        </w:tc>
        <w:tc>
          <w:tcPr>
            <w:tcW w:w="850" w:type="dxa"/>
            <w:tcBorders>
              <w:top w:val="nil"/>
              <w:left w:val="nil"/>
              <w:bottom w:val="single" w:sz="4" w:space="0" w:color="auto"/>
              <w:right w:val="single" w:sz="4" w:space="0" w:color="auto"/>
            </w:tcBorders>
            <w:noWrap/>
            <w:vAlign w:val="center"/>
            <w:hideMark/>
          </w:tcPr>
          <w:p w14:paraId="4347D2E0" w14:textId="77777777" w:rsidR="004E5050" w:rsidRPr="004D1009" w:rsidRDefault="004E5050" w:rsidP="00581368">
            <w:pPr>
              <w:spacing w:before="80" w:after="80"/>
              <w:rPr>
                <w:sz w:val="23"/>
                <w:szCs w:val="23"/>
              </w:rPr>
            </w:pPr>
            <w:r w:rsidRPr="004D1009">
              <w:rPr>
                <w:sz w:val="23"/>
                <w:szCs w:val="23"/>
              </w:rPr>
              <w:t> </w:t>
            </w:r>
          </w:p>
        </w:tc>
        <w:tc>
          <w:tcPr>
            <w:tcW w:w="851" w:type="dxa"/>
            <w:tcBorders>
              <w:top w:val="nil"/>
              <w:left w:val="nil"/>
              <w:bottom w:val="single" w:sz="4" w:space="0" w:color="auto"/>
              <w:right w:val="single" w:sz="4" w:space="0" w:color="auto"/>
            </w:tcBorders>
            <w:noWrap/>
            <w:vAlign w:val="center"/>
            <w:hideMark/>
          </w:tcPr>
          <w:p w14:paraId="3571BE35" w14:textId="77777777" w:rsidR="004E5050" w:rsidRPr="004D1009" w:rsidRDefault="004E5050" w:rsidP="00581368">
            <w:pPr>
              <w:spacing w:before="80" w:after="80"/>
              <w:rPr>
                <w:sz w:val="23"/>
                <w:szCs w:val="23"/>
              </w:rPr>
            </w:pPr>
            <w:r w:rsidRPr="004D1009">
              <w:rPr>
                <w:sz w:val="23"/>
                <w:szCs w:val="23"/>
              </w:rPr>
              <w:t> </w:t>
            </w:r>
          </w:p>
        </w:tc>
      </w:tr>
      <w:tr w:rsidR="00477130" w:rsidRPr="004D1009" w14:paraId="72992618"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36F012F0"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33135602" w14:textId="77777777" w:rsidR="004E5050" w:rsidRPr="004D1009" w:rsidRDefault="004E5050" w:rsidP="00581368">
            <w:pPr>
              <w:spacing w:before="80" w:after="80"/>
              <w:rPr>
                <w:sz w:val="23"/>
                <w:szCs w:val="23"/>
              </w:rPr>
            </w:pPr>
            <w:r w:rsidRPr="004D1009">
              <w:rPr>
                <w:sz w:val="23"/>
                <w:szCs w:val="23"/>
              </w:rPr>
              <w:t>Máy tính để bàn</w:t>
            </w:r>
          </w:p>
        </w:tc>
        <w:tc>
          <w:tcPr>
            <w:tcW w:w="850" w:type="dxa"/>
            <w:tcBorders>
              <w:top w:val="nil"/>
              <w:left w:val="nil"/>
              <w:bottom w:val="single" w:sz="4" w:space="0" w:color="auto"/>
              <w:right w:val="single" w:sz="4" w:space="0" w:color="auto"/>
            </w:tcBorders>
            <w:noWrap/>
            <w:vAlign w:val="center"/>
            <w:hideMark/>
          </w:tcPr>
          <w:p w14:paraId="07D755E2"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6B0679B1" w14:textId="77777777" w:rsidR="004E5050" w:rsidRPr="004D1009" w:rsidRDefault="004E5050" w:rsidP="00581368">
            <w:pPr>
              <w:spacing w:before="80" w:after="80"/>
              <w:jc w:val="center"/>
              <w:rPr>
                <w:sz w:val="23"/>
                <w:szCs w:val="23"/>
              </w:rPr>
            </w:pPr>
            <w:r w:rsidRPr="004D1009">
              <w:rPr>
                <w:sz w:val="23"/>
                <w:szCs w:val="23"/>
              </w:rPr>
              <w:t>20,06</w:t>
            </w:r>
          </w:p>
        </w:tc>
        <w:tc>
          <w:tcPr>
            <w:tcW w:w="850" w:type="dxa"/>
            <w:tcBorders>
              <w:top w:val="nil"/>
              <w:left w:val="nil"/>
              <w:bottom w:val="single" w:sz="4" w:space="0" w:color="auto"/>
              <w:right w:val="single" w:sz="4" w:space="0" w:color="auto"/>
            </w:tcBorders>
            <w:vAlign w:val="center"/>
            <w:hideMark/>
          </w:tcPr>
          <w:p w14:paraId="72777D26" w14:textId="77777777" w:rsidR="004E5050" w:rsidRPr="004D1009" w:rsidRDefault="004E5050" w:rsidP="00581368">
            <w:pPr>
              <w:spacing w:before="80" w:after="80"/>
              <w:jc w:val="center"/>
              <w:rPr>
                <w:sz w:val="23"/>
                <w:szCs w:val="23"/>
              </w:rPr>
            </w:pPr>
            <w:r w:rsidRPr="004D1009">
              <w:rPr>
                <w:sz w:val="23"/>
                <w:szCs w:val="23"/>
              </w:rPr>
              <w:t>22,58</w:t>
            </w:r>
          </w:p>
        </w:tc>
        <w:tc>
          <w:tcPr>
            <w:tcW w:w="851" w:type="dxa"/>
            <w:tcBorders>
              <w:top w:val="nil"/>
              <w:left w:val="nil"/>
              <w:bottom w:val="single" w:sz="4" w:space="0" w:color="auto"/>
              <w:right w:val="single" w:sz="4" w:space="0" w:color="auto"/>
            </w:tcBorders>
            <w:vAlign w:val="center"/>
            <w:hideMark/>
          </w:tcPr>
          <w:p w14:paraId="6D0912C3" w14:textId="77777777" w:rsidR="004E5050" w:rsidRPr="004D1009" w:rsidRDefault="004E5050" w:rsidP="00581368">
            <w:pPr>
              <w:spacing w:before="80" w:after="80"/>
              <w:jc w:val="center"/>
              <w:rPr>
                <w:sz w:val="23"/>
                <w:szCs w:val="23"/>
              </w:rPr>
            </w:pPr>
            <w:r w:rsidRPr="004D1009">
              <w:rPr>
                <w:sz w:val="23"/>
                <w:szCs w:val="23"/>
              </w:rPr>
              <w:t>25,00</w:t>
            </w:r>
          </w:p>
        </w:tc>
        <w:tc>
          <w:tcPr>
            <w:tcW w:w="850" w:type="dxa"/>
            <w:tcBorders>
              <w:top w:val="nil"/>
              <w:left w:val="nil"/>
              <w:bottom w:val="single" w:sz="4" w:space="0" w:color="auto"/>
              <w:right w:val="single" w:sz="4" w:space="0" w:color="auto"/>
            </w:tcBorders>
            <w:vAlign w:val="center"/>
            <w:hideMark/>
          </w:tcPr>
          <w:p w14:paraId="1021BBB4" w14:textId="77777777" w:rsidR="004E5050" w:rsidRPr="004D1009" w:rsidRDefault="004E5050" w:rsidP="00581368">
            <w:pPr>
              <w:spacing w:before="80" w:after="80"/>
              <w:jc w:val="center"/>
              <w:rPr>
                <w:sz w:val="23"/>
                <w:szCs w:val="23"/>
              </w:rPr>
            </w:pPr>
            <w:r w:rsidRPr="004D1009">
              <w:rPr>
                <w:sz w:val="23"/>
                <w:szCs w:val="23"/>
              </w:rPr>
              <w:t>27,59</w:t>
            </w:r>
          </w:p>
        </w:tc>
        <w:tc>
          <w:tcPr>
            <w:tcW w:w="851" w:type="dxa"/>
            <w:tcBorders>
              <w:top w:val="nil"/>
              <w:left w:val="nil"/>
              <w:bottom w:val="single" w:sz="4" w:space="0" w:color="auto"/>
              <w:right w:val="single" w:sz="4" w:space="0" w:color="auto"/>
            </w:tcBorders>
            <w:vAlign w:val="center"/>
            <w:hideMark/>
          </w:tcPr>
          <w:p w14:paraId="792A9B6A" w14:textId="77777777" w:rsidR="004E5050" w:rsidRPr="004D1009" w:rsidRDefault="004E5050" w:rsidP="00581368">
            <w:pPr>
              <w:spacing w:before="80" w:after="80"/>
              <w:jc w:val="center"/>
              <w:rPr>
                <w:sz w:val="23"/>
                <w:szCs w:val="23"/>
              </w:rPr>
            </w:pPr>
            <w:r w:rsidRPr="004D1009">
              <w:rPr>
                <w:sz w:val="23"/>
                <w:szCs w:val="23"/>
              </w:rPr>
              <w:t>30,10</w:t>
            </w:r>
          </w:p>
        </w:tc>
      </w:tr>
      <w:tr w:rsidR="00477130" w:rsidRPr="004D1009" w14:paraId="19D149EF"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785758D5"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49F7D5CB" w14:textId="77777777" w:rsidR="004E5050" w:rsidRPr="004D1009" w:rsidRDefault="004E5050" w:rsidP="00581368">
            <w:pPr>
              <w:spacing w:before="80" w:after="80"/>
              <w:rPr>
                <w:sz w:val="23"/>
                <w:szCs w:val="23"/>
              </w:rPr>
            </w:pPr>
            <w:r w:rsidRPr="004D1009">
              <w:rPr>
                <w:sz w:val="23"/>
                <w:szCs w:val="23"/>
              </w:rPr>
              <w:t>Máy in</w:t>
            </w:r>
          </w:p>
        </w:tc>
        <w:tc>
          <w:tcPr>
            <w:tcW w:w="850" w:type="dxa"/>
            <w:tcBorders>
              <w:top w:val="nil"/>
              <w:left w:val="nil"/>
              <w:bottom w:val="single" w:sz="4" w:space="0" w:color="auto"/>
              <w:right w:val="single" w:sz="4" w:space="0" w:color="auto"/>
            </w:tcBorders>
            <w:noWrap/>
            <w:vAlign w:val="center"/>
            <w:hideMark/>
          </w:tcPr>
          <w:p w14:paraId="43D1B4AC"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5F0D01D9" w14:textId="77777777" w:rsidR="004E5050" w:rsidRPr="004D1009" w:rsidRDefault="004E5050" w:rsidP="00581368">
            <w:pPr>
              <w:spacing w:before="80" w:after="80"/>
              <w:jc w:val="center"/>
              <w:rPr>
                <w:sz w:val="23"/>
                <w:szCs w:val="23"/>
              </w:rPr>
            </w:pPr>
            <w:r w:rsidRPr="004D1009">
              <w:rPr>
                <w:sz w:val="23"/>
                <w:szCs w:val="23"/>
              </w:rPr>
              <w:t>0,62</w:t>
            </w:r>
          </w:p>
        </w:tc>
        <w:tc>
          <w:tcPr>
            <w:tcW w:w="850" w:type="dxa"/>
            <w:tcBorders>
              <w:top w:val="nil"/>
              <w:left w:val="nil"/>
              <w:bottom w:val="single" w:sz="4" w:space="0" w:color="auto"/>
              <w:right w:val="single" w:sz="4" w:space="0" w:color="auto"/>
            </w:tcBorders>
            <w:vAlign w:val="center"/>
            <w:hideMark/>
          </w:tcPr>
          <w:p w14:paraId="110CDA18" w14:textId="77777777" w:rsidR="004E5050" w:rsidRPr="004D1009" w:rsidRDefault="004E5050" w:rsidP="00581368">
            <w:pPr>
              <w:spacing w:before="80" w:after="80"/>
              <w:jc w:val="center"/>
              <w:rPr>
                <w:sz w:val="23"/>
                <w:szCs w:val="23"/>
              </w:rPr>
            </w:pPr>
            <w:r w:rsidRPr="004D1009">
              <w:rPr>
                <w:sz w:val="23"/>
                <w:szCs w:val="23"/>
              </w:rPr>
              <w:t>0,70</w:t>
            </w:r>
          </w:p>
        </w:tc>
        <w:tc>
          <w:tcPr>
            <w:tcW w:w="851" w:type="dxa"/>
            <w:tcBorders>
              <w:top w:val="nil"/>
              <w:left w:val="nil"/>
              <w:bottom w:val="single" w:sz="4" w:space="0" w:color="auto"/>
              <w:right w:val="single" w:sz="4" w:space="0" w:color="auto"/>
            </w:tcBorders>
            <w:vAlign w:val="center"/>
            <w:hideMark/>
          </w:tcPr>
          <w:p w14:paraId="351792A7" w14:textId="77777777" w:rsidR="004E5050" w:rsidRPr="004D1009" w:rsidRDefault="004E5050" w:rsidP="00581368">
            <w:pPr>
              <w:spacing w:before="80" w:after="80"/>
              <w:jc w:val="center"/>
              <w:rPr>
                <w:sz w:val="23"/>
                <w:szCs w:val="23"/>
              </w:rPr>
            </w:pPr>
            <w:r w:rsidRPr="004D1009">
              <w:rPr>
                <w:sz w:val="23"/>
                <w:szCs w:val="23"/>
              </w:rPr>
              <w:t>0,78</w:t>
            </w:r>
          </w:p>
        </w:tc>
        <w:tc>
          <w:tcPr>
            <w:tcW w:w="850" w:type="dxa"/>
            <w:tcBorders>
              <w:top w:val="nil"/>
              <w:left w:val="nil"/>
              <w:bottom w:val="single" w:sz="4" w:space="0" w:color="auto"/>
              <w:right w:val="single" w:sz="4" w:space="0" w:color="auto"/>
            </w:tcBorders>
            <w:vAlign w:val="center"/>
            <w:hideMark/>
          </w:tcPr>
          <w:p w14:paraId="6461D287" w14:textId="77777777" w:rsidR="004E5050" w:rsidRPr="004D1009" w:rsidRDefault="004E5050" w:rsidP="00581368">
            <w:pPr>
              <w:spacing w:before="80" w:after="80"/>
              <w:jc w:val="center"/>
              <w:rPr>
                <w:sz w:val="23"/>
                <w:szCs w:val="23"/>
              </w:rPr>
            </w:pPr>
            <w:r w:rsidRPr="004D1009">
              <w:rPr>
                <w:sz w:val="23"/>
                <w:szCs w:val="23"/>
              </w:rPr>
              <w:t>0,86</w:t>
            </w:r>
          </w:p>
        </w:tc>
        <w:tc>
          <w:tcPr>
            <w:tcW w:w="851" w:type="dxa"/>
            <w:tcBorders>
              <w:top w:val="nil"/>
              <w:left w:val="nil"/>
              <w:bottom w:val="single" w:sz="4" w:space="0" w:color="auto"/>
              <w:right w:val="single" w:sz="4" w:space="0" w:color="auto"/>
            </w:tcBorders>
            <w:vAlign w:val="center"/>
            <w:hideMark/>
          </w:tcPr>
          <w:p w14:paraId="17D67849" w14:textId="77777777" w:rsidR="004E5050" w:rsidRPr="004D1009" w:rsidRDefault="004E5050" w:rsidP="00581368">
            <w:pPr>
              <w:spacing w:before="80" w:after="80"/>
              <w:jc w:val="center"/>
              <w:rPr>
                <w:sz w:val="23"/>
                <w:szCs w:val="23"/>
              </w:rPr>
            </w:pPr>
            <w:r w:rsidRPr="004D1009">
              <w:rPr>
                <w:sz w:val="23"/>
                <w:szCs w:val="23"/>
              </w:rPr>
              <w:t>0,94</w:t>
            </w:r>
          </w:p>
        </w:tc>
      </w:tr>
      <w:tr w:rsidR="00477130" w:rsidRPr="004D1009" w14:paraId="7D9C1E80"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0D0E1F42"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71D1DAC0" w14:textId="77777777" w:rsidR="004E5050" w:rsidRPr="004D1009" w:rsidRDefault="004E5050" w:rsidP="00581368">
            <w:pPr>
              <w:spacing w:before="80" w:after="80"/>
              <w:rPr>
                <w:sz w:val="23"/>
                <w:szCs w:val="23"/>
              </w:rPr>
            </w:pPr>
            <w:r w:rsidRPr="004D1009">
              <w:rPr>
                <w:sz w:val="23"/>
                <w:szCs w:val="23"/>
              </w:rPr>
              <w:t>Hệ thống ánh sáng</w:t>
            </w:r>
          </w:p>
        </w:tc>
        <w:tc>
          <w:tcPr>
            <w:tcW w:w="850" w:type="dxa"/>
            <w:tcBorders>
              <w:top w:val="nil"/>
              <w:left w:val="nil"/>
              <w:bottom w:val="single" w:sz="4" w:space="0" w:color="auto"/>
              <w:right w:val="single" w:sz="4" w:space="0" w:color="auto"/>
            </w:tcBorders>
            <w:noWrap/>
            <w:vAlign w:val="center"/>
            <w:hideMark/>
          </w:tcPr>
          <w:p w14:paraId="1AC1E54C"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1B865DAB" w14:textId="77777777" w:rsidR="004E5050" w:rsidRPr="004D1009" w:rsidRDefault="004E5050" w:rsidP="00581368">
            <w:pPr>
              <w:spacing w:before="80" w:after="80"/>
              <w:jc w:val="center"/>
              <w:rPr>
                <w:sz w:val="23"/>
                <w:szCs w:val="23"/>
              </w:rPr>
            </w:pPr>
            <w:r w:rsidRPr="004D1009">
              <w:rPr>
                <w:sz w:val="23"/>
                <w:szCs w:val="23"/>
              </w:rPr>
              <w:t>7,82</w:t>
            </w:r>
          </w:p>
        </w:tc>
        <w:tc>
          <w:tcPr>
            <w:tcW w:w="850" w:type="dxa"/>
            <w:tcBorders>
              <w:top w:val="nil"/>
              <w:left w:val="nil"/>
              <w:bottom w:val="single" w:sz="4" w:space="0" w:color="auto"/>
              <w:right w:val="single" w:sz="4" w:space="0" w:color="auto"/>
            </w:tcBorders>
            <w:vAlign w:val="center"/>
            <w:hideMark/>
          </w:tcPr>
          <w:p w14:paraId="0CC4206C" w14:textId="77777777" w:rsidR="004E5050" w:rsidRPr="004D1009" w:rsidRDefault="004E5050" w:rsidP="00581368">
            <w:pPr>
              <w:spacing w:before="80" w:after="80"/>
              <w:jc w:val="center"/>
              <w:rPr>
                <w:sz w:val="23"/>
                <w:szCs w:val="23"/>
              </w:rPr>
            </w:pPr>
            <w:r w:rsidRPr="004D1009">
              <w:rPr>
                <w:sz w:val="23"/>
                <w:szCs w:val="23"/>
              </w:rPr>
              <w:t>8,79</w:t>
            </w:r>
          </w:p>
        </w:tc>
        <w:tc>
          <w:tcPr>
            <w:tcW w:w="851" w:type="dxa"/>
            <w:tcBorders>
              <w:top w:val="nil"/>
              <w:left w:val="nil"/>
              <w:bottom w:val="single" w:sz="4" w:space="0" w:color="auto"/>
              <w:right w:val="single" w:sz="4" w:space="0" w:color="auto"/>
            </w:tcBorders>
            <w:vAlign w:val="center"/>
            <w:hideMark/>
          </w:tcPr>
          <w:p w14:paraId="5B1C84A8" w14:textId="77777777" w:rsidR="004E5050" w:rsidRPr="004D1009" w:rsidRDefault="004E5050" w:rsidP="00581368">
            <w:pPr>
              <w:spacing w:before="80" w:after="80"/>
              <w:jc w:val="center"/>
              <w:rPr>
                <w:sz w:val="23"/>
                <w:szCs w:val="23"/>
              </w:rPr>
            </w:pPr>
            <w:r w:rsidRPr="004D1009">
              <w:rPr>
                <w:sz w:val="23"/>
                <w:szCs w:val="23"/>
              </w:rPr>
              <w:t>10,13</w:t>
            </w:r>
          </w:p>
        </w:tc>
        <w:tc>
          <w:tcPr>
            <w:tcW w:w="850" w:type="dxa"/>
            <w:tcBorders>
              <w:top w:val="nil"/>
              <w:left w:val="nil"/>
              <w:bottom w:val="single" w:sz="4" w:space="0" w:color="auto"/>
              <w:right w:val="single" w:sz="4" w:space="0" w:color="auto"/>
            </w:tcBorders>
            <w:vAlign w:val="center"/>
            <w:hideMark/>
          </w:tcPr>
          <w:p w14:paraId="701A0E6D" w14:textId="77777777" w:rsidR="004E5050" w:rsidRPr="004D1009" w:rsidRDefault="004E5050" w:rsidP="00581368">
            <w:pPr>
              <w:spacing w:before="80" w:after="80"/>
              <w:jc w:val="center"/>
              <w:rPr>
                <w:sz w:val="23"/>
                <w:szCs w:val="23"/>
              </w:rPr>
            </w:pPr>
            <w:r w:rsidRPr="004D1009">
              <w:rPr>
                <w:sz w:val="23"/>
                <w:szCs w:val="23"/>
              </w:rPr>
              <w:t>10,75</w:t>
            </w:r>
          </w:p>
        </w:tc>
        <w:tc>
          <w:tcPr>
            <w:tcW w:w="851" w:type="dxa"/>
            <w:tcBorders>
              <w:top w:val="nil"/>
              <w:left w:val="nil"/>
              <w:bottom w:val="single" w:sz="4" w:space="0" w:color="auto"/>
              <w:right w:val="single" w:sz="4" w:space="0" w:color="auto"/>
            </w:tcBorders>
            <w:vAlign w:val="center"/>
            <w:hideMark/>
          </w:tcPr>
          <w:p w14:paraId="32A84CEE" w14:textId="77777777" w:rsidR="004E5050" w:rsidRPr="004D1009" w:rsidRDefault="004E5050" w:rsidP="00581368">
            <w:pPr>
              <w:spacing w:before="80" w:after="80"/>
              <w:jc w:val="center"/>
              <w:rPr>
                <w:sz w:val="23"/>
                <w:szCs w:val="23"/>
              </w:rPr>
            </w:pPr>
            <w:r w:rsidRPr="004D1009">
              <w:rPr>
                <w:sz w:val="23"/>
                <w:szCs w:val="23"/>
              </w:rPr>
              <w:t>11,73</w:t>
            </w:r>
          </w:p>
        </w:tc>
      </w:tr>
      <w:tr w:rsidR="00477130" w:rsidRPr="004D1009" w14:paraId="42E78686"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694AFEBF"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7D1BD51A" w14:textId="77777777" w:rsidR="004E5050" w:rsidRPr="004D1009" w:rsidRDefault="004E5050" w:rsidP="00581368">
            <w:pPr>
              <w:spacing w:before="80" w:after="80"/>
              <w:rPr>
                <w:sz w:val="23"/>
                <w:szCs w:val="23"/>
              </w:rPr>
            </w:pPr>
            <w:r w:rsidRPr="004D1009">
              <w:rPr>
                <w:sz w:val="23"/>
                <w:szCs w:val="23"/>
              </w:rPr>
              <w:t>Hệ thống âm thanh</w:t>
            </w:r>
          </w:p>
        </w:tc>
        <w:tc>
          <w:tcPr>
            <w:tcW w:w="850" w:type="dxa"/>
            <w:tcBorders>
              <w:top w:val="nil"/>
              <w:left w:val="nil"/>
              <w:bottom w:val="single" w:sz="4" w:space="0" w:color="auto"/>
              <w:right w:val="single" w:sz="4" w:space="0" w:color="auto"/>
            </w:tcBorders>
            <w:noWrap/>
            <w:vAlign w:val="center"/>
            <w:hideMark/>
          </w:tcPr>
          <w:p w14:paraId="2FCB3FFB"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23624BA3" w14:textId="77777777" w:rsidR="004E5050" w:rsidRPr="004D1009" w:rsidRDefault="004E5050" w:rsidP="00581368">
            <w:pPr>
              <w:spacing w:before="80" w:after="80"/>
              <w:jc w:val="center"/>
              <w:rPr>
                <w:sz w:val="23"/>
                <w:szCs w:val="23"/>
              </w:rPr>
            </w:pPr>
            <w:r w:rsidRPr="004D1009">
              <w:rPr>
                <w:sz w:val="23"/>
                <w:szCs w:val="23"/>
              </w:rPr>
              <w:t>7,82</w:t>
            </w:r>
          </w:p>
        </w:tc>
        <w:tc>
          <w:tcPr>
            <w:tcW w:w="850" w:type="dxa"/>
            <w:tcBorders>
              <w:top w:val="nil"/>
              <w:left w:val="nil"/>
              <w:bottom w:val="single" w:sz="4" w:space="0" w:color="auto"/>
              <w:right w:val="single" w:sz="4" w:space="0" w:color="auto"/>
            </w:tcBorders>
            <w:vAlign w:val="center"/>
            <w:hideMark/>
          </w:tcPr>
          <w:p w14:paraId="0CFC82AF" w14:textId="77777777" w:rsidR="004E5050" w:rsidRPr="004D1009" w:rsidRDefault="004E5050" w:rsidP="00581368">
            <w:pPr>
              <w:spacing w:before="80" w:after="80"/>
              <w:jc w:val="center"/>
              <w:rPr>
                <w:sz w:val="23"/>
                <w:szCs w:val="23"/>
              </w:rPr>
            </w:pPr>
            <w:r w:rsidRPr="004D1009">
              <w:rPr>
                <w:sz w:val="23"/>
                <w:szCs w:val="23"/>
              </w:rPr>
              <w:t>8,79</w:t>
            </w:r>
          </w:p>
        </w:tc>
        <w:tc>
          <w:tcPr>
            <w:tcW w:w="851" w:type="dxa"/>
            <w:tcBorders>
              <w:top w:val="nil"/>
              <w:left w:val="nil"/>
              <w:bottom w:val="single" w:sz="4" w:space="0" w:color="auto"/>
              <w:right w:val="single" w:sz="4" w:space="0" w:color="auto"/>
            </w:tcBorders>
            <w:vAlign w:val="center"/>
            <w:hideMark/>
          </w:tcPr>
          <w:p w14:paraId="4E2E3E94" w14:textId="77777777" w:rsidR="004E5050" w:rsidRPr="004D1009" w:rsidRDefault="004E5050" w:rsidP="00581368">
            <w:pPr>
              <w:spacing w:before="80" w:after="80"/>
              <w:jc w:val="center"/>
              <w:rPr>
                <w:sz w:val="23"/>
                <w:szCs w:val="23"/>
              </w:rPr>
            </w:pPr>
            <w:r w:rsidRPr="004D1009">
              <w:rPr>
                <w:sz w:val="23"/>
                <w:szCs w:val="23"/>
              </w:rPr>
              <w:t>10,13</w:t>
            </w:r>
          </w:p>
        </w:tc>
        <w:tc>
          <w:tcPr>
            <w:tcW w:w="850" w:type="dxa"/>
            <w:tcBorders>
              <w:top w:val="nil"/>
              <w:left w:val="nil"/>
              <w:bottom w:val="single" w:sz="4" w:space="0" w:color="auto"/>
              <w:right w:val="single" w:sz="4" w:space="0" w:color="auto"/>
            </w:tcBorders>
            <w:vAlign w:val="center"/>
            <w:hideMark/>
          </w:tcPr>
          <w:p w14:paraId="5F2386C9" w14:textId="77777777" w:rsidR="004E5050" w:rsidRPr="004D1009" w:rsidRDefault="004E5050" w:rsidP="00581368">
            <w:pPr>
              <w:spacing w:before="80" w:after="80"/>
              <w:jc w:val="center"/>
              <w:rPr>
                <w:sz w:val="23"/>
                <w:szCs w:val="23"/>
              </w:rPr>
            </w:pPr>
            <w:r w:rsidRPr="004D1009">
              <w:rPr>
                <w:sz w:val="23"/>
                <w:szCs w:val="23"/>
              </w:rPr>
              <w:t>10,75</w:t>
            </w:r>
          </w:p>
        </w:tc>
        <w:tc>
          <w:tcPr>
            <w:tcW w:w="851" w:type="dxa"/>
            <w:tcBorders>
              <w:top w:val="nil"/>
              <w:left w:val="nil"/>
              <w:bottom w:val="single" w:sz="4" w:space="0" w:color="auto"/>
              <w:right w:val="single" w:sz="4" w:space="0" w:color="auto"/>
            </w:tcBorders>
            <w:vAlign w:val="center"/>
            <w:hideMark/>
          </w:tcPr>
          <w:p w14:paraId="70F6B0BF" w14:textId="77777777" w:rsidR="004E5050" w:rsidRPr="004D1009" w:rsidRDefault="004E5050" w:rsidP="00581368">
            <w:pPr>
              <w:spacing w:before="80" w:after="80"/>
              <w:jc w:val="center"/>
              <w:rPr>
                <w:sz w:val="23"/>
                <w:szCs w:val="23"/>
              </w:rPr>
            </w:pPr>
            <w:r w:rsidRPr="004D1009">
              <w:rPr>
                <w:sz w:val="23"/>
                <w:szCs w:val="23"/>
              </w:rPr>
              <w:t>11,73</w:t>
            </w:r>
          </w:p>
        </w:tc>
      </w:tr>
      <w:tr w:rsidR="00477130" w:rsidRPr="004D1009" w14:paraId="10043F7B"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47209553"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480D7867" w14:textId="77777777" w:rsidR="004E5050" w:rsidRPr="004D1009" w:rsidRDefault="004E5050" w:rsidP="00581368">
            <w:pPr>
              <w:spacing w:before="80" w:after="80"/>
              <w:rPr>
                <w:spacing w:val="-6"/>
                <w:sz w:val="23"/>
                <w:szCs w:val="23"/>
              </w:rPr>
            </w:pPr>
            <w:r w:rsidRPr="004D1009">
              <w:rPr>
                <w:spacing w:val="-6"/>
                <w:sz w:val="23"/>
                <w:szCs w:val="23"/>
              </w:rPr>
              <w:t>Phục trang (theo chương trình)</w:t>
            </w:r>
          </w:p>
        </w:tc>
        <w:tc>
          <w:tcPr>
            <w:tcW w:w="850" w:type="dxa"/>
            <w:tcBorders>
              <w:top w:val="nil"/>
              <w:left w:val="nil"/>
              <w:bottom w:val="single" w:sz="4" w:space="0" w:color="auto"/>
              <w:right w:val="single" w:sz="4" w:space="0" w:color="auto"/>
            </w:tcBorders>
            <w:noWrap/>
            <w:vAlign w:val="center"/>
            <w:hideMark/>
          </w:tcPr>
          <w:p w14:paraId="47D0ECCC"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35191EBC" w14:textId="77777777" w:rsidR="004E5050" w:rsidRPr="004D1009" w:rsidRDefault="004E5050" w:rsidP="00581368">
            <w:pPr>
              <w:spacing w:before="80" w:after="80"/>
              <w:jc w:val="center"/>
              <w:rPr>
                <w:sz w:val="23"/>
                <w:szCs w:val="23"/>
              </w:rPr>
            </w:pPr>
            <w:r w:rsidRPr="004D1009">
              <w:rPr>
                <w:sz w:val="23"/>
                <w:szCs w:val="23"/>
              </w:rPr>
              <w:t>7,82</w:t>
            </w:r>
          </w:p>
        </w:tc>
        <w:tc>
          <w:tcPr>
            <w:tcW w:w="850" w:type="dxa"/>
            <w:tcBorders>
              <w:top w:val="nil"/>
              <w:left w:val="nil"/>
              <w:bottom w:val="single" w:sz="4" w:space="0" w:color="auto"/>
              <w:right w:val="single" w:sz="4" w:space="0" w:color="auto"/>
            </w:tcBorders>
            <w:vAlign w:val="center"/>
            <w:hideMark/>
          </w:tcPr>
          <w:p w14:paraId="1FBCD6DC" w14:textId="77777777" w:rsidR="004E5050" w:rsidRPr="004D1009" w:rsidRDefault="004E5050" w:rsidP="00581368">
            <w:pPr>
              <w:spacing w:before="80" w:after="80"/>
              <w:jc w:val="center"/>
              <w:rPr>
                <w:sz w:val="23"/>
                <w:szCs w:val="23"/>
              </w:rPr>
            </w:pPr>
            <w:r w:rsidRPr="004D1009">
              <w:rPr>
                <w:sz w:val="23"/>
                <w:szCs w:val="23"/>
              </w:rPr>
              <w:t>8,79</w:t>
            </w:r>
          </w:p>
        </w:tc>
        <w:tc>
          <w:tcPr>
            <w:tcW w:w="851" w:type="dxa"/>
            <w:tcBorders>
              <w:top w:val="nil"/>
              <w:left w:val="nil"/>
              <w:bottom w:val="single" w:sz="4" w:space="0" w:color="auto"/>
              <w:right w:val="single" w:sz="4" w:space="0" w:color="auto"/>
            </w:tcBorders>
            <w:vAlign w:val="center"/>
            <w:hideMark/>
          </w:tcPr>
          <w:p w14:paraId="2A8B711E" w14:textId="77777777" w:rsidR="004E5050" w:rsidRPr="004D1009" w:rsidRDefault="004E5050" w:rsidP="00581368">
            <w:pPr>
              <w:spacing w:before="80" w:after="80"/>
              <w:jc w:val="center"/>
              <w:rPr>
                <w:sz w:val="23"/>
                <w:szCs w:val="23"/>
              </w:rPr>
            </w:pPr>
            <w:r w:rsidRPr="004D1009">
              <w:rPr>
                <w:sz w:val="23"/>
                <w:szCs w:val="23"/>
              </w:rPr>
              <w:t>10,13</w:t>
            </w:r>
          </w:p>
        </w:tc>
        <w:tc>
          <w:tcPr>
            <w:tcW w:w="850" w:type="dxa"/>
            <w:tcBorders>
              <w:top w:val="nil"/>
              <w:left w:val="nil"/>
              <w:bottom w:val="single" w:sz="4" w:space="0" w:color="auto"/>
              <w:right w:val="single" w:sz="4" w:space="0" w:color="auto"/>
            </w:tcBorders>
            <w:vAlign w:val="center"/>
            <w:hideMark/>
          </w:tcPr>
          <w:p w14:paraId="427F5268" w14:textId="77777777" w:rsidR="004E5050" w:rsidRPr="004D1009" w:rsidRDefault="004E5050" w:rsidP="00581368">
            <w:pPr>
              <w:spacing w:before="80" w:after="80"/>
              <w:jc w:val="center"/>
              <w:rPr>
                <w:sz w:val="23"/>
                <w:szCs w:val="23"/>
              </w:rPr>
            </w:pPr>
            <w:r w:rsidRPr="004D1009">
              <w:rPr>
                <w:sz w:val="23"/>
                <w:szCs w:val="23"/>
              </w:rPr>
              <w:t>10,75</w:t>
            </w:r>
          </w:p>
        </w:tc>
        <w:tc>
          <w:tcPr>
            <w:tcW w:w="851" w:type="dxa"/>
            <w:tcBorders>
              <w:top w:val="nil"/>
              <w:left w:val="nil"/>
              <w:bottom w:val="single" w:sz="4" w:space="0" w:color="auto"/>
              <w:right w:val="single" w:sz="4" w:space="0" w:color="auto"/>
            </w:tcBorders>
            <w:vAlign w:val="center"/>
            <w:hideMark/>
          </w:tcPr>
          <w:p w14:paraId="298936B3" w14:textId="77777777" w:rsidR="004E5050" w:rsidRPr="004D1009" w:rsidRDefault="004E5050" w:rsidP="00581368">
            <w:pPr>
              <w:spacing w:before="80" w:after="80"/>
              <w:jc w:val="center"/>
              <w:rPr>
                <w:sz w:val="23"/>
                <w:szCs w:val="23"/>
              </w:rPr>
            </w:pPr>
            <w:r w:rsidRPr="004D1009">
              <w:rPr>
                <w:sz w:val="23"/>
                <w:szCs w:val="23"/>
              </w:rPr>
              <w:t>11,73</w:t>
            </w:r>
          </w:p>
        </w:tc>
      </w:tr>
      <w:tr w:rsidR="00477130" w:rsidRPr="004D1009" w14:paraId="0E334AD1" w14:textId="77777777" w:rsidTr="00A06ED3">
        <w:trPr>
          <w:trHeight w:val="330"/>
        </w:trPr>
        <w:tc>
          <w:tcPr>
            <w:tcW w:w="1867" w:type="dxa"/>
            <w:vMerge/>
            <w:tcBorders>
              <w:top w:val="nil"/>
              <w:left w:val="single" w:sz="4" w:space="0" w:color="auto"/>
              <w:bottom w:val="single" w:sz="4" w:space="0" w:color="auto"/>
              <w:right w:val="single" w:sz="4" w:space="0" w:color="auto"/>
            </w:tcBorders>
            <w:vAlign w:val="center"/>
            <w:hideMark/>
          </w:tcPr>
          <w:p w14:paraId="0E040BFB" w14:textId="77777777" w:rsidR="004E5050" w:rsidRPr="004D1009" w:rsidRDefault="004E5050" w:rsidP="00581368">
            <w:pPr>
              <w:spacing w:before="80" w:after="80"/>
              <w:rPr>
                <w:b/>
                <w:bCs/>
                <w:sz w:val="23"/>
                <w:szCs w:val="23"/>
              </w:rPr>
            </w:pPr>
          </w:p>
        </w:tc>
        <w:tc>
          <w:tcPr>
            <w:tcW w:w="2410" w:type="dxa"/>
            <w:tcBorders>
              <w:top w:val="nil"/>
              <w:left w:val="nil"/>
              <w:bottom w:val="single" w:sz="4" w:space="0" w:color="auto"/>
              <w:right w:val="single" w:sz="4" w:space="0" w:color="auto"/>
            </w:tcBorders>
            <w:noWrap/>
            <w:vAlign w:val="center"/>
            <w:hideMark/>
          </w:tcPr>
          <w:p w14:paraId="4C4C5BCC" w14:textId="77777777" w:rsidR="004E5050" w:rsidRPr="004D1009" w:rsidRDefault="004E5050" w:rsidP="00581368">
            <w:pPr>
              <w:spacing w:before="80" w:after="80"/>
              <w:rPr>
                <w:spacing w:val="-16"/>
                <w:sz w:val="23"/>
                <w:szCs w:val="23"/>
              </w:rPr>
            </w:pPr>
            <w:r w:rsidRPr="004D1009">
              <w:rPr>
                <w:spacing w:val="-16"/>
                <w:sz w:val="23"/>
                <w:szCs w:val="23"/>
              </w:rPr>
              <w:t>Đạo cụ cảnh trí</w:t>
            </w:r>
          </w:p>
        </w:tc>
        <w:tc>
          <w:tcPr>
            <w:tcW w:w="850" w:type="dxa"/>
            <w:tcBorders>
              <w:top w:val="nil"/>
              <w:left w:val="nil"/>
              <w:bottom w:val="single" w:sz="4" w:space="0" w:color="auto"/>
              <w:right w:val="single" w:sz="4" w:space="0" w:color="auto"/>
            </w:tcBorders>
            <w:noWrap/>
            <w:vAlign w:val="center"/>
            <w:hideMark/>
          </w:tcPr>
          <w:p w14:paraId="286A831E" w14:textId="77777777" w:rsidR="004E5050" w:rsidRPr="004D1009" w:rsidRDefault="004E5050" w:rsidP="00581368">
            <w:pPr>
              <w:spacing w:before="80" w:after="80"/>
              <w:jc w:val="center"/>
              <w:rPr>
                <w:sz w:val="23"/>
                <w:szCs w:val="23"/>
              </w:rPr>
            </w:pPr>
            <w:r w:rsidRPr="004D1009">
              <w:rPr>
                <w:sz w:val="23"/>
                <w:szCs w:val="23"/>
              </w:rPr>
              <w:t>Ca</w:t>
            </w:r>
          </w:p>
        </w:tc>
        <w:tc>
          <w:tcPr>
            <w:tcW w:w="851" w:type="dxa"/>
            <w:tcBorders>
              <w:top w:val="nil"/>
              <w:left w:val="nil"/>
              <w:bottom w:val="single" w:sz="4" w:space="0" w:color="auto"/>
              <w:right w:val="single" w:sz="4" w:space="0" w:color="auto"/>
            </w:tcBorders>
            <w:vAlign w:val="center"/>
            <w:hideMark/>
          </w:tcPr>
          <w:p w14:paraId="1934DFDB" w14:textId="77777777" w:rsidR="004E5050" w:rsidRPr="004D1009" w:rsidRDefault="004E5050" w:rsidP="00581368">
            <w:pPr>
              <w:spacing w:before="80" w:after="80"/>
              <w:jc w:val="center"/>
              <w:rPr>
                <w:sz w:val="23"/>
                <w:szCs w:val="23"/>
              </w:rPr>
            </w:pPr>
            <w:r w:rsidRPr="004D1009">
              <w:rPr>
                <w:sz w:val="23"/>
                <w:szCs w:val="23"/>
              </w:rPr>
              <w:t>13,90</w:t>
            </w:r>
          </w:p>
        </w:tc>
        <w:tc>
          <w:tcPr>
            <w:tcW w:w="850" w:type="dxa"/>
            <w:tcBorders>
              <w:top w:val="nil"/>
              <w:left w:val="nil"/>
              <w:bottom w:val="single" w:sz="4" w:space="0" w:color="auto"/>
              <w:right w:val="single" w:sz="4" w:space="0" w:color="auto"/>
            </w:tcBorders>
            <w:vAlign w:val="center"/>
            <w:hideMark/>
          </w:tcPr>
          <w:p w14:paraId="1C7C92C0" w14:textId="77777777" w:rsidR="004E5050" w:rsidRPr="004D1009" w:rsidRDefault="004E5050" w:rsidP="00581368">
            <w:pPr>
              <w:spacing w:before="80" w:after="80"/>
              <w:jc w:val="center"/>
              <w:rPr>
                <w:sz w:val="23"/>
                <w:szCs w:val="23"/>
              </w:rPr>
            </w:pPr>
            <w:r w:rsidRPr="004D1009">
              <w:rPr>
                <w:sz w:val="23"/>
                <w:szCs w:val="23"/>
              </w:rPr>
              <w:t>15,63</w:t>
            </w:r>
          </w:p>
        </w:tc>
        <w:tc>
          <w:tcPr>
            <w:tcW w:w="851" w:type="dxa"/>
            <w:tcBorders>
              <w:top w:val="nil"/>
              <w:left w:val="nil"/>
              <w:bottom w:val="single" w:sz="4" w:space="0" w:color="auto"/>
              <w:right w:val="single" w:sz="4" w:space="0" w:color="auto"/>
            </w:tcBorders>
            <w:vAlign w:val="center"/>
            <w:hideMark/>
          </w:tcPr>
          <w:p w14:paraId="7216A072" w14:textId="77777777" w:rsidR="004E5050" w:rsidRPr="004D1009" w:rsidRDefault="004E5050" w:rsidP="00581368">
            <w:pPr>
              <w:spacing w:before="80" w:after="80"/>
              <w:jc w:val="center"/>
              <w:rPr>
                <w:sz w:val="23"/>
                <w:szCs w:val="23"/>
              </w:rPr>
            </w:pPr>
            <w:r w:rsidRPr="004D1009">
              <w:rPr>
                <w:sz w:val="23"/>
                <w:szCs w:val="23"/>
              </w:rPr>
              <w:t>17,37</w:t>
            </w:r>
          </w:p>
        </w:tc>
        <w:tc>
          <w:tcPr>
            <w:tcW w:w="850" w:type="dxa"/>
            <w:tcBorders>
              <w:top w:val="nil"/>
              <w:left w:val="nil"/>
              <w:bottom w:val="single" w:sz="4" w:space="0" w:color="auto"/>
              <w:right w:val="single" w:sz="4" w:space="0" w:color="auto"/>
            </w:tcBorders>
            <w:vAlign w:val="center"/>
            <w:hideMark/>
          </w:tcPr>
          <w:p w14:paraId="6916274E" w14:textId="77777777" w:rsidR="004E5050" w:rsidRPr="004D1009" w:rsidRDefault="004E5050" w:rsidP="00581368">
            <w:pPr>
              <w:spacing w:before="80" w:after="80"/>
              <w:jc w:val="center"/>
              <w:rPr>
                <w:sz w:val="23"/>
                <w:szCs w:val="23"/>
              </w:rPr>
            </w:pPr>
            <w:r w:rsidRPr="004D1009">
              <w:rPr>
                <w:sz w:val="23"/>
                <w:szCs w:val="23"/>
              </w:rPr>
              <w:t>19,11</w:t>
            </w:r>
          </w:p>
        </w:tc>
        <w:tc>
          <w:tcPr>
            <w:tcW w:w="851" w:type="dxa"/>
            <w:tcBorders>
              <w:top w:val="nil"/>
              <w:left w:val="nil"/>
              <w:bottom w:val="single" w:sz="4" w:space="0" w:color="auto"/>
              <w:right w:val="single" w:sz="4" w:space="0" w:color="auto"/>
            </w:tcBorders>
            <w:vAlign w:val="center"/>
            <w:hideMark/>
          </w:tcPr>
          <w:p w14:paraId="11EEB8C6" w14:textId="77777777" w:rsidR="004E5050" w:rsidRPr="004D1009" w:rsidRDefault="004E5050" w:rsidP="00581368">
            <w:pPr>
              <w:spacing w:before="80" w:after="80"/>
              <w:jc w:val="center"/>
              <w:rPr>
                <w:sz w:val="23"/>
                <w:szCs w:val="23"/>
              </w:rPr>
            </w:pPr>
            <w:r w:rsidRPr="004D1009">
              <w:rPr>
                <w:sz w:val="23"/>
                <w:szCs w:val="23"/>
              </w:rPr>
              <w:t>20,85</w:t>
            </w:r>
          </w:p>
        </w:tc>
      </w:tr>
    </w:tbl>
    <w:p w14:paraId="60C9E0F5" w14:textId="5238A7F4" w:rsidR="004E5050" w:rsidRPr="004D1009" w:rsidRDefault="004E5050" w:rsidP="00581368">
      <w:pPr>
        <w:pStyle w:val="Heading3"/>
        <w:spacing w:before="120" w:after="120" w:line="271" w:lineRule="auto"/>
        <w:ind w:firstLine="567"/>
        <w:rPr>
          <w:rFonts w:ascii="Times New Roman" w:hAnsi="Times New Roman" w:cs="Times New Roman"/>
          <w:sz w:val="28"/>
          <w:szCs w:val="28"/>
        </w:rPr>
      </w:pPr>
      <w:bookmarkStart w:id="24" w:name="_Toc216684713"/>
      <w:r w:rsidRPr="004D1009">
        <w:rPr>
          <w:rFonts w:ascii="Times New Roman" w:hAnsi="Times New Roman" w:cs="Times New Roman"/>
          <w:sz w:val="28"/>
          <w:szCs w:val="28"/>
        </w:rPr>
        <w:lastRenderedPageBreak/>
        <w:t>HNNT.01.03.02</w:t>
      </w:r>
      <w:r w:rsidRPr="004D1009">
        <w:rPr>
          <w:rFonts w:ascii="Times New Roman" w:hAnsi="Times New Roman" w:cs="Times New Roman"/>
          <w:sz w:val="28"/>
          <w:szCs w:val="28"/>
        </w:rPr>
        <w:tab/>
        <w:t xml:space="preserve">  Loại hình nghệ thuật ca múa nhạc</w:t>
      </w:r>
      <w:bookmarkEnd w:id="24"/>
    </w:p>
    <w:p w14:paraId="3BC7F736" w14:textId="77777777" w:rsidR="004E5050" w:rsidRPr="004D1009" w:rsidRDefault="004E5050" w:rsidP="00581368">
      <w:pPr>
        <w:spacing w:before="120" w:after="120" w:line="271" w:lineRule="auto"/>
        <w:ind w:firstLine="567"/>
        <w:jc w:val="both"/>
        <w:rPr>
          <w:i/>
        </w:rPr>
      </w:pPr>
      <w:r w:rsidRPr="004D1009">
        <w:rPr>
          <w:i/>
        </w:rPr>
        <w:t>a) Thành phần công việc</w:t>
      </w:r>
    </w:p>
    <w:p w14:paraId="0163B527"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6929472C"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pacing w:val="-4"/>
          <w:sz w:val="28"/>
          <w:szCs w:val="28"/>
        </w:rPr>
      </w:pPr>
      <w:r w:rsidRPr="004D1009">
        <w:rPr>
          <w:rFonts w:cs="Times New Roman"/>
          <w:spacing w:val="-4"/>
          <w:sz w:val="28"/>
          <w:szCs w:val="28"/>
        </w:rPr>
        <w:t>Tiếp nhận nhiệm vụ, kế hoạch tổ chức chương trình nghệ thuật ca múa nhạc phục vụ hoạt động văn hóa của thành phố (lễ hội, tuần văn hóa, sự kiện cộng đồng…).</w:t>
      </w:r>
    </w:p>
    <w:p w14:paraId="6F9C510D"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biểu diễn ca múa nhạc ngoài trời.</w:t>
      </w:r>
    </w:p>
    <w:p w14:paraId="5ADE64DE"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20D09050"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ngoài trời (quảng trường, công viên, sân khấu ngoài trời…); bố trí không gian tập luyện phù hợp.</w:t>
      </w:r>
    </w:p>
    <w:p w14:paraId="7C3D039B"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bộ phận kỹ thuật, bộ phận chỉ huy nghệ thuật.</w:t>
      </w:r>
    </w:p>
    <w:p w14:paraId="4BC05A80"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pacing w:val="-4"/>
          <w:sz w:val="28"/>
          <w:szCs w:val="28"/>
        </w:rPr>
      </w:pPr>
      <w:r w:rsidRPr="004D1009">
        <w:rPr>
          <w:rFonts w:cs="Times New Roman"/>
          <w:spacing w:val="-4"/>
          <w:sz w:val="28"/>
          <w:szCs w:val="28"/>
        </w:rPr>
        <w:t>Phối hợp và giám sát các bộ phận, đơn vị thuê ngoài (nếu có) trong công tác thiết kế, lắp đặt sân khấu, mỹ thuật, phục trang, đạo cụ, âm thanh, ánh sáng ngoài trời.</w:t>
      </w:r>
    </w:p>
    <w:p w14:paraId="2D5CD0D2"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5CC3C67A"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pacing w:val="-4"/>
          <w:sz w:val="28"/>
          <w:szCs w:val="28"/>
        </w:rPr>
      </w:pPr>
      <w:r w:rsidRPr="004D1009">
        <w:rPr>
          <w:rFonts w:cs="Times New Roman"/>
          <w:spacing w:val="-4"/>
          <w:sz w:val="28"/>
          <w:szCs w:val="28"/>
        </w:rPr>
        <w:t>Nghiên cứu chủ đề hoạt động văn hóa; lựa chọn các tiết mục ca múa nhạc phù hợp nội dung chương trình, đối tượng khán giả và điều kiện biểu diễn ngoài trời.</w:t>
      </w:r>
    </w:p>
    <w:p w14:paraId="5DA22D61"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ca múa nhạc (thứ tự tiết mục, thời lượng, bố cục tổng thể, cao trào chương trình).</w:t>
      </w:r>
    </w:p>
    <w:p w14:paraId="31B3D421"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hòa âm phối khí, biên đạo múa, thiết kế mỹ thuật sân khấu, trang phục, đạo cụ do các cá nhân, đơn vị thuê ngoài thực hiện (nếu có), bảo đảm phù hợp với yêu cầu biểu diễn ngoài trời.</w:t>
      </w:r>
    </w:p>
    <w:p w14:paraId="5ADDD36C"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pacing w:val="-10"/>
          <w:sz w:val="28"/>
          <w:szCs w:val="28"/>
        </w:rPr>
      </w:pPr>
      <w:r w:rsidRPr="004D1009">
        <w:rPr>
          <w:rFonts w:cs="Times New Roman"/>
          <w:spacing w:val="-10"/>
          <w:sz w:val="28"/>
          <w:szCs w:val="28"/>
        </w:rPr>
        <w:t>Hoàn thiện hồ sơ kịch bản chương trình phục vụ tổ chức biểu diễn theo quy định.</w:t>
      </w:r>
    </w:p>
    <w:p w14:paraId="0B04C37C"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50CC1914"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dàn dựng các tiết mục ca, múa, nhạc theo kịch bản văn học đã được thống nhất.</w:t>
      </w:r>
    </w:p>
    <w:p w14:paraId="40EAF479"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Hướng dẫn ca sĩ, diễn viên múa, nhạc công luyện tập kỹ thuật biểu diễn, phong cách trình diễn phù hợp không gian sân khấu ngoài trời.</w:t>
      </w:r>
    </w:p>
    <w:p w14:paraId="10B1A87E"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Dàn dựng đội hình sân khấu, di chuyển, tương tác giữa các tiết mục và sự kết nối với khán giả trong không gian mở.</w:t>
      </w:r>
    </w:p>
    <w:p w14:paraId="0A9997C8"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lastRenderedPageBreak/>
        <w:t>Tổ chức dàn dựng tổng thể kết hợp giữa ca, múa, âm nhạc và hiệu ứng sân khấu ngoài trời.</w:t>
      </w:r>
    </w:p>
    <w:p w14:paraId="41609B5D"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phù hợp điều kiện kỹ thuật và môi trường biểu diễn ngoài trời.</w:t>
      </w:r>
    </w:p>
    <w:p w14:paraId="3235121B"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39046F0D"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tiết mục, từng nhóm nghệ sĩ và toàn bộ chương trình.</w:t>
      </w:r>
    </w:p>
    <w:p w14:paraId="7A250602"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Tập luyện kết hợp ca hát, vũ đạo, nhạc cụ theo nội dung kịch bản đã được phê duyệt.</w:t>
      </w:r>
    </w:p>
    <w:p w14:paraId="79647515"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trong điều kiện ngoài trời.</w:t>
      </w:r>
    </w:p>
    <w:p w14:paraId="1DEC984C"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Tập luyện kết hợp với hệ thống âm thanh, ánh sáng, sân khấu; theo dõi và điều chỉnh phù hợp điều kiện thời tiết và không gian mở.</w:t>
      </w:r>
    </w:p>
    <w:p w14:paraId="189B6438"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1C606C32"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3A238851"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hình thức biểu diễn theo yêu cầu của Ban Tổ chức.</w:t>
      </w:r>
    </w:p>
    <w:p w14:paraId="00315037"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 sân khấu ngoài trời.</w:t>
      </w:r>
    </w:p>
    <w:p w14:paraId="7EDEF7B6"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4AD207FD"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76895B56"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0E81D7B3"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263C9F68"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ca múa nhạc phục vụ hoạt động văn hóa của thành phố theo kế hoạch được phê duyệt.</w:t>
      </w:r>
    </w:p>
    <w:p w14:paraId="7EBC2727"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13370339"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40836584"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0BDA618E"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53DD4DF1" w14:textId="77777777" w:rsidR="004E5050" w:rsidRPr="004D1009" w:rsidRDefault="004E5050" w:rsidP="00581368">
      <w:pPr>
        <w:pStyle w:val="ListParagraph0"/>
        <w:numPr>
          <w:ilvl w:val="0"/>
          <w:numId w:val="48"/>
        </w:numPr>
        <w:spacing w:before="120" w:after="120" w:line="271" w:lineRule="auto"/>
        <w:ind w:left="709" w:hanging="142"/>
        <w:contextualSpacing w:val="0"/>
        <w:jc w:val="both"/>
        <w:rPr>
          <w:rFonts w:cs="Times New Roman"/>
          <w:sz w:val="28"/>
          <w:szCs w:val="28"/>
        </w:rPr>
      </w:pPr>
      <w:r w:rsidRPr="004D1009">
        <w:rPr>
          <w:rFonts w:cs="Times New Roman"/>
          <w:sz w:val="28"/>
          <w:szCs w:val="28"/>
          <w:lang w:val="en-US"/>
        </w:rPr>
        <w:lastRenderedPageBreak/>
        <w:t xml:space="preserve"> </w:t>
      </w:r>
      <w:r w:rsidRPr="004D1009">
        <w:rPr>
          <w:rFonts w:cs="Times New Roman"/>
          <w:sz w:val="28"/>
          <w:szCs w:val="28"/>
        </w:rPr>
        <w:t>Thanh quyết toán.</w:t>
      </w:r>
    </w:p>
    <w:p w14:paraId="6C03E9B8"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6D2A2982"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05874F33"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32F60B74" w14:textId="77777777" w:rsidR="004E5050" w:rsidRPr="004D1009" w:rsidRDefault="004E5050" w:rsidP="00581368">
      <w:pPr>
        <w:pStyle w:val="ListParagraph0"/>
        <w:numPr>
          <w:ilvl w:val="0"/>
          <w:numId w:val="49"/>
        </w:numPr>
        <w:tabs>
          <w:tab w:val="left" w:pos="851"/>
        </w:tabs>
        <w:spacing w:before="120" w:after="120" w:line="271" w:lineRule="auto"/>
        <w:ind w:left="0" w:firstLine="567"/>
        <w:contextualSpacing w:val="0"/>
        <w:jc w:val="both"/>
        <w:rPr>
          <w:rFonts w:cs="Times New Roman"/>
          <w:sz w:val="28"/>
          <w:szCs w:val="28"/>
        </w:rPr>
      </w:pPr>
      <w:r w:rsidRPr="004D1009">
        <w:rPr>
          <w:rFonts w:cs="Times New Roman"/>
          <w:sz w:val="28"/>
          <w:szCs w:val="28"/>
        </w:rPr>
        <w:t>Lưu hồ sơ.</w:t>
      </w:r>
    </w:p>
    <w:p w14:paraId="24223643" w14:textId="77777777" w:rsidR="004E5050" w:rsidRPr="004D1009" w:rsidRDefault="004E5050" w:rsidP="004E5050">
      <w:pPr>
        <w:spacing w:before="120" w:after="120" w:line="271" w:lineRule="auto"/>
        <w:ind w:firstLine="567"/>
        <w:jc w:val="both"/>
        <w:rPr>
          <w:i/>
        </w:rPr>
      </w:pPr>
      <w:r w:rsidRPr="004D1009">
        <w:rPr>
          <w:i/>
        </w:rPr>
        <w:t>b) Định mức</w:t>
      </w:r>
    </w:p>
    <w:p w14:paraId="4F886901" w14:textId="77777777" w:rsidR="004E5050" w:rsidRPr="004D1009" w:rsidRDefault="004E5050" w:rsidP="004E5050">
      <w:pPr>
        <w:spacing w:before="120" w:after="120" w:line="271" w:lineRule="auto"/>
        <w:jc w:val="right"/>
      </w:pPr>
      <w:r w:rsidRPr="004D1009">
        <w:t>Đơn vị tính: 01 chương trình</w:t>
      </w:r>
    </w:p>
    <w:tbl>
      <w:tblPr>
        <w:tblW w:w="5009" w:type="pct"/>
        <w:tblLayout w:type="fixed"/>
        <w:tblLook w:val="04A0" w:firstRow="1" w:lastRow="0" w:firstColumn="1" w:lastColumn="0" w:noHBand="0" w:noVBand="1"/>
      </w:tblPr>
      <w:tblGrid>
        <w:gridCol w:w="1697"/>
        <w:gridCol w:w="2411"/>
        <w:gridCol w:w="991"/>
        <w:gridCol w:w="849"/>
        <w:gridCol w:w="849"/>
        <w:gridCol w:w="851"/>
        <w:gridCol w:w="849"/>
        <w:gridCol w:w="855"/>
      </w:tblGrid>
      <w:tr w:rsidR="00477130" w:rsidRPr="004D1009" w14:paraId="61627106" w14:textId="77777777" w:rsidTr="00EB215A">
        <w:trPr>
          <w:trHeight w:val="330"/>
          <w:tblHeader/>
        </w:trPr>
        <w:tc>
          <w:tcPr>
            <w:tcW w:w="90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311BD6" w14:textId="77777777" w:rsidR="004E5050" w:rsidRPr="004D1009" w:rsidRDefault="004E5050" w:rsidP="00581368">
            <w:pPr>
              <w:spacing w:before="120" w:after="120"/>
              <w:jc w:val="center"/>
              <w:rPr>
                <w:b/>
                <w:bCs/>
                <w:sz w:val="23"/>
                <w:szCs w:val="23"/>
              </w:rPr>
            </w:pPr>
            <w:r w:rsidRPr="004D1009">
              <w:rPr>
                <w:b/>
                <w:bCs/>
                <w:sz w:val="23"/>
                <w:szCs w:val="23"/>
              </w:rPr>
              <w:t>Mã hiệu</w:t>
            </w:r>
          </w:p>
        </w:tc>
        <w:tc>
          <w:tcPr>
            <w:tcW w:w="128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05BDBA" w14:textId="77777777" w:rsidR="004E5050" w:rsidRPr="004D1009" w:rsidRDefault="004E5050" w:rsidP="00581368">
            <w:pPr>
              <w:spacing w:before="120" w:after="120"/>
              <w:jc w:val="center"/>
              <w:rPr>
                <w:b/>
                <w:bCs/>
                <w:sz w:val="23"/>
                <w:szCs w:val="23"/>
              </w:rPr>
            </w:pPr>
            <w:r w:rsidRPr="004D1009">
              <w:rPr>
                <w:b/>
                <w:bCs/>
                <w:sz w:val="23"/>
                <w:szCs w:val="23"/>
              </w:rPr>
              <w:t>Thành phần hao phí</w:t>
            </w:r>
          </w:p>
        </w:tc>
        <w:tc>
          <w:tcPr>
            <w:tcW w:w="53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4C725F" w14:textId="77777777" w:rsidR="004E5050" w:rsidRPr="004D1009" w:rsidRDefault="004E5050" w:rsidP="00581368">
            <w:pPr>
              <w:spacing w:before="120" w:after="120"/>
              <w:jc w:val="center"/>
              <w:rPr>
                <w:b/>
                <w:bCs/>
                <w:sz w:val="23"/>
                <w:szCs w:val="23"/>
              </w:rPr>
            </w:pPr>
            <w:r w:rsidRPr="004D1009">
              <w:rPr>
                <w:b/>
                <w:bCs/>
                <w:sz w:val="23"/>
                <w:szCs w:val="23"/>
              </w:rPr>
              <w:t>Đơn vị</w:t>
            </w:r>
          </w:p>
        </w:tc>
        <w:tc>
          <w:tcPr>
            <w:tcW w:w="2274" w:type="pct"/>
            <w:gridSpan w:val="5"/>
            <w:tcBorders>
              <w:top w:val="single" w:sz="4" w:space="0" w:color="auto"/>
              <w:left w:val="nil"/>
              <w:bottom w:val="single" w:sz="4" w:space="0" w:color="auto"/>
              <w:right w:val="single" w:sz="4" w:space="0" w:color="auto"/>
            </w:tcBorders>
            <w:shd w:val="clear" w:color="000000" w:fill="FFFFFF"/>
            <w:vAlign w:val="center"/>
            <w:hideMark/>
          </w:tcPr>
          <w:p w14:paraId="74CC6C44" w14:textId="77777777" w:rsidR="004E5050" w:rsidRPr="004D1009" w:rsidRDefault="004E5050" w:rsidP="00581368">
            <w:pPr>
              <w:spacing w:before="120" w:after="120"/>
              <w:jc w:val="center"/>
              <w:rPr>
                <w:b/>
                <w:bCs/>
                <w:sz w:val="23"/>
                <w:szCs w:val="23"/>
              </w:rPr>
            </w:pPr>
            <w:r w:rsidRPr="004D1009">
              <w:rPr>
                <w:b/>
                <w:bCs/>
                <w:sz w:val="23"/>
                <w:szCs w:val="23"/>
              </w:rPr>
              <w:t>Hao phí</w:t>
            </w:r>
          </w:p>
        </w:tc>
      </w:tr>
      <w:tr w:rsidR="00477130" w:rsidRPr="004D1009" w14:paraId="5D283EAE" w14:textId="77777777" w:rsidTr="00EB215A">
        <w:trPr>
          <w:trHeight w:val="975"/>
          <w:tblHeader/>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1896EAFE" w14:textId="77777777" w:rsidR="004E5050" w:rsidRPr="004D1009" w:rsidRDefault="004E5050" w:rsidP="00581368">
            <w:pPr>
              <w:spacing w:before="120" w:after="120"/>
              <w:rPr>
                <w:b/>
                <w:bCs/>
                <w:sz w:val="23"/>
                <w:szCs w:val="23"/>
              </w:rPr>
            </w:pPr>
          </w:p>
        </w:tc>
        <w:tc>
          <w:tcPr>
            <w:tcW w:w="1289" w:type="pct"/>
            <w:vMerge/>
            <w:tcBorders>
              <w:top w:val="single" w:sz="4" w:space="0" w:color="auto"/>
              <w:left w:val="single" w:sz="4" w:space="0" w:color="auto"/>
              <w:bottom w:val="single" w:sz="4" w:space="0" w:color="000000"/>
              <w:right w:val="single" w:sz="4" w:space="0" w:color="auto"/>
            </w:tcBorders>
            <w:vAlign w:val="center"/>
            <w:hideMark/>
          </w:tcPr>
          <w:p w14:paraId="70C1D6C1" w14:textId="77777777" w:rsidR="004E5050" w:rsidRPr="004D1009" w:rsidRDefault="004E5050" w:rsidP="00581368">
            <w:pPr>
              <w:spacing w:before="120" w:after="120"/>
              <w:rPr>
                <w:b/>
                <w:bCs/>
                <w:sz w:val="23"/>
                <w:szCs w:val="23"/>
              </w:rPr>
            </w:pPr>
          </w:p>
        </w:tc>
        <w:tc>
          <w:tcPr>
            <w:tcW w:w="530" w:type="pct"/>
            <w:vMerge/>
            <w:tcBorders>
              <w:top w:val="single" w:sz="4" w:space="0" w:color="auto"/>
              <w:left w:val="single" w:sz="4" w:space="0" w:color="auto"/>
              <w:bottom w:val="single" w:sz="4" w:space="0" w:color="000000"/>
              <w:right w:val="single" w:sz="4" w:space="0" w:color="auto"/>
            </w:tcBorders>
            <w:vAlign w:val="center"/>
            <w:hideMark/>
          </w:tcPr>
          <w:p w14:paraId="5758AB10" w14:textId="77777777" w:rsidR="004E5050" w:rsidRPr="004D1009" w:rsidRDefault="004E5050" w:rsidP="00581368">
            <w:pPr>
              <w:spacing w:before="120" w:after="120"/>
              <w:rPr>
                <w:b/>
                <w:bCs/>
                <w:sz w:val="23"/>
                <w:szCs w:val="23"/>
              </w:rPr>
            </w:pPr>
          </w:p>
        </w:tc>
        <w:tc>
          <w:tcPr>
            <w:tcW w:w="454" w:type="pct"/>
            <w:tcBorders>
              <w:top w:val="nil"/>
              <w:left w:val="nil"/>
              <w:bottom w:val="single" w:sz="4" w:space="0" w:color="auto"/>
              <w:right w:val="single" w:sz="4" w:space="0" w:color="auto"/>
            </w:tcBorders>
            <w:shd w:val="clear" w:color="000000" w:fill="FFFFFF"/>
            <w:vAlign w:val="center"/>
            <w:hideMark/>
          </w:tcPr>
          <w:p w14:paraId="7FA775E0" w14:textId="77777777" w:rsidR="004E5050" w:rsidRPr="004D1009" w:rsidRDefault="004E5050" w:rsidP="00581368">
            <w:pPr>
              <w:spacing w:before="120" w:after="120"/>
              <w:jc w:val="center"/>
              <w:rPr>
                <w:b/>
                <w:bCs/>
                <w:sz w:val="23"/>
                <w:szCs w:val="23"/>
              </w:rPr>
            </w:pPr>
            <w:r w:rsidRPr="004D1009">
              <w:rPr>
                <w:b/>
                <w:bCs/>
                <w:sz w:val="23"/>
                <w:szCs w:val="23"/>
              </w:rPr>
              <w:t>Thời lượng 30 phút</w:t>
            </w:r>
          </w:p>
        </w:tc>
        <w:tc>
          <w:tcPr>
            <w:tcW w:w="454" w:type="pct"/>
            <w:tcBorders>
              <w:top w:val="nil"/>
              <w:left w:val="nil"/>
              <w:bottom w:val="single" w:sz="4" w:space="0" w:color="auto"/>
              <w:right w:val="single" w:sz="4" w:space="0" w:color="auto"/>
            </w:tcBorders>
            <w:shd w:val="clear" w:color="000000" w:fill="FFFFFF"/>
            <w:vAlign w:val="center"/>
            <w:hideMark/>
          </w:tcPr>
          <w:p w14:paraId="5662163F" w14:textId="77777777" w:rsidR="004E5050" w:rsidRPr="004D1009" w:rsidRDefault="004E5050" w:rsidP="00581368">
            <w:pPr>
              <w:spacing w:before="120" w:after="120"/>
              <w:jc w:val="center"/>
              <w:rPr>
                <w:b/>
                <w:bCs/>
                <w:sz w:val="23"/>
                <w:szCs w:val="23"/>
              </w:rPr>
            </w:pPr>
            <w:r w:rsidRPr="004D1009">
              <w:rPr>
                <w:b/>
                <w:bCs/>
                <w:sz w:val="23"/>
                <w:szCs w:val="23"/>
              </w:rPr>
              <w:t>Thời lượng 60 phút</w:t>
            </w:r>
          </w:p>
        </w:tc>
        <w:tc>
          <w:tcPr>
            <w:tcW w:w="455" w:type="pct"/>
            <w:tcBorders>
              <w:top w:val="nil"/>
              <w:left w:val="nil"/>
              <w:bottom w:val="single" w:sz="4" w:space="0" w:color="auto"/>
              <w:right w:val="single" w:sz="4" w:space="0" w:color="auto"/>
            </w:tcBorders>
            <w:shd w:val="clear" w:color="000000" w:fill="FFFFFF"/>
            <w:vAlign w:val="center"/>
            <w:hideMark/>
          </w:tcPr>
          <w:p w14:paraId="0BFC631B" w14:textId="77777777" w:rsidR="004E5050" w:rsidRPr="004D1009" w:rsidRDefault="004E5050" w:rsidP="00581368">
            <w:pPr>
              <w:spacing w:before="120" w:after="120"/>
              <w:jc w:val="center"/>
              <w:rPr>
                <w:b/>
                <w:bCs/>
                <w:sz w:val="23"/>
                <w:szCs w:val="23"/>
              </w:rPr>
            </w:pPr>
            <w:r w:rsidRPr="004D1009">
              <w:rPr>
                <w:b/>
                <w:bCs/>
                <w:sz w:val="23"/>
                <w:szCs w:val="23"/>
              </w:rPr>
              <w:t>Thời lượng 90 phút</w:t>
            </w:r>
          </w:p>
        </w:tc>
        <w:tc>
          <w:tcPr>
            <w:tcW w:w="454" w:type="pct"/>
            <w:tcBorders>
              <w:top w:val="nil"/>
              <w:left w:val="nil"/>
              <w:bottom w:val="single" w:sz="4" w:space="0" w:color="auto"/>
              <w:right w:val="single" w:sz="4" w:space="0" w:color="auto"/>
            </w:tcBorders>
            <w:shd w:val="clear" w:color="000000" w:fill="FFFFFF"/>
            <w:vAlign w:val="center"/>
            <w:hideMark/>
          </w:tcPr>
          <w:p w14:paraId="6C72ABB8" w14:textId="77777777" w:rsidR="004E5050" w:rsidRPr="004D1009" w:rsidRDefault="004E5050" w:rsidP="00581368">
            <w:pPr>
              <w:spacing w:before="120" w:after="120"/>
              <w:jc w:val="center"/>
              <w:rPr>
                <w:b/>
                <w:bCs/>
                <w:sz w:val="23"/>
                <w:szCs w:val="23"/>
              </w:rPr>
            </w:pPr>
            <w:r w:rsidRPr="004D1009">
              <w:rPr>
                <w:b/>
                <w:bCs/>
                <w:sz w:val="23"/>
                <w:szCs w:val="23"/>
              </w:rPr>
              <w:t>Thời lượng 120 phút</w:t>
            </w:r>
          </w:p>
        </w:tc>
        <w:tc>
          <w:tcPr>
            <w:tcW w:w="456" w:type="pct"/>
            <w:tcBorders>
              <w:top w:val="nil"/>
              <w:left w:val="nil"/>
              <w:bottom w:val="single" w:sz="4" w:space="0" w:color="auto"/>
              <w:right w:val="single" w:sz="4" w:space="0" w:color="auto"/>
            </w:tcBorders>
            <w:shd w:val="clear" w:color="000000" w:fill="FFFFFF"/>
            <w:vAlign w:val="center"/>
            <w:hideMark/>
          </w:tcPr>
          <w:p w14:paraId="0632926E" w14:textId="77777777" w:rsidR="004E5050" w:rsidRPr="004D1009" w:rsidRDefault="004E5050" w:rsidP="00581368">
            <w:pPr>
              <w:spacing w:before="120" w:after="120"/>
              <w:jc w:val="center"/>
              <w:rPr>
                <w:b/>
                <w:bCs/>
                <w:sz w:val="23"/>
                <w:szCs w:val="23"/>
              </w:rPr>
            </w:pPr>
            <w:r w:rsidRPr="004D1009">
              <w:rPr>
                <w:b/>
                <w:bCs/>
                <w:sz w:val="23"/>
                <w:szCs w:val="23"/>
              </w:rPr>
              <w:t>Thời lượng trên 120 phút</w:t>
            </w:r>
          </w:p>
        </w:tc>
      </w:tr>
      <w:tr w:rsidR="00477130" w:rsidRPr="004D1009" w14:paraId="51DB89CC" w14:textId="77777777" w:rsidTr="00EB215A">
        <w:trPr>
          <w:trHeight w:val="330"/>
        </w:trPr>
        <w:tc>
          <w:tcPr>
            <w:tcW w:w="907" w:type="pct"/>
            <w:vMerge w:val="restart"/>
            <w:tcBorders>
              <w:top w:val="nil"/>
              <w:left w:val="single" w:sz="4" w:space="0" w:color="auto"/>
              <w:bottom w:val="single" w:sz="4" w:space="0" w:color="auto"/>
              <w:right w:val="single" w:sz="4" w:space="0" w:color="auto"/>
            </w:tcBorders>
            <w:vAlign w:val="center"/>
            <w:hideMark/>
          </w:tcPr>
          <w:p w14:paraId="6BF9864E" w14:textId="77777777" w:rsidR="004E5050" w:rsidRPr="004D1009" w:rsidRDefault="004E5050" w:rsidP="00581368">
            <w:pPr>
              <w:spacing w:before="120" w:after="120"/>
              <w:jc w:val="center"/>
              <w:rPr>
                <w:b/>
                <w:bCs/>
                <w:sz w:val="22"/>
                <w:szCs w:val="22"/>
              </w:rPr>
            </w:pPr>
            <w:r w:rsidRPr="004D1009">
              <w:rPr>
                <w:b/>
                <w:bCs/>
                <w:sz w:val="22"/>
                <w:szCs w:val="22"/>
              </w:rPr>
              <w:t>HNNT.01.03.02</w:t>
            </w:r>
          </w:p>
        </w:tc>
        <w:tc>
          <w:tcPr>
            <w:tcW w:w="1289" w:type="pct"/>
            <w:tcBorders>
              <w:top w:val="nil"/>
              <w:left w:val="nil"/>
              <w:bottom w:val="single" w:sz="4" w:space="0" w:color="auto"/>
              <w:right w:val="single" w:sz="4" w:space="0" w:color="auto"/>
            </w:tcBorders>
            <w:vAlign w:val="center"/>
            <w:hideMark/>
          </w:tcPr>
          <w:p w14:paraId="5EA24A28" w14:textId="77777777" w:rsidR="004E5050" w:rsidRPr="004D1009" w:rsidRDefault="004E5050" w:rsidP="00581368">
            <w:pPr>
              <w:spacing w:before="120" w:after="120"/>
              <w:rPr>
                <w:i/>
                <w:iCs/>
                <w:sz w:val="23"/>
                <w:szCs w:val="23"/>
              </w:rPr>
            </w:pPr>
            <w:r w:rsidRPr="004D1009">
              <w:rPr>
                <w:i/>
                <w:iCs/>
                <w:sz w:val="23"/>
                <w:szCs w:val="23"/>
              </w:rPr>
              <w:t>Nhân công</w:t>
            </w:r>
          </w:p>
        </w:tc>
        <w:tc>
          <w:tcPr>
            <w:tcW w:w="530" w:type="pct"/>
            <w:tcBorders>
              <w:top w:val="nil"/>
              <w:left w:val="nil"/>
              <w:bottom w:val="single" w:sz="4" w:space="0" w:color="auto"/>
              <w:right w:val="single" w:sz="4" w:space="0" w:color="auto"/>
            </w:tcBorders>
            <w:noWrap/>
            <w:vAlign w:val="center"/>
            <w:hideMark/>
          </w:tcPr>
          <w:p w14:paraId="1303C90F" w14:textId="77777777" w:rsidR="004E5050" w:rsidRPr="004D1009" w:rsidRDefault="004E5050" w:rsidP="00581368">
            <w:pPr>
              <w:spacing w:before="120" w:after="120"/>
              <w:rPr>
                <w:sz w:val="23"/>
                <w:szCs w:val="23"/>
              </w:rPr>
            </w:pPr>
            <w:r w:rsidRPr="004D1009">
              <w:rPr>
                <w:sz w:val="23"/>
                <w:szCs w:val="23"/>
              </w:rPr>
              <w:t> </w:t>
            </w:r>
          </w:p>
        </w:tc>
        <w:tc>
          <w:tcPr>
            <w:tcW w:w="454" w:type="pct"/>
            <w:tcBorders>
              <w:top w:val="nil"/>
              <w:left w:val="nil"/>
              <w:bottom w:val="single" w:sz="4" w:space="0" w:color="auto"/>
              <w:right w:val="single" w:sz="4" w:space="0" w:color="auto"/>
            </w:tcBorders>
            <w:vAlign w:val="center"/>
            <w:hideMark/>
          </w:tcPr>
          <w:p w14:paraId="134506D7" w14:textId="77777777" w:rsidR="004E5050" w:rsidRPr="004D1009" w:rsidRDefault="004E5050" w:rsidP="00581368">
            <w:pPr>
              <w:spacing w:before="120" w:after="120"/>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5A241708" w14:textId="77777777" w:rsidR="004E5050" w:rsidRPr="004D1009" w:rsidRDefault="004E5050" w:rsidP="00581368">
            <w:pPr>
              <w:spacing w:before="120" w:after="120"/>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35947F33" w14:textId="77777777" w:rsidR="004E5050" w:rsidRPr="004D1009" w:rsidRDefault="004E5050" w:rsidP="00581368">
            <w:pPr>
              <w:spacing w:before="120" w:after="120"/>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1CE09395" w14:textId="77777777" w:rsidR="004E5050" w:rsidRPr="004D1009" w:rsidRDefault="004E5050" w:rsidP="00581368">
            <w:pPr>
              <w:spacing w:before="120" w:after="120"/>
              <w:rPr>
                <w:sz w:val="23"/>
                <w:szCs w:val="23"/>
              </w:rPr>
            </w:pPr>
            <w:r w:rsidRPr="004D1009">
              <w:rPr>
                <w:sz w:val="23"/>
                <w:szCs w:val="23"/>
              </w:rPr>
              <w:t> </w:t>
            </w:r>
          </w:p>
        </w:tc>
        <w:tc>
          <w:tcPr>
            <w:tcW w:w="456" w:type="pct"/>
            <w:tcBorders>
              <w:top w:val="nil"/>
              <w:left w:val="nil"/>
              <w:bottom w:val="single" w:sz="4" w:space="0" w:color="auto"/>
              <w:right w:val="single" w:sz="4" w:space="0" w:color="auto"/>
            </w:tcBorders>
            <w:noWrap/>
            <w:vAlign w:val="center"/>
            <w:hideMark/>
          </w:tcPr>
          <w:p w14:paraId="6E8A7C9D"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0F50E54A" w14:textId="77777777" w:rsidTr="00EB215A">
        <w:trPr>
          <w:trHeight w:val="660"/>
        </w:trPr>
        <w:tc>
          <w:tcPr>
            <w:tcW w:w="907" w:type="pct"/>
            <w:vMerge/>
            <w:tcBorders>
              <w:top w:val="nil"/>
              <w:left w:val="single" w:sz="4" w:space="0" w:color="auto"/>
              <w:bottom w:val="single" w:sz="4" w:space="0" w:color="auto"/>
              <w:right w:val="single" w:sz="4" w:space="0" w:color="auto"/>
            </w:tcBorders>
            <w:vAlign w:val="center"/>
            <w:hideMark/>
          </w:tcPr>
          <w:p w14:paraId="6E422D33"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7BCCF26A" w14:textId="77777777" w:rsidR="004E5050" w:rsidRPr="004D1009" w:rsidRDefault="004E5050" w:rsidP="00581368">
            <w:pPr>
              <w:spacing w:before="120" w:after="120"/>
              <w:rPr>
                <w:sz w:val="23"/>
                <w:szCs w:val="23"/>
              </w:rPr>
            </w:pPr>
            <w:r w:rsidRPr="004D1009">
              <w:rPr>
                <w:sz w:val="23"/>
                <w:szCs w:val="23"/>
              </w:rPr>
              <w:t>Viên chức loại A1 bậc 4/9 hoặc tương đương</w:t>
            </w:r>
          </w:p>
        </w:tc>
        <w:tc>
          <w:tcPr>
            <w:tcW w:w="530" w:type="pct"/>
            <w:tcBorders>
              <w:top w:val="nil"/>
              <w:left w:val="nil"/>
              <w:bottom w:val="single" w:sz="4" w:space="0" w:color="auto"/>
              <w:right w:val="single" w:sz="4" w:space="0" w:color="auto"/>
            </w:tcBorders>
            <w:noWrap/>
            <w:vAlign w:val="center"/>
            <w:hideMark/>
          </w:tcPr>
          <w:p w14:paraId="007CB423" w14:textId="77777777" w:rsidR="004E5050" w:rsidRPr="004D1009" w:rsidRDefault="004E5050" w:rsidP="00581368">
            <w:pPr>
              <w:spacing w:before="120" w:after="120"/>
              <w:jc w:val="center"/>
              <w:rPr>
                <w:sz w:val="23"/>
                <w:szCs w:val="23"/>
              </w:rPr>
            </w:pPr>
            <w:r w:rsidRPr="004D1009">
              <w:rPr>
                <w:sz w:val="23"/>
                <w:szCs w:val="23"/>
              </w:rPr>
              <w:t>Công</w:t>
            </w:r>
          </w:p>
        </w:tc>
        <w:tc>
          <w:tcPr>
            <w:tcW w:w="454" w:type="pct"/>
            <w:tcBorders>
              <w:top w:val="nil"/>
              <w:left w:val="nil"/>
              <w:bottom w:val="single" w:sz="4" w:space="0" w:color="auto"/>
              <w:right w:val="single" w:sz="4" w:space="0" w:color="auto"/>
            </w:tcBorders>
            <w:vAlign w:val="center"/>
            <w:hideMark/>
          </w:tcPr>
          <w:p w14:paraId="4B175E48" w14:textId="77777777" w:rsidR="004E5050" w:rsidRPr="004D1009" w:rsidRDefault="004E5050" w:rsidP="00581368">
            <w:pPr>
              <w:spacing w:before="120" w:after="120"/>
              <w:jc w:val="center"/>
              <w:rPr>
                <w:sz w:val="23"/>
                <w:szCs w:val="23"/>
              </w:rPr>
            </w:pPr>
            <w:r w:rsidRPr="004D1009">
              <w:rPr>
                <w:sz w:val="23"/>
                <w:szCs w:val="23"/>
              </w:rPr>
              <w:t>31,35</w:t>
            </w:r>
          </w:p>
        </w:tc>
        <w:tc>
          <w:tcPr>
            <w:tcW w:w="454" w:type="pct"/>
            <w:tcBorders>
              <w:top w:val="nil"/>
              <w:left w:val="nil"/>
              <w:bottom w:val="single" w:sz="4" w:space="0" w:color="auto"/>
              <w:right w:val="single" w:sz="4" w:space="0" w:color="auto"/>
            </w:tcBorders>
            <w:vAlign w:val="center"/>
            <w:hideMark/>
          </w:tcPr>
          <w:p w14:paraId="5A88D981" w14:textId="77777777" w:rsidR="004E5050" w:rsidRPr="004D1009" w:rsidRDefault="004E5050" w:rsidP="00581368">
            <w:pPr>
              <w:spacing w:before="120" w:after="120"/>
              <w:jc w:val="center"/>
              <w:rPr>
                <w:sz w:val="23"/>
                <w:szCs w:val="23"/>
              </w:rPr>
            </w:pPr>
            <w:r w:rsidRPr="004D1009">
              <w:rPr>
                <w:sz w:val="23"/>
                <w:szCs w:val="23"/>
              </w:rPr>
              <w:t>35,27</w:t>
            </w:r>
          </w:p>
        </w:tc>
        <w:tc>
          <w:tcPr>
            <w:tcW w:w="455" w:type="pct"/>
            <w:tcBorders>
              <w:top w:val="nil"/>
              <w:left w:val="nil"/>
              <w:bottom w:val="single" w:sz="4" w:space="0" w:color="auto"/>
              <w:right w:val="single" w:sz="4" w:space="0" w:color="auto"/>
            </w:tcBorders>
            <w:vAlign w:val="center"/>
            <w:hideMark/>
          </w:tcPr>
          <w:p w14:paraId="4F0D1E00" w14:textId="77777777" w:rsidR="004E5050" w:rsidRPr="004D1009" w:rsidRDefault="004E5050" w:rsidP="00581368">
            <w:pPr>
              <w:spacing w:before="120" w:after="120"/>
              <w:jc w:val="center"/>
              <w:rPr>
                <w:sz w:val="23"/>
                <w:szCs w:val="23"/>
              </w:rPr>
            </w:pPr>
            <w:r w:rsidRPr="004D1009">
              <w:rPr>
                <w:sz w:val="23"/>
                <w:szCs w:val="23"/>
              </w:rPr>
              <w:t>39,19</w:t>
            </w:r>
          </w:p>
        </w:tc>
        <w:tc>
          <w:tcPr>
            <w:tcW w:w="454" w:type="pct"/>
            <w:tcBorders>
              <w:top w:val="nil"/>
              <w:left w:val="nil"/>
              <w:bottom w:val="single" w:sz="4" w:space="0" w:color="auto"/>
              <w:right w:val="single" w:sz="4" w:space="0" w:color="auto"/>
            </w:tcBorders>
            <w:vAlign w:val="center"/>
            <w:hideMark/>
          </w:tcPr>
          <w:p w14:paraId="4544D4AB" w14:textId="77777777" w:rsidR="004E5050" w:rsidRPr="004D1009" w:rsidRDefault="004E5050" w:rsidP="00581368">
            <w:pPr>
              <w:spacing w:before="120" w:after="120"/>
              <w:jc w:val="center"/>
              <w:rPr>
                <w:sz w:val="23"/>
                <w:szCs w:val="23"/>
              </w:rPr>
            </w:pPr>
            <w:r w:rsidRPr="004D1009">
              <w:rPr>
                <w:sz w:val="23"/>
                <w:szCs w:val="23"/>
              </w:rPr>
              <w:t>43,11</w:t>
            </w:r>
          </w:p>
        </w:tc>
        <w:tc>
          <w:tcPr>
            <w:tcW w:w="456" w:type="pct"/>
            <w:tcBorders>
              <w:top w:val="nil"/>
              <w:left w:val="nil"/>
              <w:bottom w:val="single" w:sz="4" w:space="0" w:color="auto"/>
              <w:right w:val="single" w:sz="4" w:space="0" w:color="auto"/>
            </w:tcBorders>
            <w:vAlign w:val="center"/>
            <w:hideMark/>
          </w:tcPr>
          <w:p w14:paraId="7C9F88D2" w14:textId="77777777" w:rsidR="004E5050" w:rsidRPr="004D1009" w:rsidRDefault="004E5050" w:rsidP="00581368">
            <w:pPr>
              <w:spacing w:before="120" w:after="120"/>
              <w:jc w:val="center"/>
              <w:rPr>
                <w:sz w:val="23"/>
                <w:szCs w:val="23"/>
              </w:rPr>
            </w:pPr>
            <w:r w:rsidRPr="004D1009">
              <w:rPr>
                <w:sz w:val="23"/>
                <w:szCs w:val="23"/>
              </w:rPr>
              <w:t>47,03</w:t>
            </w:r>
          </w:p>
        </w:tc>
      </w:tr>
      <w:tr w:rsidR="00477130" w:rsidRPr="004D1009" w14:paraId="5272D65E" w14:textId="77777777" w:rsidTr="00EB215A">
        <w:trPr>
          <w:trHeight w:val="660"/>
        </w:trPr>
        <w:tc>
          <w:tcPr>
            <w:tcW w:w="907" w:type="pct"/>
            <w:vMerge/>
            <w:tcBorders>
              <w:top w:val="nil"/>
              <w:left w:val="single" w:sz="4" w:space="0" w:color="auto"/>
              <w:bottom w:val="single" w:sz="4" w:space="0" w:color="auto"/>
              <w:right w:val="single" w:sz="4" w:space="0" w:color="auto"/>
            </w:tcBorders>
            <w:vAlign w:val="center"/>
            <w:hideMark/>
          </w:tcPr>
          <w:p w14:paraId="2D790B3F"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17B12EAE" w14:textId="77777777" w:rsidR="004E5050" w:rsidRPr="004D1009" w:rsidRDefault="004E5050" w:rsidP="00581368">
            <w:pPr>
              <w:spacing w:before="120" w:after="120"/>
              <w:rPr>
                <w:sz w:val="23"/>
                <w:szCs w:val="23"/>
              </w:rPr>
            </w:pPr>
            <w:r w:rsidRPr="004D1009">
              <w:rPr>
                <w:sz w:val="23"/>
                <w:szCs w:val="23"/>
              </w:rPr>
              <w:t>Diễn viên hạng III bậc 3/9 hoặc tương đương</w:t>
            </w:r>
          </w:p>
        </w:tc>
        <w:tc>
          <w:tcPr>
            <w:tcW w:w="530" w:type="pct"/>
            <w:tcBorders>
              <w:top w:val="nil"/>
              <w:left w:val="nil"/>
              <w:bottom w:val="single" w:sz="4" w:space="0" w:color="auto"/>
              <w:right w:val="single" w:sz="4" w:space="0" w:color="auto"/>
            </w:tcBorders>
            <w:noWrap/>
            <w:vAlign w:val="center"/>
            <w:hideMark/>
          </w:tcPr>
          <w:p w14:paraId="035884EF" w14:textId="77777777" w:rsidR="004E5050" w:rsidRPr="004D1009" w:rsidRDefault="004E5050" w:rsidP="00581368">
            <w:pPr>
              <w:spacing w:before="120" w:after="120"/>
              <w:jc w:val="center"/>
              <w:rPr>
                <w:sz w:val="23"/>
                <w:szCs w:val="23"/>
              </w:rPr>
            </w:pPr>
            <w:r w:rsidRPr="004D1009">
              <w:rPr>
                <w:sz w:val="23"/>
                <w:szCs w:val="23"/>
              </w:rPr>
              <w:t>Công</w:t>
            </w:r>
          </w:p>
        </w:tc>
        <w:tc>
          <w:tcPr>
            <w:tcW w:w="454" w:type="pct"/>
            <w:tcBorders>
              <w:top w:val="nil"/>
              <w:left w:val="nil"/>
              <w:bottom w:val="single" w:sz="4" w:space="0" w:color="auto"/>
              <w:right w:val="single" w:sz="4" w:space="0" w:color="auto"/>
            </w:tcBorders>
            <w:vAlign w:val="center"/>
            <w:hideMark/>
          </w:tcPr>
          <w:p w14:paraId="75F06F61" w14:textId="77777777" w:rsidR="004E5050" w:rsidRPr="004D1009" w:rsidRDefault="004E5050" w:rsidP="00581368">
            <w:pPr>
              <w:spacing w:before="120" w:after="120"/>
              <w:jc w:val="center"/>
              <w:rPr>
                <w:sz w:val="23"/>
                <w:szCs w:val="23"/>
              </w:rPr>
            </w:pPr>
            <w:r w:rsidRPr="004D1009">
              <w:rPr>
                <w:sz w:val="23"/>
                <w:szCs w:val="23"/>
              </w:rPr>
              <w:t>313,50</w:t>
            </w:r>
          </w:p>
        </w:tc>
        <w:tc>
          <w:tcPr>
            <w:tcW w:w="454" w:type="pct"/>
            <w:tcBorders>
              <w:top w:val="nil"/>
              <w:left w:val="nil"/>
              <w:bottom w:val="single" w:sz="4" w:space="0" w:color="auto"/>
              <w:right w:val="single" w:sz="4" w:space="0" w:color="auto"/>
            </w:tcBorders>
            <w:vAlign w:val="center"/>
            <w:hideMark/>
          </w:tcPr>
          <w:p w14:paraId="23EDE309" w14:textId="77777777" w:rsidR="004E5050" w:rsidRPr="004D1009" w:rsidRDefault="004E5050" w:rsidP="00581368">
            <w:pPr>
              <w:spacing w:before="120" w:after="120"/>
              <w:jc w:val="center"/>
              <w:rPr>
                <w:sz w:val="23"/>
                <w:szCs w:val="23"/>
              </w:rPr>
            </w:pPr>
            <w:r w:rsidRPr="004D1009">
              <w:rPr>
                <w:sz w:val="23"/>
                <w:szCs w:val="23"/>
              </w:rPr>
              <w:t>352,69</w:t>
            </w:r>
          </w:p>
        </w:tc>
        <w:tc>
          <w:tcPr>
            <w:tcW w:w="455" w:type="pct"/>
            <w:tcBorders>
              <w:top w:val="nil"/>
              <w:left w:val="nil"/>
              <w:bottom w:val="single" w:sz="4" w:space="0" w:color="auto"/>
              <w:right w:val="single" w:sz="4" w:space="0" w:color="auto"/>
            </w:tcBorders>
            <w:vAlign w:val="center"/>
            <w:hideMark/>
          </w:tcPr>
          <w:p w14:paraId="782BA16A" w14:textId="77777777" w:rsidR="004E5050" w:rsidRPr="004D1009" w:rsidRDefault="004E5050" w:rsidP="00581368">
            <w:pPr>
              <w:spacing w:before="120" w:after="120"/>
              <w:jc w:val="center"/>
              <w:rPr>
                <w:sz w:val="23"/>
                <w:szCs w:val="23"/>
              </w:rPr>
            </w:pPr>
            <w:r w:rsidRPr="004D1009">
              <w:rPr>
                <w:sz w:val="23"/>
                <w:szCs w:val="23"/>
              </w:rPr>
              <w:t>391,88</w:t>
            </w:r>
          </w:p>
        </w:tc>
        <w:tc>
          <w:tcPr>
            <w:tcW w:w="454" w:type="pct"/>
            <w:tcBorders>
              <w:top w:val="nil"/>
              <w:left w:val="nil"/>
              <w:bottom w:val="single" w:sz="4" w:space="0" w:color="auto"/>
              <w:right w:val="single" w:sz="4" w:space="0" w:color="auto"/>
            </w:tcBorders>
            <w:vAlign w:val="center"/>
            <w:hideMark/>
          </w:tcPr>
          <w:p w14:paraId="3CDC54D9" w14:textId="77777777" w:rsidR="004E5050" w:rsidRPr="004D1009" w:rsidRDefault="004E5050" w:rsidP="00581368">
            <w:pPr>
              <w:spacing w:before="120" w:after="120"/>
              <w:jc w:val="center"/>
              <w:rPr>
                <w:sz w:val="23"/>
                <w:szCs w:val="23"/>
              </w:rPr>
            </w:pPr>
            <w:r w:rsidRPr="004D1009">
              <w:rPr>
                <w:sz w:val="23"/>
                <w:szCs w:val="23"/>
              </w:rPr>
              <w:t>431,07</w:t>
            </w:r>
          </w:p>
        </w:tc>
        <w:tc>
          <w:tcPr>
            <w:tcW w:w="456" w:type="pct"/>
            <w:tcBorders>
              <w:top w:val="nil"/>
              <w:left w:val="nil"/>
              <w:bottom w:val="single" w:sz="4" w:space="0" w:color="auto"/>
              <w:right w:val="single" w:sz="4" w:space="0" w:color="auto"/>
            </w:tcBorders>
            <w:vAlign w:val="center"/>
            <w:hideMark/>
          </w:tcPr>
          <w:p w14:paraId="6BAFCDB0" w14:textId="77777777" w:rsidR="004E5050" w:rsidRPr="004D1009" w:rsidRDefault="004E5050" w:rsidP="00581368">
            <w:pPr>
              <w:spacing w:before="120" w:after="120"/>
              <w:jc w:val="center"/>
              <w:rPr>
                <w:sz w:val="23"/>
                <w:szCs w:val="23"/>
              </w:rPr>
            </w:pPr>
            <w:r w:rsidRPr="004D1009">
              <w:rPr>
                <w:sz w:val="23"/>
                <w:szCs w:val="23"/>
              </w:rPr>
              <w:t>470,26</w:t>
            </w:r>
          </w:p>
        </w:tc>
      </w:tr>
      <w:tr w:rsidR="00477130" w:rsidRPr="004D1009" w14:paraId="56A0F942" w14:textId="77777777" w:rsidTr="00EB215A">
        <w:trPr>
          <w:trHeight w:val="660"/>
        </w:trPr>
        <w:tc>
          <w:tcPr>
            <w:tcW w:w="907" w:type="pct"/>
            <w:vMerge/>
            <w:tcBorders>
              <w:top w:val="nil"/>
              <w:left w:val="single" w:sz="4" w:space="0" w:color="auto"/>
              <w:bottom w:val="single" w:sz="4" w:space="0" w:color="auto"/>
              <w:right w:val="single" w:sz="4" w:space="0" w:color="auto"/>
            </w:tcBorders>
            <w:vAlign w:val="center"/>
            <w:hideMark/>
          </w:tcPr>
          <w:p w14:paraId="1A96B0B0"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22050FEE" w14:textId="77777777" w:rsidR="004E5050" w:rsidRPr="004D1009" w:rsidRDefault="004E5050" w:rsidP="00581368">
            <w:pPr>
              <w:spacing w:before="120" w:after="120"/>
              <w:rPr>
                <w:sz w:val="23"/>
                <w:szCs w:val="23"/>
              </w:rPr>
            </w:pPr>
            <w:r w:rsidRPr="004D1009">
              <w:rPr>
                <w:sz w:val="23"/>
                <w:szCs w:val="23"/>
              </w:rPr>
              <w:t>Diễn viên hạng II bậc 2/8 hoặc tương đương</w:t>
            </w:r>
          </w:p>
        </w:tc>
        <w:tc>
          <w:tcPr>
            <w:tcW w:w="530" w:type="pct"/>
            <w:tcBorders>
              <w:top w:val="nil"/>
              <w:left w:val="nil"/>
              <w:bottom w:val="single" w:sz="4" w:space="0" w:color="auto"/>
              <w:right w:val="single" w:sz="4" w:space="0" w:color="auto"/>
            </w:tcBorders>
            <w:noWrap/>
            <w:vAlign w:val="center"/>
            <w:hideMark/>
          </w:tcPr>
          <w:p w14:paraId="3740D595" w14:textId="77777777" w:rsidR="004E5050" w:rsidRPr="004D1009" w:rsidRDefault="004E5050" w:rsidP="00581368">
            <w:pPr>
              <w:spacing w:before="120" w:after="120"/>
              <w:jc w:val="center"/>
              <w:rPr>
                <w:sz w:val="23"/>
                <w:szCs w:val="23"/>
              </w:rPr>
            </w:pPr>
            <w:r w:rsidRPr="004D1009">
              <w:rPr>
                <w:sz w:val="23"/>
                <w:szCs w:val="23"/>
              </w:rPr>
              <w:t>Công</w:t>
            </w:r>
          </w:p>
        </w:tc>
        <w:tc>
          <w:tcPr>
            <w:tcW w:w="454" w:type="pct"/>
            <w:tcBorders>
              <w:top w:val="nil"/>
              <w:left w:val="nil"/>
              <w:bottom w:val="single" w:sz="4" w:space="0" w:color="auto"/>
              <w:right w:val="single" w:sz="4" w:space="0" w:color="auto"/>
            </w:tcBorders>
            <w:vAlign w:val="center"/>
            <w:hideMark/>
          </w:tcPr>
          <w:p w14:paraId="4D4E90D7" w14:textId="77777777" w:rsidR="004E5050" w:rsidRPr="004D1009" w:rsidRDefault="004E5050" w:rsidP="00581368">
            <w:pPr>
              <w:spacing w:before="120" w:after="120"/>
              <w:jc w:val="center"/>
              <w:rPr>
                <w:sz w:val="23"/>
                <w:szCs w:val="23"/>
              </w:rPr>
            </w:pPr>
            <w:r w:rsidRPr="004D1009">
              <w:rPr>
                <w:sz w:val="23"/>
                <w:szCs w:val="23"/>
              </w:rPr>
              <w:t>104,50</w:t>
            </w:r>
          </w:p>
        </w:tc>
        <w:tc>
          <w:tcPr>
            <w:tcW w:w="454" w:type="pct"/>
            <w:tcBorders>
              <w:top w:val="nil"/>
              <w:left w:val="nil"/>
              <w:bottom w:val="single" w:sz="4" w:space="0" w:color="auto"/>
              <w:right w:val="single" w:sz="4" w:space="0" w:color="auto"/>
            </w:tcBorders>
            <w:vAlign w:val="center"/>
            <w:hideMark/>
          </w:tcPr>
          <w:p w14:paraId="5A176E88" w14:textId="77777777" w:rsidR="004E5050" w:rsidRPr="004D1009" w:rsidRDefault="004E5050" w:rsidP="00581368">
            <w:pPr>
              <w:spacing w:before="120" w:after="120"/>
              <w:jc w:val="center"/>
              <w:rPr>
                <w:sz w:val="23"/>
                <w:szCs w:val="23"/>
              </w:rPr>
            </w:pPr>
            <w:r w:rsidRPr="004D1009">
              <w:rPr>
                <w:sz w:val="23"/>
                <w:szCs w:val="23"/>
              </w:rPr>
              <w:t>117,57</w:t>
            </w:r>
          </w:p>
        </w:tc>
        <w:tc>
          <w:tcPr>
            <w:tcW w:w="455" w:type="pct"/>
            <w:tcBorders>
              <w:top w:val="nil"/>
              <w:left w:val="nil"/>
              <w:bottom w:val="single" w:sz="4" w:space="0" w:color="auto"/>
              <w:right w:val="single" w:sz="4" w:space="0" w:color="auto"/>
            </w:tcBorders>
            <w:vAlign w:val="center"/>
            <w:hideMark/>
          </w:tcPr>
          <w:p w14:paraId="4FF83CDC" w14:textId="77777777" w:rsidR="004E5050" w:rsidRPr="004D1009" w:rsidRDefault="004E5050" w:rsidP="00581368">
            <w:pPr>
              <w:spacing w:before="120" w:after="120"/>
              <w:jc w:val="center"/>
              <w:rPr>
                <w:sz w:val="23"/>
                <w:szCs w:val="23"/>
              </w:rPr>
            </w:pPr>
            <w:r w:rsidRPr="004D1009">
              <w:rPr>
                <w:sz w:val="23"/>
                <w:szCs w:val="23"/>
              </w:rPr>
              <w:t>130,63</w:t>
            </w:r>
          </w:p>
        </w:tc>
        <w:tc>
          <w:tcPr>
            <w:tcW w:w="454" w:type="pct"/>
            <w:tcBorders>
              <w:top w:val="nil"/>
              <w:left w:val="nil"/>
              <w:bottom w:val="single" w:sz="4" w:space="0" w:color="auto"/>
              <w:right w:val="single" w:sz="4" w:space="0" w:color="auto"/>
            </w:tcBorders>
            <w:vAlign w:val="center"/>
            <w:hideMark/>
          </w:tcPr>
          <w:p w14:paraId="01439B84" w14:textId="77777777" w:rsidR="004E5050" w:rsidRPr="004D1009" w:rsidRDefault="004E5050" w:rsidP="00581368">
            <w:pPr>
              <w:spacing w:before="120" w:after="120"/>
              <w:jc w:val="center"/>
              <w:rPr>
                <w:sz w:val="23"/>
                <w:szCs w:val="23"/>
              </w:rPr>
            </w:pPr>
            <w:r w:rsidRPr="004D1009">
              <w:rPr>
                <w:sz w:val="23"/>
                <w:szCs w:val="23"/>
              </w:rPr>
              <w:t>143,69</w:t>
            </w:r>
          </w:p>
        </w:tc>
        <w:tc>
          <w:tcPr>
            <w:tcW w:w="456" w:type="pct"/>
            <w:tcBorders>
              <w:top w:val="nil"/>
              <w:left w:val="nil"/>
              <w:bottom w:val="single" w:sz="4" w:space="0" w:color="auto"/>
              <w:right w:val="single" w:sz="4" w:space="0" w:color="auto"/>
            </w:tcBorders>
            <w:vAlign w:val="center"/>
            <w:hideMark/>
          </w:tcPr>
          <w:p w14:paraId="19B1D765" w14:textId="77777777" w:rsidR="004E5050" w:rsidRPr="004D1009" w:rsidRDefault="004E5050" w:rsidP="00581368">
            <w:pPr>
              <w:spacing w:before="120" w:after="120"/>
              <w:jc w:val="center"/>
              <w:rPr>
                <w:sz w:val="23"/>
                <w:szCs w:val="23"/>
              </w:rPr>
            </w:pPr>
            <w:r w:rsidRPr="004D1009">
              <w:rPr>
                <w:sz w:val="23"/>
                <w:szCs w:val="23"/>
              </w:rPr>
              <w:t>156,76</w:t>
            </w:r>
          </w:p>
        </w:tc>
      </w:tr>
      <w:tr w:rsidR="00477130" w:rsidRPr="004D1009" w14:paraId="794B1880" w14:textId="77777777" w:rsidTr="00EB215A">
        <w:trPr>
          <w:trHeight w:val="660"/>
        </w:trPr>
        <w:tc>
          <w:tcPr>
            <w:tcW w:w="907" w:type="pct"/>
            <w:vMerge/>
            <w:tcBorders>
              <w:top w:val="nil"/>
              <w:left w:val="single" w:sz="4" w:space="0" w:color="auto"/>
              <w:bottom w:val="single" w:sz="4" w:space="0" w:color="auto"/>
              <w:right w:val="single" w:sz="4" w:space="0" w:color="auto"/>
            </w:tcBorders>
            <w:vAlign w:val="center"/>
            <w:hideMark/>
          </w:tcPr>
          <w:p w14:paraId="78874DD3"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79C18EEF" w14:textId="77777777" w:rsidR="004E5050" w:rsidRPr="004D1009" w:rsidRDefault="004E5050" w:rsidP="00581368">
            <w:pPr>
              <w:spacing w:before="120" w:after="120"/>
              <w:rPr>
                <w:sz w:val="23"/>
                <w:szCs w:val="23"/>
              </w:rPr>
            </w:pPr>
            <w:r w:rsidRPr="004D1009">
              <w:rPr>
                <w:sz w:val="23"/>
                <w:szCs w:val="23"/>
              </w:rPr>
              <w:t>Viên chức loại C bậc 10/12 hoặc tương đương</w:t>
            </w:r>
          </w:p>
        </w:tc>
        <w:tc>
          <w:tcPr>
            <w:tcW w:w="530" w:type="pct"/>
            <w:tcBorders>
              <w:top w:val="nil"/>
              <w:left w:val="nil"/>
              <w:bottom w:val="single" w:sz="4" w:space="0" w:color="auto"/>
              <w:right w:val="single" w:sz="4" w:space="0" w:color="auto"/>
            </w:tcBorders>
            <w:noWrap/>
            <w:vAlign w:val="center"/>
            <w:hideMark/>
          </w:tcPr>
          <w:p w14:paraId="11956DA0" w14:textId="77777777" w:rsidR="004E5050" w:rsidRPr="004D1009" w:rsidRDefault="004E5050" w:rsidP="00581368">
            <w:pPr>
              <w:spacing w:before="120" w:after="120"/>
              <w:jc w:val="center"/>
              <w:rPr>
                <w:sz w:val="23"/>
                <w:szCs w:val="23"/>
              </w:rPr>
            </w:pPr>
            <w:r w:rsidRPr="004D1009">
              <w:rPr>
                <w:sz w:val="23"/>
                <w:szCs w:val="23"/>
              </w:rPr>
              <w:t>Công</w:t>
            </w:r>
          </w:p>
        </w:tc>
        <w:tc>
          <w:tcPr>
            <w:tcW w:w="454" w:type="pct"/>
            <w:tcBorders>
              <w:top w:val="nil"/>
              <w:left w:val="nil"/>
              <w:bottom w:val="single" w:sz="4" w:space="0" w:color="auto"/>
              <w:right w:val="single" w:sz="4" w:space="0" w:color="auto"/>
            </w:tcBorders>
            <w:vAlign w:val="center"/>
            <w:hideMark/>
          </w:tcPr>
          <w:p w14:paraId="2C9B3DE9" w14:textId="77777777" w:rsidR="004E5050" w:rsidRPr="004D1009" w:rsidRDefault="004E5050" w:rsidP="00581368">
            <w:pPr>
              <w:spacing w:before="120" w:after="120"/>
              <w:jc w:val="center"/>
              <w:rPr>
                <w:sz w:val="23"/>
                <w:szCs w:val="23"/>
              </w:rPr>
            </w:pPr>
            <w:r w:rsidRPr="004D1009">
              <w:rPr>
                <w:sz w:val="23"/>
                <w:szCs w:val="23"/>
              </w:rPr>
              <w:t>93,50</w:t>
            </w:r>
          </w:p>
        </w:tc>
        <w:tc>
          <w:tcPr>
            <w:tcW w:w="454" w:type="pct"/>
            <w:tcBorders>
              <w:top w:val="nil"/>
              <w:left w:val="nil"/>
              <w:bottom w:val="single" w:sz="4" w:space="0" w:color="auto"/>
              <w:right w:val="single" w:sz="4" w:space="0" w:color="auto"/>
            </w:tcBorders>
            <w:vAlign w:val="center"/>
            <w:hideMark/>
          </w:tcPr>
          <w:p w14:paraId="5AA2E29E" w14:textId="77777777" w:rsidR="004E5050" w:rsidRPr="004D1009" w:rsidRDefault="004E5050" w:rsidP="00581368">
            <w:pPr>
              <w:spacing w:before="120" w:after="120"/>
              <w:jc w:val="center"/>
              <w:rPr>
                <w:sz w:val="23"/>
                <w:szCs w:val="23"/>
              </w:rPr>
            </w:pPr>
            <w:r w:rsidRPr="004D1009">
              <w:rPr>
                <w:sz w:val="23"/>
                <w:szCs w:val="23"/>
              </w:rPr>
              <w:t>105,19</w:t>
            </w:r>
          </w:p>
        </w:tc>
        <w:tc>
          <w:tcPr>
            <w:tcW w:w="455" w:type="pct"/>
            <w:tcBorders>
              <w:top w:val="nil"/>
              <w:left w:val="nil"/>
              <w:bottom w:val="single" w:sz="4" w:space="0" w:color="auto"/>
              <w:right w:val="single" w:sz="4" w:space="0" w:color="auto"/>
            </w:tcBorders>
            <w:vAlign w:val="center"/>
            <w:hideMark/>
          </w:tcPr>
          <w:p w14:paraId="35DCB279" w14:textId="77777777" w:rsidR="004E5050" w:rsidRPr="004D1009" w:rsidRDefault="004E5050" w:rsidP="00581368">
            <w:pPr>
              <w:spacing w:before="120" w:after="120"/>
              <w:jc w:val="center"/>
              <w:rPr>
                <w:sz w:val="23"/>
                <w:szCs w:val="23"/>
              </w:rPr>
            </w:pPr>
            <w:r w:rsidRPr="004D1009">
              <w:rPr>
                <w:sz w:val="23"/>
                <w:szCs w:val="23"/>
              </w:rPr>
              <w:t>116,88</w:t>
            </w:r>
          </w:p>
        </w:tc>
        <w:tc>
          <w:tcPr>
            <w:tcW w:w="454" w:type="pct"/>
            <w:tcBorders>
              <w:top w:val="nil"/>
              <w:left w:val="nil"/>
              <w:bottom w:val="single" w:sz="4" w:space="0" w:color="auto"/>
              <w:right w:val="single" w:sz="4" w:space="0" w:color="auto"/>
            </w:tcBorders>
            <w:vAlign w:val="center"/>
            <w:hideMark/>
          </w:tcPr>
          <w:p w14:paraId="6EB79516" w14:textId="77777777" w:rsidR="004E5050" w:rsidRPr="004D1009" w:rsidRDefault="004E5050" w:rsidP="00581368">
            <w:pPr>
              <w:spacing w:before="120" w:after="120"/>
              <w:jc w:val="center"/>
              <w:rPr>
                <w:sz w:val="23"/>
                <w:szCs w:val="23"/>
              </w:rPr>
            </w:pPr>
            <w:r w:rsidRPr="004D1009">
              <w:rPr>
                <w:sz w:val="23"/>
                <w:szCs w:val="23"/>
              </w:rPr>
              <w:t>128,57</w:t>
            </w:r>
          </w:p>
        </w:tc>
        <w:tc>
          <w:tcPr>
            <w:tcW w:w="456" w:type="pct"/>
            <w:tcBorders>
              <w:top w:val="nil"/>
              <w:left w:val="nil"/>
              <w:bottom w:val="single" w:sz="4" w:space="0" w:color="auto"/>
              <w:right w:val="single" w:sz="4" w:space="0" w:color="auto"/>
            </w:tcBorders>
            <w:vAlign w:val="center"/>
            <w:hideMark/>
          </w:tcPr>
          <w:p w14:paraId="13DF51A0" w14:textId="77777777" w:rsidR="004E5050" w:rsidRPr="004D1009" w:rsidRDefault="004E5050" w:rsidP="00581368">
            <w:pPr>
              <w:spacing w:before="120" w:after="120"/>
              <w:jc w:val="center"/>
              <w:rPr>
                <w:sz w:val="23"/>
                <w:szCs w:val="23"/>
              </w:rPr>
            </w:pPr>
            <w:r w:rsidRPr="004D1009">
              <w:rPr>
                <w:sz w:val="23"/>
                <w:szCs w:val="23"/>
              </w:rPr>
              <w:t>140,26</w:t>
            </w:r>
          </w:p>
        </w:tc>
      </w:tr>
      <w:tr w:rsidR="00477130" w:rsidRPr="004D1009" w14:paraId="0BC8BE69"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50F7DB3D"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4FA28D00" w14:textId="77777777" w:rsidR="004E5050" w:rsidRPr="004D1009" w:rsidRDefault="004E5050" w:rsidP="00581368">
            <w:pPr>
              <w:spacing w:before="120" w:after="120"/>
              <w:rPr>
                <w:i/>
                <w:iCs/>
                <w:sz w:val="23"/>
                <w:szCs w:val="23"/>
              </w:rPr>
            </w:pPr>
            <w:r w:rsidRPr="004D1009">
              <w:rPr>
                <w:i/>
                <w:iCs/>
                <w:sz w:val="23"/>
                <w:szCs w:val="23"/>
              </w:rPr>
              <w:t>Vật liệu</w:t>
            </w:r>
          </w:p>
        </w:tc>
        <w:tc>
          <w:tcPr>
            <w:tcW w:w="530" w:type="pct"/>
            <w:tcBorders>
              <w:top w:val="nil"/>
              <w:left w:val="nil"/>
              <w:bottom w:val="single" w:sz="4" w:space="0" w:color="auto"/>
              <w:right w:val="single" w:sz="4" w:space="0" w:color="auto"/>
            </w:tcBorders>
            <w:noWrap/>
            <w:vAlign w:val="center"/>
            <w:hideMark/>
          </w:tcPr>
          <w:p w14:paraId="2A080AAC" w14:textId="77777777" w:rsidR="004E5050" w:rsidRPr="004D1009" w:rsidRDefault="004E5050" w:rsidP="00581368">
            <w:pPr>
              <w:spacing w:before="120" w:after="120"/>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vAlign w:val="center"/>
            <w:hideMark/>
          </w:tcPr>
          <w:p w14:paraId="118E41E1" w14:textId="77777777" w:rsidR="004E5050" w:rsidRPr="004D1009" w:rsidRDefault="004E5050" w:rsidP="00581368">
            <w:pPr>
              <w:spacing w:before="120" w:after="120"/>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1981FC9A" w14:textId="77777777" w:rsidR="004E5050" w:rsidRPr="004D1009" w:rsidRDefault="004E5050" w:rsidP="00581368">
            <w:pPr>
              <w:spacing w:before="120" w:after="120"/>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2AC46BB3" w14:textId="77777777" w:rsidR="004E5050" w:rsidRPr="004D1009" w:rsidRDefault="004E5050" w:rsidP="00581368">
            <w:pPr>
              <w:spacing w:before="120" w:after="120"/>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4C647E01" w14:textId="77777777" w:rsidR="004E5050" w:rsidRPr="004D1009" w:rsidRDefault="004E5050" w:rsidP="00581368">
            <w:pPr>
              <w:spacing w:before="120" w:after="120"/>
              <w:rPr>
                <w:sz w:val="23"/>
                <w:szCs w:val="23"/>
              </w:rPr>
            </w:pPr>
            <w:r w:rsidRPr="004D1009">
              <w:rPr>
                <w:sz w:val="23"/>
                <w:szCs w:val="23"/>
              </w:rPr>
              <w:t> </w:t>
            </w:r>
          </w:p>
        </w:tc>
        <w:tc>
          <w:tcPr>
            <w:tcW w:w="456" w:type="pct"/>
            <w:tcBorders>
              <w:top w:val="nil"/>
              <w:left w:val="nil"/>
              <w:bottom w:val="single" w:sz="4" w:space="0" w:color="auto"/>
              <w:right w:val="single" w:sz="4" w:space="0" w:color="auto"/>
            </w:tcBorders>
            <w:noWrap/>
            <w:vAlign w:val="center"/>
            <w:hideMark/>
          </w:tcPr>
          <w:p w14:paraId="4642CD3F"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5330F0F2"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2F3D716D"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63352DAD" w14:textId="77777777" w:rsidR="004E5050" w:rsidRPr="004D1009" w:rsidRDefault="004E5050" w:rsidP="00581368">
            <w:pPr>
              <w:spacing w:before="120" w:after="120"/>
              <w:rPr>
                <w:sz w:val="23"/>
                <w:szCs w:val="23"/>
              </w:rPr>
            </w:pPr>
            <w:r w:rsidRPr="004D1009">
              <w:rPr>
                <w:sz w:val="23"/>
                <w:szCs w:val="23"/>
              </w:rPr>
              <w:t>Giấy A4</w:t>
            </w:r>
          </w:p>
        </w:tc>
        <w:tc>
          <w:tcPr>
            <w:tcW w:w="530" w:type="pct"/>
            <w:tcBorders>
              <w:top w:val="nil"/>
              <w:left w:val="nil"/>
              <w:bottom w:val="single" w:sz="4" w:space="0" w:color="auto"/>
              <w:right w:val="single" w:sz="4" w:space="0" w:color="auto"/>
            </w:tcBorders>
            <w:shd w:val="clear" w:color="000000" w:fill="FFFFFF"/>
            <w:vAlign w:val="center"/>
            <w:hideMark/>
          </w:tcPr>
          <w:p w14:paraId="0A261FD7" w14:textId="77777777" w:rsidR="004E5050" w:rsidRPr="004D1009" w:rsidRDefault="004E5050" w:rsidP="00581368">
            <w:pPr>
              <w:spacing w:before="120" w:after="120"/>
              <w:jc w:val="center"/>
              <w:rPr>
                <w:sz w:val="23"/>
                <w:szCs w:val="23"/>
              </w:rPr>
            </w:pPr>
            <w:r w:rsidRPr="004D1009">
              <w:rPr>
                <w:sz w:val="23"/>
                <w:szCs w:val="23"/>
              </w:rPr>
              <w:t>Ram</w:t>
            </w:r>
          </w:p>
        </w:tc>
        <w:tc>
          <w:tcPr>
            <w:tcW w:w="454" w:type="pct"/>
            <w:tcBorders>
              <w:top w:val="nil"/>
              <w:left w:val="nil"/>
              <w:bottom w:val="single" w:sz="4" w:space="0" w:color="auto"/>
              <w:right w:val="single" w:sz="4" w:space="0" w:color="auto"/>
            </w:tcBorders>
            <w:vAlign w:val="center"/>
            <w:hideMark/>
          </w:tcPr>
          <w:p w14:paraId="73A03459" w14:textId="77777777" w:rsidR="004E5050" w:rsidRPr="004D1009" w:rsidRDefault="004E5050" w:rsidP="00581368">
            <w:pPr>
              <w:spacing w:before="120" w:after="120"/>
              <w:jc w:val="center"/>
              <w:rPr>
                <w:sz w:val="23"/>
                <w:szCs w:val="23"/>
              </w:rPr>
            </w:pPr>
            <w:r w:rsidRPr="004D1009">
              <w:rPr>
                <w:sz w:val="23"/>
                <w:szCs w:val="23"/>
              </w:rPr>
              <w:t>1,87</w:t>
            </w:r>
          </w:p>
        </w:tc>
        <w:tc>
          <w:tcPr>
            <w:tcW w:w="454" w:type="pct"/>
            <w:tcBorders>
              <w:top w:val="nil"/>
              <w:left w:val="nil"/>
              <w:bottom w:val="single" w:sz="4" w:space="0" w:color="auto"/>
              <w:right w:val="single" w:sz="4" w:space="0" w:color="auto"/>
            </w:tcBorders>
            <w:vAlign w:val="center"/>
            <w:hideMark/>
          </w:tcPr>
          <w:p w14:paraId="640531D7" w14:textId="77777777" w:rsidR="004E5050" w:rsidRPr="004D1009" w:rsidRDefault="004E5050" w:rsidP="00581368">
            <w:pPr>
              <w:spacing w:before="120" w:after="120"/>
              <w:jc w:val="center"/>
              <w:rPr>
                <w:sz w:val="23"/>
                <w:szCs w:val="23"/>
              </w:rPr>
            </w:pPr>
            <w:r w:rsidRPr="004D1009">
              <w:rPr>
                <w:sz w:val="23"/>
                <w:szCs w:val="23"/>
              </w:rPr>
              <w:t>2,11</w:t>
            </w:r>
          </w:p>
        </w:tc>
        <w:tc>
          <w:tcPr>
            <w:tcW w:w="455" w:type="pct"/>
            <w:tcBorders>
              <w:top w:val="nil"/>
              <w:left w:val="nil"/>
              <w:bottom w:val="single" w:sz="4" w:space="0" w:color="auto"/>
              <w:right w:val="single" w:sz="4" w:space="0" w:color="auto"/>
            </w:tcBorders>
            <w:vAlign w:val="center"/>
            <w:hideMark/>
          </w:tcPr>
          <w:p w14:paraId="3655FA85" w14:textId="77777777" w:rsidR="004E5050" w:rsidRPr="004D1009" w:rsidRDefault="004E5050" w:rsidP="00581368">
            <w:pPr>
              <w:spacing w:before="120" w:after="120"/>
              <w:jc w:val="center"/>
              <w:rPr>
                <w:sz w:val="23"/>
                <w:szCs w:val="23"/>
              </w:rPr>
            </w:pPr>
            <w:r w:rsidRPr="004D1009">
              <w:rPr>
                <w:sz w:val="23"/>
                <w:szCs w:val="23"/>
              </w:rPr>
              <w:t>2,34</w:t>
            </w:r>
          </w:p>
        </w:tc>
        <w:tc>
          <w:tcPr>
            <w:tcW w:w="454" w:type="pct"/>
            <w:tcBorders>
              <w:top w:val="nil"/>
              <w:left w:val="nil"/>
              <w:bottom w:val="single" w:sz="4" w:space="0" w:color="auto"/>
              <w:right w:val="single" w:sz="4" w:space="0" w:color="auto"/>
            </w:tcBorders>
            <w:vAlign w:val="center"/>
            <w:hideMark/>
          </w:tcPr>
          <w:p w14:paraId="1B788BFF" w14:textId="77777777" w:rsidR="004E5050" w:rsidRPr="004D1009" w:rsidRDefault="004E5050" w:rsidP="00581368">
            <w:pPr>
              <w:spacing w:before="120" w:after="120"/>
              <w:jc w:val="center"/>
              <w:rPr>
                <w:sz w:val="23"/>
                <w:szCs w:val="23"/>
              </w:rPr>
            </w:pPr>
            <w:r w:rsidRPr="004D1009">
              <w:rPr>
                <w:sz w:val="23"/>
                <w:szCs w:val="23"/>
              </w:rPr>
              <w:t>2,57</w:t>
            </w:r>
          </w:p>
        </w:tc>
        <w:tc>
          <w:tcPr>
            <w:tcW w:w="456" w:type="pct"/>
            <w:tcBorders>
              <w:top w:val="nil"/>
              <w:left w:val="nil"/>
              <w:bottom w:val="single" w:sz="4" w:space="0" w:color="auto"/>
              <w:right w:val="single" w:sz="4" w:space="0" w:color="auto"/>
            </w:tcBorders>
            <w:vAlign w:val="center"/>
            <w:hideMark/>
          </w:tcPr>
          <w:p w14:paraId="7A9F7AA4" w14:textId="77777777" w:rsidR="004E5050" w:rsidRPr="004D1009" w:rsidRDefault="004E5050" w:rsidP="00581368">
            <w:pPr>
              <w:spacing w:before="120" w:after="120"/>
              <w:jc w:val="center"/>
              <w:rPr>
                <w:sz w:val="23"/>
                <w:szCs w:val="23"/>
              </w:rPr>
            </w:pPr>
            <w:r w:rsidRPr="004D1009">
              <w:rPr>
                <w:sz w:val="23"/>
                <w:szCs w:val="23"/>
              </w:rPr>
              <w:t>2,81</w:t>
            </w:r>
          </w:p>
        </w:tc>
      </w:tr>
      <w:tr w:rsidR="00477130" w:rsidRPr="004D1009" w14:paraId="753F9A5E"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17984810"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4811409D" w14:textId="77777777" w:rsidR="004E5050" w:rsidRPr="004D1009" w:rsidRDefault="004E5050" w:rsidP="00581368">
            <w:pPr>
              <w:spacing w:before="120" w:after="120"/>
              <w:rPr>
                <w:sz w:val="23"/>
                <w:szCs w:val="23"/>
              </w:rPr>
            </w:pPr>
            <w:r w:rsidRPr="004D1009">
              <w:rPr>
                <w:sz w:val="23"/>
                <w:szCs w:val="23"/>
              </w:rPr>
              <w:t>Mực in</w:t>
            </w:r>
          </w:p>
        </w:tc>
        <w:tc>
          <w:tcPr>
            <w:tcW w:w="530" w:type="pct"/>
            <w:tcBorders>
              <w:top w:val="nil"/>
              <w:left w:val="nil"/>
              <w:bottom w:val="single" w:sz="4" w:space="0" w:color="auto"/>
              <w:right w:val="single" w:sz="4" w:space="0" w:color="auto"/>
            </w:tcBorders>
            <w:shd w:val="clear" w:color="000000" w:fill="FFFFFF"/>
            <w:vAlign w:val="center"/>
            <w:hideMark/>
          </w:tcPr>
          <w:p w14:paraId="58E8A6B8" w14:textId="77777777" w:rsidR="004E5050" w:rsidRPr="004D1009" w:rsidRDefault="004E5050" w:rsidP="00581368">
            <w:pPr>
              <w:spacing w:before="120" w:after="120"/>
              <w:jc w:val="center"/>
              <w:rPr>
                <w:sz w:val="23"/>
                <w:szCs w:val="23"/>
              </w:rPr>
            </w:pPr>
            <w:r w:rsidRPr="004D1009">
              <w:rPr>
                <w:sz w:val="23"/>
                <w:szCs w:val="23"/>
              </w:rPr>
              <w:t>Hộp</w:t>
            </w:r>
          </w:p>
        </w:tc>
        <w:tc>
          <w:tcPr>
            <w:tcW w:w="454" w:type="pct"/>
            <w:tcBorders>
              <w:top w:val="nil"/>
              <w:left w:val="nil"/>
              <w:bottom w:val="single" w:sz="4" w:space="0" w:color="auto"/>
              <w:right w:val="single" w:sz="4" w:space="0" w:color="auto"/>
            </w:tcBorders>
            <w:vAlign w:val="center"/>
            <w:hideMark/>
          </w:tcPr>
          <w:p w14:paraId="7050B8F5" w14:textId="77777777" w:rsidR="004E5050" w:rsidRPr="004D1009" w:rsidRDefault="004E5050" w:rsidP="00581368">
            <w:pPr>
              <w:spacing w:before="120" w:after="120"/>
              <w:jc w:val="center"/>
              <w:rPr>
                <w:sz w:val="23"/>
                <w:szCs w:val="23"/>
              </w:rPr>
            </w:pPr>
            <w:r w:rsidRPr="004D1009">
              <w:rPr>
                <w:sz w:val="23"/>
                <w:szCs w:val="23"/>
              </w:rPr>
              <w:t>0,62</w:t>
            </w:r>
          </w:p>
        </w:tc>
        <w:tc>
          <w:tcPr>
            <w:tcW w:w="454" w:type="pct"/>
            <w:tcBorders>
              <w:top w:val="nil"/>
              <w:left w:val="nil"/>
              <w:bottom w:val="single" w:sz="4" w:space="0" w:color="auto"/>
              <w:right w:val="single" w:sz="4" w:space="0" w:color="auto"/>
            </w:tcBorders>
            <w:vAlign w:val="center"/>
            <w:hideMark/>
          </w:tcPr>
          <w:p w14:paraId="63D48038" w14:textId="77777777" w:rsidR="004E5050" w:rsidRPr="004D1009" w:rsidRDefault="004E5050" w:rsidP="00581368">
            <w:pPr>
              <w:spacing w:before="120" w:after="120"/>
              <w:jc w:val="center"/>
              <w:rPr>
                <w:sz w:val="23"/>
                <w:szCs w:val="23"/>
              </w:rPr>
            </w:pPr>
            <w:r w:rsidRPr="004D1009">
              <w:rPr>
                <w:sz w:val="23"/>
                <w:szCs w:val="23"/>
              </w:rPr>
              <w:t>0,70</w:t>
            </w:r>
          </w:p>
        </w:tc>
        <w:tc>
          <w:tcPr>
            <w:tcW w:w="455" w:type="pct"/>
            <w:tcBorders>
              <w:top w:val="nil"/>
              <w:left w:val="nil"/>
              <w:bottom w:val="single" w:sz="4" w:space="0" w:color="auto"/>
              <w:right w:val="single" w:sz="4" w:space="0" w:color="auto"/>
            </w:tcBorders>
            <w:vAlign w:val="center"/>
            <w:hideMark/>
          </w:tcPr>
          <w:p w14:paraId="6A47CFDD" w14:textId="77777777" w:rsidR="004E5050" w:rsidRPr="004D1009" w:rsidRDefault="004E5050" w:rsidP="00581368">
            <w:pPr>
              <w:spacing w:before="120" w:after="120"/>
              <w:jc w:val="center"/>
              <w:rPr>
                <w:sz w:val="23"/>
                <w:szCs w:val="23"/>
              </w:rPr>
            </w:pPr>
            <w:r w:rsidRPr="004D1009">
              <w:rPr>
                <w:sz w:val="23"/>
                <w:szCs w:val="23"/>
              </w:rPr>
              <w:t>0,78</w:t>
            </w:r>
          </w:p>
        </w:tc>
        <w:tc>
          <w:tcPr>
            <w:tcW w:w="454" w:type="pct"/>
            <w:tcBorders>
              <w:top w:val="nil"/>
              <w:left w:val="nil"/>
              <w:bottom w:val="single" w:sz="4" w:space="0" w:color="auto"/>
              <w:right w:val="single" w:sz="4" w:space="0" w:color="auto"/>
            </w:tcBorders>
            <w:vAlign w:val="center"/>
            <w:hideMark/>
          </w:tcPr>
          <w:p w14:paraId="5FFE4439" w14:textId="77777777" w:rsidR="004E5050" w:rsidRPr="004D1009" w:rsidRDefault="004E5050" w:rsidP="00581368">
            <w:pPr>
              <w:spacing w:before="120" w:after="120"/>
              <w:jc w:val="center"/>
              <w:rPr>
                <w:sz w:val="23"/>
                <w:szCs w:val="23"/>
              </w:rPr>
            </w:pPr>
            <w:r w:rsidRPr="004D1009">
              <w:rPr>
                <w:sz w:val="23"/>
                <w:szCs w:val="23"/>
              </w:rPr>
              <w:t>0,86</w:t>
            </w:r>
          </w:p>
        </w:tc>
        <w:tc>
          <w:tcPr>
            <w:tcW w:w="456" w:type="pct"/>
            <w:tcBorders>
              <w:top w:val="nil"/>
              <w:left w:val="nil"/>
              <w:bottom w:val="single" w:sz="4" w:space="0" w:color="auto"/>
              <w:right w:val="single" w:sz="4" w:space="0" w:color="auto"/>
            </w:tcBorders>
            <w:vAlign w:val="center"/>
            <w:hideMark/>
          </w:tcPr>
          <w:p w14:paraId="388C30F9" w14:textId="77777777" w:rsidR="004E5050" w:rsidRPr="004D1009" w:rsidRDefault="004E5050" w:rsidP="00581368">
            <w:pPr>
              <w:spacing w:before="120" w:after="120"/>
              <w:jc w:val="center"/>
              <w:rPr>
                <w:sz w:val="23"/>
                <w:szCs w:val="23"/>
              </w:rPr>
            </w:pPr>
            <w:r w:rsidRPr="004D1009">
              <w:rPr>
                <w:sz w:val="23"/>
                <w:szCs w:val="23"/>
              </w:rPr>
              <w:t>0,94</w:t>
            </w:r>
          </w:p>
        </w:tc>
      </w:tr>
      <w:tr w:rsidR="00477130" w:rsidRPr="004D1009" w14:paraId="66F94542"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24120727"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62A93882" w14:textId="77777777" w:rsidR="004E5050" w:rsidRPr="004D1009" w:rsidRDefault="004E5050" w:rsidP="00581368">
            <w:pPr>
              <w:spacing w:before="120" w:after="120"/>
              <w:rPr>
                <w:sz w:val="23"/>
                <w:szCs w:val="23"/>
              </w:rPr>
            </w:pPr>
            <w:r w:rsidRPr="004D1009">
              <w:rPr>
                <w:sz w:val="23"/>
                <w:szCs w:val="23"/>
              </w:rPr>
              <w:t>Hóa trang</w:t>
            </w:r>
          </w:p>
        </w:tc>
        <w:tc>
          <w:tcPr>
            <w:tcW w:w="530" w:type="pct"/>
            <w:tcBorders>
              <w:top w:val="nil"/>
              <w:left w:val="nil"/>
              <w:bottom w:val="single" w:sz="4" w:space="0" w:color="auto"/>
              <w:right w:val="single" w:sz="4" w:space="0" w:color="auto"/>
            </w:tcBorders>
            <w:shd w:val="clear" w:color="000000" w:fill="FFFFFF"/>
            <w:vAlign w:val="center"/>
            <w:hideMark/>
          </w:tcPr>
          <w:p w14:paraId="10E9CF29" w14:textId="77777777" w:rsidR="004E5050" w:rsidRPr="004D1009" w:rsidRDefault="004E5050" w:rsidP="00581368">
            <w:pPr>
              <w:spacing w:before="120" w:after="120"/>
              <w:jc w:val="center"/>
              <w:rPr>
                <w:sz w:val="23"/>
                <w:szCs w:val="23"/>
              </w:rPr>
            </w:pPr>
            <w:r w:rsidRPr="004D1009">
              <w:rPr>
                <w:sz w:val="23"/>
                <w:szCs w:val="23"/>
              </w:rPr>
              <w:t>Bộ</w:t>
            </w:r>
          </w:p>
        </w:tc>
        <w:tc>
          <w:tcPr>
            <w:tcW w:w="454" w:type="pct"/>
            <w:tcBorders>
              <w:top w:val="nil"/>
              <w:left w:val="nil"/>
              <w:bottom w:val="single" w:sz="4" w:space="0" w:color="auto"/>
              <w:right w:val="single" w:sz="4" w:space="0" w:color="auto"/>
            </w:tcBorders>
            <w:vAlign w:val="center"/>
            <w:hideMark/>
          </w:tcPr>
          <w:p w14:paraId="74BD1C00" w14:textId="77777777" w:rsidR="004E5050" w:rsidRPr="004D1009" w:rsidRDefault="004E5050" w:rsidP="00581368">
            <w:pPr>
              <w:spacing w:before="120" w:after="120"/>
              <w:jc w:val="center"/>
              <w:rPr>
                <w:sz w:val="23"/>
                <w:szCs w:val="23"/>
              </w:rPr>
            </w:pPr>
            <w:r w:rsidRPr="004D1009">
              <w:rPr>
                <w:sz w:val="23"/>
                <w:szCs w:val="23"/>
              </w:rPr>
              <w:t>3,63</w:t>
            </w:r>
          </w:p>
        </w:tc>
        <w:tc>
          <w:tcPr>
            <w:tcW w:w="454" w:type="pct"/>
            <w:tcBorders>
              <w:top w:val="nil"/>
              <w:left w:val="nil"/>
              <w:bottom w:val="single" w:sz="4" w:space="0" w:color="auto"/>
              <w:right w:val="single" w:sz="4" w:space="0" w:color="auto"/>
            </w:tcBorders>
            <w:vAlign w:val="center"/>
            <w:hideMark/>
          </w:tcPr>
          <w:p w14:paraId="15E8307A" w14:textId="77777777" w:rsidR="004E5050" w:rsidRPr="004D1009" w:rsidRDefault="004E5050" w:rsidP="00581368">
            <w:pPr>
              <w:spacing w:before="120" w:after="120"/>
              <w:jc w:val="center"/>
              <w:rPr>
                <w:sz w:val="23"/>
                <w:szCs w:val="23"/>
              </w:rPr>
            </w:pPr>
            <w:r w:rsidRPr="004D1009">
              <w:rPr>
                <w:sz w:val="23"/>
                <w:szCs w:val="23"/>
              </w:rPr>
              <w:t>4,09</w:t>
            </w:r>
          </w:p>
        </w:tc>
        <w:tc>
          <w:tcPr>
            <w:tcW w:w="455" w:type="pct"/>
            <w:tcBorders>
              <w:top w:val="nil"/>
              <w:left w:val="nil"/>
              <w:bottom w:val="single" w:sz="4" w:space="0" w:color="auto"/>
              <w:right w:val="single" w:sz="4" w:space="0" w:color="auto"/>
            </w:tcBorders>
            <w:vAlign w:val="center"/>
            <w:hideMark/>
          </w:tcPr>
          <w:p w14:paraId="07987132" w14:textId="77777777" w:rsidR="004E5050" w:rsidRPr="004D1009" w:rsidRDefault="004E5050" w:rsidP="00581368">
            <w:pPr>
              <w:spacing w:before="120" w:after="120"/>
              <w:jc w:val="center"/>
              <w:rPr>
                <w:sz w:val="23"/>
                <w:szCs w:val="23"/>
              </w:rPr>
            </w:pPr>
            <w:r w:rsidRPr="004D1009">
              <w:rPr>
                <w:sz w:val="23"/>
                <w:szCs w:val="23"/>
              </w:rPr>
              <w:t>4,54</w:t>
            </w:r>
          </w:p>
        </w:tc>
        <w:tc>
          <w:tcPr>
            <w:tcW w:w="454" w:type="pct"/>
            <w:tcBorders>
              <w:top w:val="nil"/>
              <w:left w:val="nil"/>
              <w:bottom w:val="single" w:sz="4" w:space="0" w:color="auto"/>
              <w:right w:val="single" w:sz="4" w:space="0" w:color="auto"/>
            </w:tcBorders>
            <w:vAlign w:val="center"/>
            <w:hideMark/>
          </w:tcPr>
          <w:p w14:paraId="7E3B3977" w14:textId="77777777" w:rsidR="004E5050" w:rsidRPr="004D1009" w:rsidRDefault="004E5050" w:rsidP="00581368">
            <w:pPr>
              <w:spacing w:before="120" w:after="120"/>
              <w:jc w:val="center"/>
              <w:rPr>
                <w:sz w:val="23"/>
                <w:szCs w:val="23"/>
              </w:rPr>
            </w:pPr>
            <w:r w:rsidRPr="004D1009">
              <w:rPr>
                <w:sz w:val="23"/>
                <w:szCs w:val="23"/>
              </w:rPr>
              <w:t>4,99</w:t>
            </w:r>
          </w:p>
        </w:tc>
        <w:tc>
          <w:tcPr>
            <w:tcW w:w="456" w:type="pct"/>
            <w:tcBorders>
              <w:top w:val="nil"/>
              <w:left w:val="nil"/>
              <w:bottom w:val="single" w:sz="4" w:space="0" w:color="auto"/>
              <w:right w:val="single" w:sz="4" w:space="0" w:color="auto"/>
            </w:tcBorders>
            <w:vAlign w:val="center"/>
            <w:hideMark/>
          </w:tcPr>
          <w:p w14:paraId="4118942C" w14:textId="77777777" w:rsidR="004E5050" w:rsidRPr="004D1009" w:rsidRDefault="004E5050" w:rsidP="00581368">
            <w:pPr>
              <w:spacing w:before="120" w:after="120"/>
              <w:jc w:val="center"/>
              <w:rPr>
                <w:sz w:val="23"/>
                <w:szCs w:val="23"/>
              </w:rPr>
            </w:pPr>
            <w:r w:rsidRPr="004D1009">
              <w:rPr>
                <w:sz w:val="23"/>
                <w:szCs w:val="23"/>
              </w:rPr>
              <w:t>5,45</w:t>
            </w:r>
          </w:p>
        </w:tc>
      </w:tr>
      <w:tr w:rsidR="00477130" w:rsidRPr="004D1009" w14:paraId="78934601"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03E2D6B0"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3052CC05" w14:textId="77777777" w:rsidR="004E5050" w:rsidRPr="004D1009" w:rsidRDefault="004E5050" w:rsidP="00581368">
            <w:pPr>
              <w:spacing w:before="120" w:after="120"/>
              <w:rPr>
                <w:sz w:val="23"/>
                <w:szCs w:val="23"/>
              </w:rPr>
            </w:pPr>
            <w:r w:rsidRPr="004D1009">
              <w:rPr>
                <w:sz w:val="23"/>
                <w:szCs w:val="23"/>
              </w:rPr>
              <w:t>Vật liệu phụ</w:t>
            </w:r>
          </w:p>
        </w:tc>
        <w:tc>
          <w:tcPr>
            <w:tcW w:w="530" w:type="pct"/>
            <w:tcBorders>
              <w:top w:val="nil"/>
              <w:left w:val="nil"/>
              <w:bottom w:val="single" w:sz="4" w:space="0" w:color="auto"/>
              <w:right w:val="single" w:sz="4" w:space="0" w:color="auto"/>
            </w:tcBorders>
            <w:shd w:val="clear" w:color="000000" w:fill="FFFFFF"/>
            <w:vAlign w:val="center"/>
            <w:hideMark/>
          </w:tcPr>
          <w:p w14:paraId="7369AA7D" w14:textId="77777777" w:rsidR="004E5050" w:rsidRPr="004D1009" w:rsidRDefault="004E5050" w:rsidP="00581368">
            <w:pPr>
              <w:spacing w:before="120" w:after="120"/>
              <w:jc w:val="center"/>
              <w:rPr>
                <w:sz w:val="23"/>
                <w:szCs w:val="23"/>
              </w:rPr>
            </w:pPr>
            <w:r w:rsidRPr="004D1009">
              <w:rPr>
                <w:sz w:val="23"/>
                <w:szCs w:val="23"/>
              </w:rPr>
              <w:t>%</w:t>
            </w:r>
          </w:p>
        </w:tc>
        <w:tc>
          <w:tcPr>
            <w:tcW w:w="454" w:type="pct"/>
            <w:tcBorders>
              <w:top w:val="nil"/>
              <w:left w:val="nil"/>
              <w:bottom w:val="single" w:sz="4" w:space="0" w:color="auto"/>
              <w:right w:val="single" w:sz="4" w:space="0" w:color="auto"/>
            </w:tcBorders>
            <w:vAlign w:val="center"/>
            <w:hideMark/>
          </w:tcPr>
          <w:p w14:paraId="37BE72F9" w14:textId="77777777" w:rsidR="004E5050" w:rsidRPr="004D1009" w:rsidRDefault="004E5050" w:rsidP="00581368">
            <w:pPr>
              <w:spacing w:before="120" w:after="120"/>
              <w:jc w:val="center"/>
              <w:rPr>
                <w:sz w:val="23"/>
                <w:szCs w:val="23"/>
              </w:rPr>
            </w:pPr>
            <w:r w:rsidRPr="004D1009">
              <w:rPr>
                <w:sz w:val="23"/>
                <w:szCs w:val="23"/>
              </w:rPr>
              <w:t>10,00</w:t>
            </w:r>
          </w:p>
        </w:tc>
        <w:tc>
          <w:tcPr>
            <w:tcW w:w="454" w:type="pct"/>
            <w:tcBorders>
              <w:top w:val="nil"/>
              <w:left w:val="nil"/>
              <w:bottom w:val="single" w:sz="4" w:space="0" w:color="auto"/>
              <w:right w:val="single" w:sz="4" w:space="0" w:color="auto"/>
            </w:tcBorders>
            <w:vAlign w:val="center"/>
            <w:hideMark/>
          </w:tcPr>
          <w:p w14:paraId="204D9426" w14:textId="77777777" w:rsidR="004E5050" w:rsidRPr="004D1009" w:rsidRDefault="004E5050" w:rsidP="00581368">
            <w:pPr>
              <w:spacing w:before="120" w:after="120"/>
              <w:jc w:val="center"/>
              <w:rPr>
                <w:sz w:val="23"/>
                <w:szCs w:val="23"/>
              </w:rPr>
            </w:pPr>
            <w:r w:rsidRPr="004D1009">
              <w:rPr>
                <w:sz w:val="23"/>
                <w:szCs w:val="23"/>
              </w:rPr>
              <w:t>10,00</w:t>
            </w:r>
          </w:p>
        </w:tc>
        <w:tc>
          <w:tcPr>
            <w:tcW w:w="455" w:type="pct"/>
            <w:tcBorders>
              <w:top w:val="nil"/>
              <w:left w:val="nil"/>
              <w:bottom w:val="single" w:sz="4" w:space="0" w:color="auto"/>
              <w:right w:val="single" w:sz="4" w:space="0" w:color="auto"/>
            </w:tcBorders>
            <w:vAlign w:val="center"/>
            <w:hideMark/>
          </w:tcPr>
          <w:p w14:paraId="5B39398A" w14:textId="77777777" w:rsidR="004E5050" w:rsidRPr="004D1009" w:rsidRDefault="004E5050" w:rsidP="00581368">
            <w:pPr>
              <w:spacing w:before="120" w:after="120"/>
              <w:jc w:val="center"/>
              <w:rPr>
                <w:sz w:val="23"/>
                <w:szCs w:val="23"/>
              </w:rPr>
            </w:pPr>
            <w:r w:rsidRPr="004D1009">
              <w:rPr>
                <w:sz w:val="23"/>
                <w:szCs w:val="23"/>
              </w:rPr>
              <w:t>10,00</w:t>
            </w:r>
          </w:p>
        </w:tc>
        <w:tc>
          <w:tcPr>
            <w:tcW w:w="454" w:type="pct"/>
            <w:tcBorders>
              <w:top w:val="nil"/>
              <w:left w:val="nil"/>
              <w:bottom w:val="single" w:sz="4" w:space="0" w:color="auto"/>
              <w:right w:val="single" w:sz="4" w:space="0" w:color="auto"/>
            </w:tcBorders>
            <w:vAlign w:val="center"/>
            <w:hideMark/>
          </w:tcPr>
          <w:p w14:paraId="3D6144C4" w14:textId="77777777" w:rsidR="004E5050" w:rsidRPr="004D1009" w:rsidRDefault="004E5050" w:rsidP="00581368">
            <w:pPr>
              <w:spacing w:before="120" w:after="120"/>
              <w:jc w:val="center"/>
              <w:rPr>
                <w:sz w:val="23"/>
                <w:szCs w:val="23"/>
              </w:rPr>
            </w:pPr>
            <w:r w:rsidRPr="004D1009">
              <w:rPr>
                <w:sz w:val="23"/>
                <w:szCs w:val="23"/>
              </w:rPr>
              <w:t>10,00</w:t>
            </w:r>
          </w:p>
        </w:tc>
        <w:tc>
          <w:tcPr>
            <w:tcW w:w="456" w:type="pct"/>
            <w:tcBorders>
              <w:top w:val="nil"/>
              <w:left w:val="nil"/>
              <w:bottom w:val="single" w:sz="4" w:space="0" w:color="auto"/>
              <w:right w:val="single" w:sz="4" w:space="0" w:color="auto"/>
            </w:tcBorders>
            <w:vAlign w:val="center"/>
            <w:hideMark/>
          </w:tcPr>
          <w:p w14:paraId="5797E0AE" w14:textId="77777777" w:rsidR="004E5050" w:rsidRPr="004D1009" w:rsidRDefault="004E5050" w:rsidP="00581368">
            <w:pPr>
              <w:spacing w:before="120" w:after="120"/>
              <w:jc w:val="center"/>
              <w:rPr>
                <w:sz w:val="23"/>
                <w:szCs w:val="23"/>
              </w:rPr>
            </w:pPr>
            <w:r w:rsidRPr="004D1009">
              <w:rPr>
                <w:sz w:val="23"/>
                <w:szCs w:val="23"/>
              </w:rPr>
              <w:t>10,00</w:t>
            </w:r>
          </w:p>
        </w:tc>
      </w:tr>
      <w:tr w:rsidR="00477130" w:rsidRPr="004D1009" w14:paraId="0F2F9261"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44F1898D"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vAlign w:val="center"/>
            <w:hideMark/>
          </w:tcPr>
          <w:p w14:paraId="0136C35D" w14:textId="77777777" w:rsidR="004E5050" w:rsidRPr="004D1009" w:rsidRDefault="004E5050" w:rsidP="00581368">
            <w:pPr>
              <w:spacing w:before="120" w:after="120"/>
              <w:rPr>
                <w:rFonts w:ascii="Times New Roman Italic" w:hAnsi="Times New Roman Italic"/>
                <w:i/>
                <w:iCs/>
                <w:spacing w:val="-4"/>
                <w:sz w:val="23"/>
                <w:szCs w:val="23"/>
              </w:rPr>
            </w:pPr>
            <w:r w:rsidRPr="004D1009">
              <w:rPr>
                <w:rFonts w:ascii="Times New Roman Italic" w:hAnsi="Times New Roman Italic"/>
                <w:i/>
                <w:iCs/>
                <w:spacing w:val="-4"/>
                <w:sz w:val="23"/>
                <w:szCs w:val="23"/>
              </w:rPr>
              <w:t>Máy, thiết bị</w:t>
            </w:r>
          </w:p>
        </w:tc>
        <w:tc>
          <w:tcPr>
            <w:tcW w:w="530" w:type="pct"/>
            <w:tcBorders>
              <w:top w:val="nil"/>
              <w:left w:val="nil"/>
              <w:bottom w:val="single" w:sz="4" w:space="0" w:color="auto"/>
              <w:right w:val="single" w:sz="4" w:space="0" w:color="auto"/>
            </w:tcBorders>
            <w:noWrap/>
            <w:vAlign w:val="center"/>
            <w:hideMark/>
          </w:tcPr>
          <w:p w14:paraId="2CF171CC" w14:textId="77777777" w:rsidR="004E5050" w:rsidRPr="004D1009" w:rsidRDefault="004E5050" w:rsidP="00581368">
            <w:pPr>
              <w:spacing w:before="120" w:after="120"/>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vAlign w:val="center"/>
            <w:hideMark/>
          </w:tcPr>
          <w:p w14:paraId="45A75CA0" w14:textId="77777777" w:rsidR="004E5050" w:rsidRPr="004D1009" w:rsidRDefault="004E5050" w:rsidP="00581368">
            <w:pPr>
              <w:spacing w:before="120" w:after="120"/>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40995056" w14:textId="77777777" w:rsidR="004E5050" w:rsidRPr="004D1009" w:rsidRDefault="004E5050" w:rsidP="00581368">
            <w:pPr>
              <w:spacing w:before="120" w:after="120"/>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54ABCC1B" w14:textId="77777777" w:rsidR="004E5050" w:rsidRPr="004D1009" w:rsidRDefault="004E5050" w:rsidP="00581368">
            <w:pPr>
              <w:spacing w:before="120" w:after="120"/>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5DC211FB" w14:textId="77777777" w:rsidR="004E5050" w:rsidRPr="004D1009" w:rsidRDefault="004E5050" w:rsidP="00581368">
            <w:pPr>
              <w:spacing w:before="120" w:after="120"/>
              <w:rPr>
                <w:sz w:val="23"/>
                <w:szCs w:val="23"/>
              </w:rPr>
            </w:pPr>
            <w:r w:rsidRPr="004D1009">
              <w:rPr>
                <w:sz w:val="23"/>
                <w:szCs w:val="23"/>
              </w:rPr>
              <w:t> </w:t>
            </w:r>
          </w:p>
        </w:tc>
        <w:tc>
          <w:tcPr>
            <w:tcW w:w="456" w:type="pct"/>
            <w:tcBorders>
              <w:top w:val="nil"/>
              <w:left w:val="nil"/>
              <w:bottom w:val="single" w:sz="4" w:space="0" w:color="auto"/>
              <w:right w:val="single" w:sz="4" w:space="0" w:color="auto"/>
            </w:tcBorders>
            <w:noWrap/>
            <w:vAlign w:val="center"/>
            <w:hideMark/>
          </w:tcPr>
          <w:p w14:paraId="7938B2C8"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1B5411C9"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2F0F401F"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771BB788" w14:textId="77777777" w:rsidR="004E5050" w:rsidRPr="004D1009" w:rsidRDefault="004E5050" w:rsidP="00581368">
            <w:pPr>
              <w:spacing w:before="120" w:after="120"/>
              <w:rPr>
                <w:sz w:val="23"/>
                <w:szCs w:val="23"/>
              </w:rPr>
            </w:pPr>
            <w:r w:rsidRPr="004D1009">
              <w:rPr>
                <w:sz w:val="23"/>
                <w:szCs w:val="23"/>
              </w:rPr>
              <w:t>Máy tính để bàn</w:t>
            </w:r>
          </w:p>
        </w:tc>
        <w:tc>
          <w:tcPr>
            <w:tcW w:w="530" w:type="pct"/>
            <w:tcBorders>
              <w:top w:val="nil"/>
              <w:left w:val="nil"/>
              <w:bottom w:val="single" w:sz="4" w:space="0" w:color="auto"/>
              <w:right w:val="single" w:sz="4" w:space="0" w:color="auto"/>
            </w:tcBorders>
            <w:noWrap/>
            <w:vAlign w:val="center"/>
            <w:hideMark/>
          </w:tcPr>
          <w:p w14:paraId="7D5CC72D"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6B520367" w14:textId="77777777" w:rsidR="004E5050" w:rsidRPr="004D1009" w:rsidRDefault="004E5050" w:rsidP="00581368">
            <w:pPr>
              <w:spacing w:before="120" w:after="120"/>
              <w:jc w:val="center"/>
              <w:rPr>
                <w:sz w:val="23"/>
                <w:szCs w:val="23"/>
              </w:rPr>
            </w:pPr>
            <w:r w:rsidRPr="004D1009">
              <w:rPr>
                <w:sz w:val="23"/>
                <w:szCs w:val="23"/>
              </w:rPr>
              <w:t>25,08</w:t>
            </w:r>
          </w:p>
        </w:tc>
        <w:tc>
          <w:tcPr>
            <w:tcW w:w="454" w:type="pct"/>
            <w:tcBorders>
              <w:top w:val="nil"/>
              <w:left w:val="nil"/>
              <w:bottom w:val="single" w:sz="4" w:space="0" w:color="auto"/>
              <w:right w:val="single" w:sz="4" w:space="0" w:color="auto"/>
            </w:tcBorders>
            <w:vAlign w:val="center"/>
            <w:hideMark/>
          </w:tcPr>
          <w:p w14:paraId="44598293" w14:textId="77777777" w:rsidR="004E5050" w:rsidRPr="004D1009" w:rsidRDefault="004E5050" w:rsidP="00581368">
            <w:pPr>
              <w:spacing w:before="120" w:after="120"/>
              <w:jc w:val="center"/>
              <w:rPr>
                <w:sz w:val="23"/>
                <w:szCs w:val="23"/>
              </w:rPr>
            </w:pPr>
            <w:r w:rsidRPr="004D1009">
              <w:rPr>
                <w:sz w:val="23"/>
                <w:szCs w:val="23"/>
              </w:rPr>
              <w:t>28,22</w:t>
            </w:r>
          </w:p>
        </w:tc>
        <w:tc>
          <w:tcPr>
            <w:tcW w:w="455" w:type="pct"/>
            <w:tcBorders>
              <w:top w:val="nil"/>
              <w:left w:val="nil"/>
              <w:bottom w:val="single" w:sz="4" w:space="0" w:color="auto"/>
              <w:right w:val="single" w:sz="4" w:space="0" w:color="auto"/>
            </w:tcBorders>
            <w:vAlign w:val="center"/>
            <w:hideMark/>
          </w:tcPr>
          <w:p w14:paraId="38F31A7E" w14:textId="77777777" w:rsidR="004E5050" w:rsidRPr="004D1009" w:rsidRDefault="004E5050" w:rsidP="00581368">
            <w:pPr>
              <w:spacing w:before="120" w:after="120"/>
              <w:jc w:val="center"/>
              <w:rPr>
                <w:sz w:val="23"/>
                <w:szCs w:val="23"/>
              </w:rPr>
            </w:pPr>
            <w:r w:rsidRPr="004D1009">
              <w:rPr>
                <w:sz w:val="23"/>
                <w:szCs w:val="23"/>
              </w:rPr>
              <w:t>31,35</w:t>
            </w:r>
          </w:p>
        </w:tc>
        <w:tc>
          <w:tcPr>
            <w:tcW w:w="454" w:type="pct"/>
            <w:tcBorders>
              <w:top w:val="nil"/>
              <w:left w:val="nil"/>
              <w:bottom w:val="single" w:sz="4" w:space="0" w:color="auto"/>
              <w:right w:val="single" w:sz="4" w:space="0" w:color="auto"/>
            </w:tcBorders>
            <w:vAlign w:val="center"/>
            <w:hideMark/>
          </w:tcPr>
          <w:p w14:paraId="614C2C7D" w14:textId="77777777" w:rsidR="004E5050" w:rsidRPr="004D1009" w:rsidRDefault="004E5050" w:rsidP="00581368">
            <w:pPr>
              <w:spacing w:before="120" w:after="120"/>
              <w:jc w:val="center"/>
              <w:rPr>
                <w:sz w:val="23"/>
                <w:szCs w:val="23"/>
              </w:rPr>
            </w:pPr>
            <w:r w:rsidRPr="004D1009">
              <w:rPr>
                <w:sz w:val="23"/>
                <w:szCs w:val="23"/>
              </w:rPr>
              <w:t>34,49</w:t>
            </w:r>
          </w:p>
        </w:tc>
        <w:tc>
          <w:tcPr>
            <w:tcW w:w="456" w:type="pct"/>
            <w:tcBorders>
              <w:top w:val="nil"/>
              <w:left w:val="nil"/>
              <w:bottom w:val="single" w:sz="4" w:space="0" w:color="auto"/>
              <w:right w:val="single" w:sz="4" w:space="0" w:color="auto"/>
            </w:tcBorders>
            <w:vAlign w:val="center"/>
            <w:hideMark/>
          </w:tcPr>
          <w:p w14:paraId="425393A6" w14:textId="77777777" w:rsidR="004E5050" w:rsidRPr="004D1009" w:rsidRDefault="004E5050" w:rsidP="00581368">
            <w:pPr>
              <w:spacing w:before="120" w:after="120"/>
              <w:jc w:val="center"/>
              <w:rPr>
                <w:sz w:val="23"/>
                <w:szCs w:val="23"/>
              </w:rPr>
            </w:pPr>
            <w:r w:rsidRPr="004D1009">
              <w:rPr>
                <w:sz w:val="23"/>
                <w:szCs w:val="23"/>
              </w:rPr>
              <w:t>37,62</w:t>
            </w:r>
          </w:p>
        </w:tc>
      </w:tr>
      <w:tr w:rsidR="00477130" w:rsidRPr="004D1009" w14:paraId="36B7EA79"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033B14A1"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0C931858" w14:textId="77777777" w:rsidR="004E5050" w:rsidRPr="004D1009" w:rsidRDefault="004E5050" w:rsidP="00581368">
            <w:pPr>
              <w:spacing w:before="120" w:after="120"/>
              <w:rPr>
                <w:sz w:val="23"/>
                <w:szCs w:val="23"/>
              </w:rPr>
            </w:pPr>
            <w:r w:rsidRPr="004D1009">
              <w:rPr>
                <w:sz w:val="23"/>
                <w:szCs w:val="23"/>
              </w:rPr>
              <w:t>Máy in</w:t>
            </w:r>
          </w:p>
        </w:tc>
        <w:tc>
          <w:tcPr>
            <w:tcW w:w="530" w:type="pct"/>
            <w:tcBorders>
              <w:top w:val="nil"/>
              <w:left w:val="nil"/>
              <w:bottom w:val="single" w:sz="4" w:space="0" w:color="auto"/>
              <w:right w:val="single" w:sz="4" w:space="0" w:color="auto"/>
            </w:tcBorders>
            <w:noWrap/>
            <w:vAlign w:val="center"/>
            <w:hideMark/>
          </w:tcPr>
          <w:p w14:paraId="02198FC3"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29ACE142" w14:textId="77777777" w:rsidR="004E5050" w:rsidRPr="004D1009" w:rsidRDefault="004E5050" w:rsidP="00581368">
            <w:pPr>
              <w:spacing w:before="120" w:after="120"/>
              <w:jc w:val="center"/>
              <w:rPr>
                <w:sz w:val="23"/>
                <w:szCs w:val="23"/>
              </w:rPr>
            </w:pPr>
            <w:r w:rsidRPr="004D1009">
              <w:rPr>
                <w:sz w:val="23"/>
                <w:szCs w:val="23"/>
              </w:rPr>
              <w:t>0,78</w:t>
            </w:r>
          </w:p>
        </w:tc>
        <w:tc>
          <w:tcPr>
            <w:tcW w:w="454" w:type="pct"/>
            <w:tcBorders>
              <w:top w:val="nil"/>
              <w:left w:val="nil"/>
              <w:bottom w:val="single" w:sz="4" w:space="0" w:color="auto"/>
              <w:right w:val="single" w:sz="4" w:space="0" w:color="auto"/>
            </w:tcBorders>
            <w:vAlign w:val="center"/>
            <w:hideMark/>
          </w:tcPr>
          <w:p w14:paraId="684A58C0" w14:textId="77777777" w:rsidR="004E5050" w:rsidRPr="004D1009" w:rsidRDefault="004E5050" w:rsidP="00581368">
            <w:pPr>
              <w:spacing w:before="120" w:after="120"/>
              <w:jc w:val="center"/>
              <w:rPr>
                <w:sz w:val="23"/>
                <w:szCs w:val="23"/>
              </w:rPr>
            </w:pPr>
            <w:r w:rsidRPr="004D1009">
              <w:rPr>
                <w:sz w:val="23"/>
                <w:szCs w:val="23"/>
              </w:rPr>
              <w:t>0,88</w:t>
            </w:r>
          </w:p>
        </w:tc>
        <w:tc>
          <w:tcPr>
            <w:tcW w:w="455" w:type="pct"/>
            <w:tcBorders>
              <w:top w:val="nil"/>
              <w:left w:val="nil"/>
              <w:bottom w:val="single" w:sz="4" w:space="0" w:color="auto"/>
              <w:right w:val="single" w:sz="4" w:space="0" w:color="auto"/>
            </w:tcBorders>
            <w:vAlign w:val="center"/>
            <w:hideMark/>
          </w:tcPr>
          <w:p w14:paraId="073BBB69" w14:textId="77777777" w:rsidR="004E5050" w:rsidRPr="004D1009" w:rsidRDefault="004E5050" w:rsidP="00581368">
            <w:pPr>
              <w:spacing w:before="120" w:after="120"/>
              <w:jc w:val="center"/>
              <w:rPr>
                <w:sz w:val="23"/>
                <w:szCs w:val="23"/>
              </w:rPr>
            </w:pPr>
            <w:r w:rsidRPr="004D1009">
              <w:rPr>
                <w:sz w:val="23"/>
                <w:szCs w:val="23"/>
              </w:rPr>
              <w:t>0,97</w:t>
            </w:r>
          </w:p>
        </w:tc>
        <w:tc>
          <w:tcPr>
            <w:tcW w:w="454" w:type="pct"/>
            <w:tcBorders>
              <w:top w:val="nil"/>
              <w:left w:val="nil"/>
              <w:bottom w:val="single" w:sz="4" w:space="0" w:color="auto"/>
              <w:right w:val="single" w:sz="4" w:space="0" w:color="auto"/>
            </w:tcBorders>
            <w:vAlign w:val="center"/>
            <w:hideMark/>
          </w:tcPr>
          <w:p w14:paraId="19914FB6" w14:textId="77777777" w:rsidR="004E5050" w:rsidRPr="004D1009" w:rsidRDefault="004E5050" w:rsidP="00581368">
            <w:pPr>
              <w:spacing w:before="120" w:after="120"/>
              <w:jc w:val="center"/>
              <w:rPr>
                <w:sz w:val="23"/>
                <w:szCs w:val="23"/>
              </w:rPr>
            </w:pPr>
            <w:r w:rsidRPr="004D1009">
              <w:rPr>
                <w:sz w:val="23"/>
                <w:szCs w:val="23"/>
              </w:rPr>
              <w:t>1,07</w:t>
            </w:r>
          </w:p>
        </w:tc>
        <w:tc>
          <w:tcPr>
            <w:tcW w:w="456" w:type="pct"/>
            <w:tcBorders>
              <w:top w:val="nil"/>
              <w:left w:val="nil"/>
              <w:bottom w:val="single" w:sz="4" w:space="0" w:color="auto"/>
              <w:right w:val="single" w:sz="4" w:space="0" w:color="auto"/>
            </w:tcBorders>
            <w:vAlign w:val="center"/>
            <w:hideMark/>
          </w:tcPr>
          <w:p w14:paraId="76ABC52B" w14:textId="77777777" w:rsidR="004E5050" w:rsidRPr="004D1009" w:rsidRDefault="004E5050" w:rsidP="00581368">
            <w:pPr>
              <w:spacing w:before="120" w:after="120"/>
              <w:jc w:val="center"/>
              <w:rPr>
                <w:sz w:val="23"/>
                <w:szCs w:val="23"/>
              </w:rPr>
            </w:pPr>
            <w:r w:rsidRPr="004D1009">
              <w:rPr>
                <w:sz w:val="23"/>
                <w:szCs w:val="23"/>
              </w:rPr>
              <w:t>1,17</w:t>
            </w:r>
          </w:p>
        </w:tc>
      </w:tr>
      <w:tr w:rsidR="00477130" w:rsidRPr="004D1009" w14:paraId="0DF742D0"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48AAF481"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6172DCD1" w14:textId="77777777" w:rsidR="004E5050" w:rsidRPr="004D1009" w:rsidRDefault="004E5050" w:rsidP="00581368">
            <w:pPr>
              <w:spacing w:before="120" w:after="120"/>
              <w:rPr>
                <w:sz w:val="23"/>
                <w:szCs w:val="23"/>
              </w:rPr>
            </w:pPr>
            <w:r w:rsidRPr="004D1009">
              <w:rPr>
                <w:sz w:val="23"/>
                <w:szCs w:val="23"/>
              </w:rPr>
              <w:t>Hệ thống ánh sáng</w:t>
            </w:r>
          </w:p>
        </w:tc>
        <w:tc>
          <w:tcPr>
            <w:tcW w:w="530" w:type="pct"/>
            <w:tcBorders>
              <w:top w:val="nil"/>
              <w:left w:val="nil"/>
              <w:bottom w:val="single" w:sz="4" w:space="0" w:color="auto"/>
              <w:right w:val="single" w:sz="4" w:space="0" w:color="auto"/>
            </w:tcBorders>
            <w:noWrap/>
            <w:vAlign w:val="center"/>
            <w:hideMark/>
          </w:tcPr>
          <w:p w14:paraId="0E8E239B"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7DF8B770" w14:textId="77777777" w:rsidR="004E5050" w:rsidRPr="004D1009" w:rsidRDefault="004E5050" w:rsidP="00581368">
            <w:pPr>
              <w:spacing w:before="120" w:after="120"/>
              <w:jc w:val="center"/>
              <w:rPr>
                <w:sz w:val="23"/>
                <w:szCs w:val="23"/>
              </w:rPr>
            </w:pPr>
            <w:r w:rsidRPr="004D1009">
              <w:rPr>
                <w:sz w:val="23"/>
                <w:szCs w:val="23"/>
              </w:rPr>
              <w:t>9,77</w:t>
            </w:r>
          </w:p>
        </w:tc>
        <w:tc>
          <w:tcPr>
            <w:tcW w:w="454" w:type="pct"/>
            <w:tcBorders>
              <w:top w:val="nil"/>
              <w:left w:val="nil"/>
              <w:bottom w:val="single" w:sz="4" w:space="0" w:color="auto"/>
              <w:right w:val="single" w:sz="4" w:space="0" w:color="auto"/>
            </w:tcBorders>
            <w:vAlign w:val="center"/>
            <w:hideMark/>
          </w:tcPr>
          <w:p w14:paraId="49A2447D" w14:textId="77777777" w:rsidR="004E5050" w:rsidRPr="004D1009" w:rsidRDefault="004E5050" w:rsidP="00581368">
            <w:pPr>
              <w:spacing w:before="120" w:after="120"/>
              <w:jc w:val="center"/>
              <w:rPr>
                <w:sz w:val="23"/>
                <w:szCs w:val="23"/>
              </w:rPr>
            </w:pPr>
            <w:r w:rsidRPr="004D1009">
              <w:rPr>
                <w:sz w:val="23"/>
                <w:szCs w:val="23"/>
              </w:rPr>
              <w:t>10,99</w:t>
            </w:r>
          </w:p>
        </w:tc>
        <w:tc>
          <w:tcPr>
            <w:tcW w:w="455" w:type="pct"/>
            <w:tcBorders>
              <w:top w:val="nil"/>
              <w:left w:val="nil"/>
              <w:bottom w:val="single" w:sz="4" w:space="0" w:color="auto"/>
              <w:right w:val="single" w:sz="4" w:space="0" w:color="auto"/>
            </w:tcBorders>
            <w:vAlign w:val="center"/>
            <w:hideMark/>
          </w:tcPr>
          <w:p w14:paraId="712A528A" w14:textId="77777777" w:rsidR="004E5050" w:rsidRPr="004D1009" w:rsidRDefault="004E5050" w:rsidP="00581368">
            <w:pPr>
              <w:spacing w:before="120" w:after="120"/>
              <w:jc w:val="center"/>
              <w:rPr>
                <w:sz w:val="23"/>
                <w:szCs w:val="23"/>
              </w:rPr>
            </w:pPr>
            <w:r w:rsidRPr="004D1009">
              <w:rPr>
                <w:sz w:val="23"/>
                <w:szCs w:val="23"/>
              </w:rPr>
              <w:t>12,67</w:t>
            </w:r>
          </w:p>
        </w:tc>
        <w:tc>
          <w:tcPr>
            <w:tcW w:w="454" w:type="pct"/>
            <w:tcBorders>
              <w:top w:val="nil"/>
              <w:left w:val="nil"/>
              <w:bottom w:val="single" w:sz="4" w:space="0" w:color="auto"/>
              <w:right w:val="single" w:sz="4" w:space="0" w:color="auto"/>
            </w:tcBorders>
            <w:vAlign w:val="center"/>
            <w:hideMark/>
          </w:tcPr>
          <w:p w14:paraId="7FAD5DE2" w14:textId="77777777" w:rsidR="004E5050" w:rsidRPr="004D1009" w:rsidRDefault="004E5050" w:rsidP="00581368">
            <w:pPr>
              <w:spacing w:before="120" w:after="120"/>
              <w:jc w:val="center"/>
              <w:rPr>
                <w:sz w:val="23"/>
                <w:szCs w:val="23"/>
              </w:rPr>
            </w:pPr>
            <w:r w:rsidRPr="004D1009">
              <w:rPr>
                <w:sz w:val="23"/>
                <w:szCs w:val="23"/>
              </w:rPr>
              <w:t>13,44</w:t>
            </w:r>
          </w:p>
        </w:tc>
        <w:tc>
          <w:tcPr>
            <w:tcW w:w="456" w:type="pct"/>
            <w:tcBorders>
              <w:top w:val="nil"/>
              <w:left w:val="nil"/>
              <w:bottom w:val="single" w:sz="4" w:space="0" w:color="auto"/>
              <w:right w:val="single" w:sz="4" w:space="0" w:color="auto"/>
            </w:tcBorders>
            <w:vAlign w:val="center"/>
            <w:hideMark/>
          </w:tcPr>
          <w:p w14:paraId="38F79AB7" w14:textId="77777777" w:rsidR="004E5050" w:rsidRPr="004D1009" w:rsidRDefault="004E5050" w:rsidP="00581368">
            <w:pPr>
              <w:spacing w:before="120" w:after="120"/>
              <w:jc w:val="center"/>
              <w:rPr>
                <w:sz w:val="23"/>
                <w:szCs w:val="23"/>
              </w:rPr>
            </w:pPr>
            <w:r w:rsidRPr="004D1009">
              <w:rPr>
                <w:sz w:val="23"/>
                <w:szCs w:val="23"/>
              </w:rPr>
              <w:t>14,66</w:t>
            </w:r>
          </w:p>
        </w:tc>
      </w:tr>
      <w:tr w:rsidR="00477130" w:rsidRPr="004D1009" w14:paraId="01267286"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61CAE15B"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3F3437F3" w14:textId="77777777" w:rsidR="004E5050" w:rsidRPr="004D1009" w:rsidRDefault="004E5050" w:rsidP="00581368">
            <w:pPr>
              <w:spacing w:before="120" w:after="120"/>
              <w:rPr>
                <w:sz w:val="23"/>
                <w:szCs w:val="23"/>
              </w:rPr>
            </w:pPr>
            <w:r w:rsidRPr="004D1009">
              <w:rPr>
                <w:sz w:val="23"/>
                <w:szCs w:val="23"/>
              </w:rPr>
              <w:t>Hệ thống âm thanh</w:t>
            </w:r>
          </w:p>
        </w:tc>
        <w:tc>
          <w:tcPr>
            <w:tcW w:w="530" w:type="pct"/>
            <w:tcBorders>
              <w:top w:val="nil"/>
              <w:left w:val="nil"/>
              <w:bottom w:val="single" w:sz="4" w:space="0" w:color="auto"/>
              <w:right w:val="single" w:sz="4" w:space="0" w:color="auto"/>
            </w:tcBorders>
            <w:noWrap/>
            <w:vAlign w:val="center"/>
            <w:hideMark/>
          </w:tcPr>
          <w:p w14:paraId="51534197"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02080F4E" w14:textId="77777777" w:rsidR="004E5050" w:rsidRPr="004D1009" w:rsidRDefault="004E5050" w:rsidP="00581368">
            <w:pPr>
              <w:spacing w:before="120" w:after="120"/>
              <w:jc w:val="center"/>
              <w:rPr>
                <w:sz w:val="23"/>
                <w:szCs w:val="23"/>
              </w:rPr>
            </w:pPr>
            <w:r w:rsidRPr="004D1009">
              <w:rPr>
                <w:sz w:val="23"/>
                <w:szCs w:val="23"/>
              </w:rPr>
              <w:t>9,77</w:t>
            </w:r>
          </w:p>
        </w:tc>
        <w:tc>
          <w:tcPr>
            <w:tcW w:w="454" w:type="pct"/>
            <w:tcBorders>
              <w:top w:val="nil"/>
              <w:left w:val="nil"/>
              <w:bottom w:val="single" w:sz="4" w:space="0" w:color="auto"/>
              <w:right w:val="single" w:sz="4" w:space="0" w:color="auto"/>
            </w:tcBorders>
            <w:vAlign w:val="center"/>
            <w:hideMark/>
          </w:tcPr>
          <w:p w14:paraId="0A3FE7D3" w14:textId="77777777" w:rsidR="004E5050" w:rsidRPr="004D1009" w:rsidRDefault="004E5050" w:rsidP="00581368">
            <w:pPr>
              <w:spacing w:before="120" w:after="120"/>
              <w:jc w:val="center"/>
              <w:rPr>
                <w:sz w:val="23"/>
                <w:szCs w:val="23"/>
              </w:rPr>
            </w:pPr>
            <w:r w:rsidRPr="004D1009">
              <w:rPr>
                <w:sz w:val="23"/>
                <w:szCs w:val="23"/>
              </w:rPr>
              <w:t>10,99</w:t>
            </w:r>
          </w:p>
        </w:tc>
        <w:tc>
          <w:tcPr>
            <w:tcW w:w="455" w:type="pct"/>
            <w:tcBorders>
              <w:top w:val="nil"/>
              <w:left w:val="nil"/>
              <w:bottom w:val="single" w:sz="4" w:space="0" w:color="auto"/>
              <w:right w:val="single" w:sz="4" w:space="0" w:color="auto"/>
            </w:tcBorders>
            <w:vAlign w:val="center"/>
            <w:hideMark/>
          </w:tcPr>
          <w:p w14:paraId="50AD3DE1" w14:textId="77777777" w:rsidR="004E5050" w:rsidRPr="004D1009" w:rsidRDefault="004E5050" w:rsidP="00581368">
            <w:pPr>
              <w:spacing w:before="120" w:after="120"/>
              <w:jc w:val="center"/>
              <w:rPr>
                <w:sz w:val="23"/>
                <w:szCs w:val="23"/>
              </w:rPr>
            </w:pPr>
            <w:r w:rsidRPr="004D1009">
              <w:rPr>
                <w:sz w:val="23"/>
                <w:szCs w:val="23"/>
              </w:rPr>
              <w:t>12,67</w:t>
            </w:r>
          </w:p>
        </w:tc>
        <w:tc>
          <w:tcPr>
            <w:tcW w:w="454" w:type="pct"/>
            <w:tcBorders>
              <w:top w:val="nil"/>
              <w:left w:val="nil"/>
              <w:bottom w:val="single" w:sz="4" w:space="0" w:color="auto"/>
              <w:right w:val="single" w:sz="4" w:space="0" w:color="auto"/>
            </w:tcBorders>
            <w:vAlign w:val="center"/>
            <w:hideMark/>
          </w:tcPr>
          <w:p w14:paraId="212BC25D" w14:textId="77777777" w:rsidR="004E5050" w:rsidRPr="004D1009" w:rsidRDefault="004E5050" w:rsidP="00581368">
            <w:pPr>
              <w:spacing w:before="120" w:after="120"/>
              <w:jc w:val="center"/>
              <w:rPr>
                <w:sz w:val="23"/>
                <w:szCs w:val="23"/>
              </w:rPr>
            </w:pPr>
            <w:r w:rsidRPr="004D1009">
              <w:rPr>
                <w:sz w:val="23"/>
                <w:szCs w:val="23"/>
              </w:rPr>
              <w:t>13,44</w:t>
            </w:r>
          </w:p>
        </w:tc>
        <w:tc>
          <w:tcPr>
            <w:tcW w:w="456" w:type="pct"/>
            <w:tcBorders>
              <w:top w:val="nil"/>
              <w:left w:val="nil"/>
              <w:bottom w:val="single" w:sz="4" w:space="0" w:color="auto"/>
              <w:right w:val="single" w:sz="4" w:space="0" w:color="auto"/>
            </w:tcBorders>
            <w:vAlign w:val="center"/>
            <w:hideMark/>
          </w:tcPr>
          <w:p w14:paraId="26CC27FA" w14:textId="77777777" w:rsidR="004E5050" w:rsidRPr="004D1009" w:rsidRDefault="004E5050" w:rsidP="00581368">
            <w:pPr>
              <w:spacing w:before="120" w:after="120"/>
              <w:jc w:val="center"/>
              <w:rPr>
                <w:sz w:val="23"/>
                <w:szCs w:val="23"/>
              </w:rPr>
            </w:pPr>
            <w:r w:rsidRPr="004D1009">
              <w:rPr>
                <w:sz w:val="23"/>
                <w:szCs w:val="23"/>
              </w:rPr>
              <w:t>14,66</w:t>
            </w:r>
          </w:p>
        </w:tc>
      </w:tr>
      <w:tr w:rsidR="00477130" w:rsidRPr="004D1009" w14:paraId="3FFF73D4"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3B0423D8"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28DFF2E8" w14:textId="77777777" w:rsidR="004E5050" w:rsidRPr="004D1009" w:rsidRDefault="004E5050" w:rsidP="00581368">
            <w:pPr>
              <w:spacing w:before="120" w:after="120"/>
              <w:rPr>
                <w:sz w:val="23"/>
                <w:szCs w:val="23"/>
              </w:rPr>
            </w:pPr>
            <w:r w:rsidRPr="004D1009">
              <w:rPr>
                <w:sz w:val="23"/>
                <w:szCs w:val="23"/>
              </w:rPr>
              <w:t>Phục trang (theo chương trình)</w:t>
            </w:r>
          </w:p>
        </w:tc>
        <w:tc>
          <w:tcPr>
            <w:tcW w:w="530" w:type="pct"/>
            <w:tcBorders>
              <w:top w:val="nil"/>
              <w:left w:val="nil"/>
              <w:bottom w:val="single" w:sz="4" w:space="0" w:color="auto"/>
              <w:right w:val="single" w:sz="4" w:space="0" w:color="auto"/>
            </w:tcBorders>
            <w:noWrap/>
            <w:vAlign w:val="center"/>
            <w:hideMark/>
          </w:tcPr>
          <w:p w14:paraId="327680A1"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07316BDF" w14:textId="77777777" w:rsidR="004E5050" w:rsidRPr="004D1009" w:rsidRDefault="004E5050" w:rsidP="00581368">
            <w:pPr>
              <w:spacing w:before="120" w:after="120"/>
              <w:jc w:val="center"/>
              <w:rPr>
                <w:sz w:val="23"/>
                <w:szCs w:val="23"/>
              </w:rPr>
            </w:pPr>
            <w:r w:rsidRPr="004D1009">
              <w:rPr>
                <w:sz w:val="23"/>
                <w:szCs w:val="23"/>
              </w:rPr>
              <w:t>9,77</w:t>
            </w:r>
          </w:p>
        </w:tc>
        <w:tc>
          <w:tcPr>
            <w:tcW w:w="454" w:type="pct"/>
            <w:tcBorders>
              <w:top w:val="nil"/>
              <w:left w:val="nil"/>
              <w:bottom w:val="single" w:sz="4" w:space="0" w:color="auto"/>
              <w:right w:val="single" w:sz="4" w:space="0" w:color="auto"/>
            </w:tcBorders>
            <w:vAlign w:val="center"/>
            <w:hideMark/>
          </w:tcPr>
          <w:p w14:paraId="0E03F327" w14:textId="77777777" w:rsidR="004E5050" w:rsidRPr="004D1009" w:rsidRDefault="004E5050" w:rsidP="00581368">
            <w:pPr>
              <w:spacing w:before="120" w:after="120"/>
              <w:jc w:val="center"/>
              <w:rPr>
                <w:sz w:val="23"/>
                <w:szCs w:val="23"/>
              </w:rPr>
            </w:pPr>
            <w:r w:rsidRPr="004D1009">
              <w:rPr>
                <w:sz w:val="23"/>
                <w:szCs w:val="23"/>
              </w:rPr>
              <w:t>10,99</w:t>
            </w:r>
          </w:p>
        </w:tc>
        <w:tc>
          <w:tcPr>
            <w:tcW w:w="455" w:type="pct"/>
            <w:tcBorders>
              <w:top w:val="nil"/>
              <w:left w:val="nil"/>
              <w:bottom w:val="single" w:sz="4" w:space="0" w:color="auto"/>
              <w:right w:val="single" w:sz="4" w:space="0" w:color="auto"/>
            </w:tcBorders>
            <w:vAlign w:val="center"/>
            <w:hideMark/>
          </w:tcPr>
          <w:p w14:paraId="4893C7EE" w14:textId="77777777" w:rsidR="004E5050" w:rsidRPr="004D1009" w:rsidRDefault="004E5050" w:rsidP="00581368">
            <w:pPr>
              <w:spacing w:before="120" w:after="120"/>
              <w:jc w:val="center"/>
              <w:rPr>
                <w:sz w:val="23"/>
                <w:szCs w:val="23"/>
              </w:rPr>
            </w:pPr>
            <w:r w:rsidRPr="004D1009">
              <w:rPr>
                <w:sz w:val="23"/>
                <w:szCs w:val="23"/>
              </w:rPr>
              <w:t>12,67</w:t>
            </w:r>
          </w:p>
        </w:tc>
        <w:tc>
          <w:tcPr>
            <w:tcW w:w="454" w:type="pct"/>
            <w:tcBorders>
              <w:top w:val="nil"/>
              <w:left w:val="nil"/>
              <w:bottom w:val="single" w:sz="4" w:space="0" w:color="auto"/>
              <w:right w:val="single" w:sz="4" w:space="0" w:color="auto"/>
            </w:tcBorders>
            <w:vAlign w:val="center"/>
            <w:hideMark/>
          </w:tcPr>
          <w:p w14:paraId="6869C81B" w14:textId="77777777" w:rsidR="004E5050" w:rsidRPr="004D1009" w:rsidRDefault="004E5050" w:rsidP="00581368">
            <w:pPr>
              <w:spacing w:before="120" w:after="120"/>
              <w:jc w:val="center"/>
              <w:rPr>
                <w:sz w:val="23"/>
                <w:szCs w:val="23"/>
              </w:rPr>
            </w:pPr>
            <w:r w:rsidRPr="004D1009">
              <w:rPr>
                <w:sz w:val="23"/>
                <w:szCs w:val="23"/>
              </w:rPr>
              <w:t>13,44</w:t>
            </w:r>
          </w:p>
        </w:tc>
        <w:tc>
          <w:tcPr>
            <w:tcW w:w="456" w:type="pct"/>
            <w:tcBorders>
              <w:top w:val="nil"/>
              <w:left w:val="nil"/>
              <w:bottom w:val="single" w:sz="4" w:space="0" w:color="auto"/>
              <w:right w:val="single" w:sz="4" w:space="0" w:color="auto"/>
            </w:tcBorders>
            <w:vAlign w:val="center"/>
            <w:hideMark/>
          </w:tcPr>
          <w:p w14:paraId="3D2E9B0F" w14:textId="77777777" w:rsidR="004E5050" w:rsidRPr="004D1009" w:rsidRDefault="004E5050" w:rsidP="00581368">
            <w:pPr>
              <w:spacing w:before="120" w:after="120"/>
              <w:jc w:val="center"/>
              <w:rPr>
                <w:sz w:val="23"/>
                <w:szCs w:val="23"/>
              </w:rPr>
            </w:pPr>
            <w:r w:rsidRPr="004D1009">
              <w:rPr>
                <w:sz w:val="23"/>
                <w:szCs w:val="23"/>
              </w:rPr>
              <w:t>14,66</w:t>
            </w:r>
          </w:p>
        </w:tc>
      </w:tr>
      <w:tr w:rsidR="00477130" w:rsidRPr="004D1009" w14:paraId="52A73205" w14:textId="77777777" w:rsidTr="00EB215A">
        <w:trPr>
          <w:trHeight w:val="330"/>
        </w:trPr>
        <w:tc>
          <w:tcPr>
            <w:tcW w:w="907" w:type="pct"/>
            <w:vMerge/>
            <w:tcBorders>
              <w:top w:val="nil"/>
              <w:left w:val="single" w:sz="4" w:space="0" w:color="auto"/>
              <w:bottom w:val="single" w:sz="4" w:space="0" w:color="auto"/>
              <w:right w:val="single" w:sz="4" w:space="0" w:color="auto"/>
            </w:tcBorders>
            <w:vAlign w:val="center"/>
            <w:hideMark/>
          </w:tcPr>
          <w:p w14:paraId="460B5CA3" w14:textId="77777777" w:rsidR="004E5050" w:rsidRPr="004D1009" w:rsidRDefault="004E5050" w:rsidP="00581368">
            <w:pPr>
              <w:spacing w:before="120" w:after="120"/>
              <w:rPr>
                <w:b/>
                <w:bCs/>
                <w:sz w:val="23"/>
                <w:szCs w:val="23"/>
              </w:rPr>
            </w:pPr>
          </w:p>
        </w:tc>
        <w:tc>
          <w:tcPr>
            <w:tcW w:w="1289" w:type="pct"/>
            <w:tcBorders>
              <w:top w:val="nil"/>
              <w:left w:val="nil"/>
              <w:bottom w:val="single" w:sz="4" w:space="0" w:color="auto"/>
              <w:right w:val="single" w:sz="4" w:space="0" w:color="auto"/>
            </w:tcBorders>
            <w:noWrap/>
            <w:vAlign w:val="center"/>
            <w:hideMark/>
          </w:tcPr>
          <w:p w14:paraId="3CEDC423" w14:textId="77777777" w:rsidR="004E5050" w:rsidRPr="004D1009" w:rsidRDefault="004E5050" w:rsidP="00581368">
            <w:pPr>
              <w:spacing w:before="120" w:after="120"/>
              <w:rPr>
                <w:sz w:val="23"/>
                <w:szCs w:val="23"/>
              </w:rPr>
            </w:pPr>
            <w:r w:rsidRPr="004D1009">
              <w:rPr>
                <w:sz w:val="23"/>
                <w:szCs w:val="23"/>
              </w:rPr>
              <w:t>Đạo cụ cảnh trí</w:t>
            </w:r>
          </w:p>
        </w:tc>
        <w:tc>
          <w:tcPr>
            <w:tcW w:w="530" w:type="pct"/>
            <w:tcBorders>
              <w:top w:val="nil"/>
              <w:left w:val="nil"/>
              <w:bottom w:val="single" w:sz="4" w:space="0" w:color="auto"/>
              <w:right w:val="single" w:sz="4" w:space="0" w:color="auto"/>
            </w:tcBorders>
            <w:noWrap/>
            <w:vAlign w:val="center"/>
            <w:hideMark/>
          </w:tcPr>
          <w:p w14:paraId="088A5446" w14:textId="77777777" w:rsidR="004E5050" w:rsidRPr="004D1009" w:rsidRDefault="004E5050" w:rsidP="00581368">
            <w:pPr>
              <w:spacing w:before="120" w:after="120"/>
              <w:jc w:val="center"/>
              <w:rPr>
                <w:sz w:val="23"/>
                <w:szCs w:val="23"/>
              </w:rPr>
            </w:pPr>
            <w:r w:rsidRPr="004D1009">
              <w:rPr>
                <w:sz w:val="23"/>
                <w:szCs w:val="23"/>
              </w:rPr>
              <w:t>Ca</w:t>
            </w:r>
          </w:p>
        </w:tc>
        <w:tc>
          <w:tcPr>
            <w:tcW w:w="454" w:type="pct"/>
            <w:tcBorders>
              <w:top w:val="nil"/>
              <w:left w:val="nil"/>
              <w:bottom w:val="single" w:sz="4" w:space="0" w:color="auto"/>
              <w:right w:val="single" w:sz="4" w:space="0" w:color="auto"/>
            </w:tcBorders>
            <w:vAlign w:val="center"/>
            <w:hideMark/>
          </w:tcPr>
          <w:p w14:paraId="3DCFC7F0" w14:textId="77777777" w:rsidR="004E5050" w:rsidRPr="004D1009" w:rsidRDefault="004E5050" w:rsidP="00581368">
            <w:pPr>
              <w:spacing w:before="120" w:after="120"/>
              <w:jc w:val="center"/>
              <w:rPr>
                <w:sz w:val="23"/>
                <w:szCs w:val="23"/>
              </w:rPr>
            </w:pPr>
            <w:r w:rsidRPr="004D1009">
              <w:rPr>
                <w:sz w:val="23"/>
                <w:szCs w:val="23"/>
              </w:rPr>
              <w:t>17,37</w:t>
            </w:r>
          </w:p>
        </w:tc>
        <w:tc>
          <w:tcPr>
            <w:tcW w:w="454" w:type="pct"/>
            <w:tcBorders>
              <w:top w:val="nil"/>
              <w:left w:val="nil"/>
              <w:bottom w:val="single" w:sz="4" w:space="0" w:color="auto"/>
              <w:right w:val="single" w:sz="4" w:space="0" w:color="auto"/>
            </w:tcBorders>
            <w:vAlign w:val="center"/>
            <w:hideMark/>
          </w:tcPr>
          <w:p w14:paraId="6736191A" w14:textId="77777777" w:rsidR="004E5050" w:rsidRPr="004D1009" w:rsidRDefault="004E5050" w:rsidP="00581368">
            <w:pPr>
              <w:spacing w:before="120" w:after="120"/>
              <w:jc w:val="center"/>
              <w:rPr>
                <w:sz w:val="23"/>
                <w:szCs w:val="23"/>
              </w:rPr>
            </w:pPr>
            <w:r w:rsidRPr="004D1009">
              <w:rPr>
                <w:sz w:val="23"/>
                <w:szCs w:val="23"/>
              </w:rPr>
              <w:t>19,54</w:t>
            </w:r>
          </w:p>
        </w:tc>
        <w:tc>
          <w:tcPr>
            <w:tcW w:w="455" w:type="pct"/>
            <w:tcBorders>
              <w:top w:val="nil"/>
              <w:left w:val="nil"/>
              <w:bottom w:val="single" w:sz="4" w:space="0" w:color="auto"/>
              <w:right w:val="single" w:sz="4" w:space="0" w:color="auto"/>
            </w:tcBorders>
            <w:vAlign w:val="center"/>
            <w:hideMark/>
          </w:tcPr>
          <w:p w14:paraId="216DEF43" w14:textId="77777777" w:rsidR="004E5050" w:rsidRPr="004D1009" w:rsidRDefault="004E5050" w:rsidP="00581368">
            <w:pPr>
              <w:spacing w:before="120" w:after="120"/>
              <w:jc w:val="center"/>
              <w:rPr>
                <w:sz w:val="23"/>
                <w:szCs w:val="23"/>
              </w:rPr>
            </w:pPr>
            <w:r w:rsidRPr="004D1009">
              <w:rPr>
                <w:sz w:val="23"/>
                <w:szCs w:val="23"/>
              </w:rPr>
              <w:t>21,71</w:t>
            </w:r>
          </w:p>
        </w:tc>
        <w:tc>
          <w:tcPr>
            <w:tcW w:w="454" w:type="pct"/>
            <w:tcBorders>
              <w:top w:val="nil"/>
              <w:left w:val="nil"/>
              <w:bottom w:val="single" w:sz="4" w:space="0" w:color="auto"/>
              <w:right w:val="single" w:sz="4" w:space="0" w:color="auto"/>
            </w:tcBorders>
            <w:vAlign w:val="center"/>
            <w:hideMark/>
          </w:tcPr>
          <w:p w14:paraId="118097A3" w14:textId="77777777" w:rsidR="004E5050" w:rsidRPr="004D1009" w:rsidRDefault="004E5050" w:rsidP="00581368">
            <w:pPr>
              <w:spacing w:before="120" w:after="120"/>
              <w:jc w:val="center"/>
              <w:rPr>
                <w:sz w:val="23"/>
                <w:szCs w:val="23"/>
              </w:rPr>
            </w:pPr>
            <w:r w:rsidRPr="004D1009">
              <w:rPr>
                <w:sz w:val="23"/>
                <w:szCs w:val="23"/>
              </w:rPr>
              <w:t>23,89</w:t>
            </w:r>
          </w:p>
        </w:tc>
        <w:tc>
          <w:tcPr>
            <w:tcW w:w="456" w:type="pct"/>
            <w:tcBorders>
              <w:top w:val="nil"/>
              <w:left w:val="nil"/>
              <w:bottom w:val="single" w:sz="4" w:space="0" w:color="auto"/>
              <w:right w:val="single" w:sz="4" w:space="0" w:color="auto"/>
            </w:tcBorders>
            <w:vAlign w:val="center"/>
            <w:hideMark/>
          </w:tcPr>
          <w:p w14:paraId="0D4607D5" w14:textId="77777777" w:rsidR="004E5050" w:rsidRPr="004D1009" w:rsidRDefault="004E5050" w:rsidP="00581368">
            <w:pPr>
              <w:spacing w:before="120" w:after="120"/>
              <w:jc w:val="center"/>
              <w:rPr>
                <w:sz w:val="23"/>
                <w:szCs w:val="23"/>
              </w:rPr>
            </w:pPr>
            <w:r w:rsidRPr="004D1009">
              <w:rPr>
                <w:sz w:val="23"/>
                <w:szCs w:val="23"/>
              </w:rPr>
              <w:t>26,06</w:t>
            </w:r>
          </w:p>
        </w:tc>
      </w:tr>
    </w:tbl>
    <w:p w14:paraId="1A5B2EE8" w14:textId="77777777" w:rsidR="004E5050" w:rsidRPr="004D1009" w:rsidRDefault="004E5050" w:rsidP="003B0794">
      <w:pPr>
        <w:pStyle w:val="Heading3"/>
        <w:spacing w:line="276" w:lineRule="auto"/>
        <w:ind w:firstLine="567"/>
        <w:jc w:val="both"/>
        <w:rPr>
          <w:rFonts w:ascii="Times New Roman" w:hAnsi="Times New Roman" w:cs="Times New Roman"/>
          <w:sz w:val="28"/>
          <w:szCs w:val="28"/>
        </w:rPr>
      </w:pPr>
      <w:bookmarkStart w:id="25" w:name="_Toc216684714"/>
      <w:r w:rsidRPr="004D1009">
        <w:rPr>
          <w:rFonts w:ascii="Times New Roman" w:hAnsi="Times New Roman" w:cs="Times New Roman"/>
          <w:sz w:val="28"/>
          <w:szCs w:val="28"/>
        </w:rPr>
        <w:t>HNNT.01.03.03</w:t>
      </w:r>
      <w:r w:rsidRPr="004D1009">
        <w:rPr>
          <w:rFonts w:ascii="Times New Roman" w:hAnsi="Times New Roman" w:cs="Times New Roman"/>
          <w:sz w:val="28"/>
          <w:szCs w:val="28"/>
        </w:rPr>
        <w:tab/>
        <w:t xml:space="preserve">    Loại hình nghệ thuật cải lương</w:t>
      </w:r>
      <w:bookmarkEnd w:id="25"/>
    </w:p>
    <w:p w14:paraId="37234B21" w14:textId="77777777" w:rsidR="004E5050" w:rsidRPr="004D1009" w:rsidRDefault="004E5050" w:rsidP="003B0794">
      <w:pPr>
        <w:spacing w:before="120" w:after="120" w:line="276" w:lineRule="auto"/>
        <w:ind w:firstLine="567"/>
        <w:jc w:val="both"/>
        <w:rPr>
          <w:i/>
        </w:rPr>
      </w:pPr>
      <w:r w:rsidRPr="004D1009">
        <w:rPr>
          <w:i/>
        </w:rPr>
        <w:t>a) Thành phần công việc</w:t>
      </w:r>
    </w:p>
    <w:p w14:paraId="60060A73" w14:textId="77777777" w:rsidR="004E5050" w:rsidRPr="004D1009" w:rsidRDefault="004E5050" w:rsidP="003B0794">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62CBD955"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pacing w:val="-4"/>
          <w:sz w:val="28"/>
          <w:szCs w:val="28"/>
        </w:rPr>
      </w:pPr>
      <w:r w:rsidRPr="004D1009">
        <w:rPr>
          <w:rFonts w:cs="Times New Roman"/>
          <w:spacing w:val="-4"/>
          <w:sz w:val="28"/>
          <w:szCs w:val="28"/>
        </w:rPr>
        <w:t>Tiếp nhận nhiệm vụ, kế hoạch tổ chức chương trình nghệ thuật cải lương phục vụ hoạt động văn hóa của thành phố (lễ hội, tuần văn hóa, sự kiện cộng đồng…).</w:t>
      </w:r>
    </w:p>
    <w:p w14:paraId="415D7FE0"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biểu diễn cải lương ngoài trời.</w:t>
      </w:r>
    </w:p>
    <w:p w14:paraId="3AFF80BA"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76FA3CEE"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ngoài trời (quảng trường, công viên, sân khấu ngoài trời…); bố trí không gian tập luyện phù hợp với dàn dựng cải lương.</w:t>
      </w:r>
    </w:p>
    <w:p w14:paraId="79005CBC"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Tổ chức họp triển khai nội bộ với đạo diễn, chỉ huy nghệ thuật, diễn viên, nhạc công và bộ phận kỹ thuật.</w:t>
      </w:r>
    </w:p>
    <w:p w14:paraId="1DF29641"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pacing w:val="-2"/>
          <w:sz w:val="28"/>
          <w:szCs w:val="28"/>
        </w:rPr>
      </w:pPr>
      <w:r w:rsidRPr="004D1009">
        <w:rPr>
          <w:rFonts w:cs="Times New Roman"/>
          <w:spacing w:val="-2"/>
          <w:sz w:val="28"/>
          <w:szCs w:val="28"/>
        </w:rPr>
        <w:t>Phối hợp và giám sát các bộ phận, đơn vị thuê ngoài (nếu có) trong công tác thiết kế, lắp đặt sân khấu, mỹ thuật, phục trang, đạo cụ, âm thanh, ánh sáng ngoài trời.</w:t>
      </w:r>
    </w:p>
    <w:p w14:paraId="7E7AFC20" w14:textId="77777777" w:rsidR="004E5050" w:rsidRPr="004D1009" w:rsidRDefault="004E5050" w:rsidP="003B0794">
      <w:pPr>
        <w:pStyle w:val="ListParagraph0"/>
        <w:numPr>
          <w:ilvl w:val="0"/>
          <w:numId w:val="48"/>
        </w:numPr>
        <w:spacing w:before="240" w:after="24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4F274086"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Nghiên cứu chủ đề hoạt động văn hóa; lựa chọn vở cải lương hoặc các trích đoạn cải lương tiêu biểu phù hợp không gian ngoài trời và đối tượng khán giả.</w:t>
      </w:r>
    </w:p>
    <w:p w14:paraId="2FE339E9"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lastRenderedPageBreak/>
        <w:t>Phối hợp xây dựng, hiệu chỉnh kịch bản chương trình cải lương (bố cục trích đoạn, kết cấu cảnh diễn, thời lượng, nhịp độ chương trình).</w:t>
      </w:r>
    </w:p>
    <w:p w14:paraId="3B316255"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ca, lời thoại, âm nhạc, mỹ thuật sân khấu, phục trang, đạo cụ do các cá nhân, đơn vị thuê ngoài thực hiện (nếu có), bảo đảm phù hợp điều kiện biểu diễn ngoài trời.</w:t>
      </w:r>
    </w:p>
    <w:p w14:paraId="709623AE"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4AE3AB05" w14:textId="77777777" w:rsidR="004E5050" w:rsidRPr="004D1009" w:rsidRDefault="004E5050" w:rsidP="003B0794">
      <w:pPr>
        <w:pStyle w:val="ListParagraph0"/>
        <w:numPr>
          <w:ilvl w:val="0"/>
          <w:numId w:val="48"/>
        </w:numPr>
        <w:spacing w:before="240" w:after="24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1B24AC5F"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Tổ chức dàn dựng các trích đoạn, cảnh diễn cải lương theo kịch bản văn học đã được thống nhất.</w:t>
      </w:r>
    </w:p>
    <w:p w14:paraId="68F56BE9"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Hướng dẫn diễn viên luyện tập kỹ thuật ca, diễn, hình thể, tâm lý nhân vật theo đặc trưng nghệ thuật cải lương.</w:t>
      </w:r>
    </w:p>
    <w:p w14:paraId="2A39BAB7"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Dàn dựng chuyển cảnh, đội hình sân khấu, lối diễn phù hợp không gian mở và điều kiện sân khấu ngoài trời.</w:t>
      </w:r>
    </w:p>
    <w:p w14:paraId="03BCB5A2"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diễn xuất, ca, nhạc, đạo cụ và không gian sân khấu ngoài trời.</w:t>
      </w:r>
    </w:p>
    <w:p w14:paraId="7990AF56"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phù hợp điều kiện kỹ thuật và môi trường biểu diễn ngoài trời.</w:t>
      </w:r>
    </w:p>
    <w:p w14:paraId="3EA36BE1" w14:textId="77777777" w:rsidR="004E5050" w:rsidRPr="004D1009" w:rsidRDefault="004E5050" w:rsidP="003B0794">
      <w:pPr>
        <w:pStyle w:val="ListParagraph0"/>
        <w:numPr>
          <w:ilvl w:val="0"/>
          <w:numId w:val="48"/>
        </w:numPr>
        <w:spacing w:before="240" w:after="24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1E6E7779"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Tổ chức tập luyện theo từng trích đoạn, từng nhóm diễn viên và toàn bộ chương trình.</w:t>
      </w:r>
    </w:p>
    <w:p w14:paraId="0EEA238B"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pacing w:val="-8"/>
          <w:sz w:val="28"/>
          <w:szCs w:val="28"/>
        </w:rPr>
      </w:pPr>
      <w:r w:rsidRPr="004D1009">
        <w:rPr>
          <w:rFonts w:cs="Times New Roman"/>
          <w:spacing w:val="-8"/>
          <w:sz w:val="28"/>
          <w:szCs w:val="28"/>
        </w:rPr>
        <w:t>Tập luyện kết hợp ca, diễn, thoại, nhạc đệm theo đặc trưng nghệ thuật cải lương.</w:t>
      </w:r>
    </w:p>
    <w:p w14:paraId="47624305" w14:textId="77777777" w:rsidR="004E5050" w:rsidRPr="004D1009" w:rsidRDefault="004E5050" w:rsidP="003B0794">
      <w:pPr>
        <w:pStyle w:val="ListParagraph0"/>
        <w:numPr>
          <w:ilvl w:val="0"/>
          <w:numId w:val="49"/>
        </w:numPr>
        <w:tabs>
          <w:tab w:val="left" w:pos="851"/>
        </w:tabs>
        <w:spacing w:before="240" w:after="240" w:line="240"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trong điều kiện ngoài trời.</w:t>
      </w:r>
    </w:p>
    <w:p w14:paraId="1FB1E126"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và điều chỉnh phù hợp với điều kiện thời tiết và không gian mở.</w:t>
      </w:r>
    </w:p>
    <w:p w14:paraId="0617297A" w14:textId="77777777" w:rsidR="004E5050" w:rsidRPr="004D1009" w:rsidRDefault="004E5050" w:rsidP="003B0794">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419EE96A"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086D54EA"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lastRenderedPageBreak/>
        <w:t>Điều chỉnh, hoàn thiện nội dung nghệ thuật và hình thức trình diễn theo yêu cầu của Ban Tổ chức.</w:t>
      </w:r>
    </w:p>
    <w:p w14:paraId="655F3A78"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 sân khấu ngoài trời.</w:t>
      </w:r>
    </w:p>
    <w:p w14:paraId="115306E8"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393CA8AE" w14:textId="77777777" w:rsidR="004E5050" w:rsidRPr="004D1009" w:rsidRDefault="004E5050" w:rsidP="003B0794">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671FF01A"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4F4B0DEE"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0D62404D"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biểu diễn chương trình nghệ thuật cải lương phục vụ hoạt động văn hóa của thành phố theo kế hoạch được phê duyệt.</w:t>
      </w:r>
    </w:p>
    <w:p w14:paraId="0D497F7A" w14:textId="77777777" w:rsidR="004E5050" w:rsidRPr="004D1009" w:rsidRDefault="004E5050" w:rsidP="003B0794">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57AC12F5"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7F601E36"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2573FC53"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6DA3B59F" w14:textId="77777777" w:rsidR="004E5050" w:rsidRPr="004D1009" w:rsidRDefault="004E5050" w:rsidP="003B0794">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3C7B7AD1"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682366AF"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312741B5"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4A109971" w14:textId="77777777" w:rsidR="004E5050" w:rsidRPr="004D1009" w:rsidRDefault="004E5050" w:rsidP="003B0794">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Lưu hồ sơ.</w:t>
      </w:r>
    </w:p>
    <w:p w14:paraId="79DB51F9" w14:textId="77777777" w:rsidR="004E5050" w:rsidRPr="004D1009" w:rsidRDefault="004E5050" w:rsidP="004E5050">
      <w:pPr>
        <w:spacing w:before="120" w:after="120" w:line="264" w:lineRule="auto"/>
        <w:ind w:firstLine="567"/>
        <w:jc w:val="both"/>
        <w:rPr>
          <w:i/>
        </w:rPr>
      </w:pPr>
      <w:r w:rsidRPr="004D1009">
        <w:rPr>
          <w:i/>
        </w:rPr>
        <w:t>b) Định mức</w:t>
      </w:r>
    </w:p>
    <w:p w14:paraId="6E1FE316" w14:textId="77777777" w:rsidR="003B0794" w:rsidRPr="004D1009" w:rsidRDefault="003B0794" w:rsidP="004E5050">
      <w:pPr>
        <w:spacing w:before="120" w:after="120" w:line="264" w:lineRule="auto"/>
        <w:jc w:val="right"/>
      </w:pPr>
    </w:p>
    <w:p w14:paraId="6DE4BA0F" w14:textId="6B4D1466" w:rsidR="004E5050" w:rsidRPr="004D1009" w:rsidRDefault="004E5050" w:rsidP="004E5050">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832"/>
        <w:gridCol w:w="2554"/>
        <w:gridCol w:w="853"/>
        <w:gridCol w:w="851"/>
        <w:gridCol w:w="851"/>
        <w:gridCol w:w="851"/>
        <w:gridCol w:w="849"/>
        <w:gridCol w:w="853"/>
      </w:tblGrid>
      <w:tr w:rsidR="00477130" w:rsidRPr="004D1009" w14:paraId="4C4CAC6A" w14:textId="77777777" w:rsidTr="00EB215A">
        <w:trPr>
          <w:trHeight w:val="330"/>
          <w:tblHeader/>
        </w:trPr>
        <w:tc>
          <w:tcPr>
            <w:tcW w:w="9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AC2D458" w14:textId="77777777" w:rsidR="004E5050" w:rsidRPr="004D1009" w:rsidRDefault="004E5050" w:rsidP="00581368">
            <w:pPr>
              <w:spacing w:before="120" w:after="120"/>
              <w:jc w:val="center"/>
              <w:rPr>
                <w:b/>
                <w:bCs/>
                <w:sz w:val="23"/>
                <w:szCs w:val="23"/>
              </w:rPr>
            </w:pPr>
            <w:r w:rsidRPr="004D1009">
              <w:rPr>
                <w:b/>
                <w:bCs/>
                <w:sz w:val="23"/>
                <w:szCs w:val="23"/>
              </w:rPr>
              <w:t>Mã hiệu</w:t>
            </w:r>
          </w:p>
        </w:tc>
        <w:tc>
          <w:tcPr>
            <w:tcW w:w="134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5940C3" w14:textId="77777777" w:rsidR="004E5050" w:rsidRPr="004D1009" w:rsidRDefault="004E5050" w:rsidP="00581368">
            <w:pPr>
              <w:spacing w:before="120" w:after="120"/>
              <w:jc w:val="center"/>
              <w:rPr>
                <w:b/>
                <w:bCs/>
                <w:sz w:val="23"/>
                <w:szCs w:val="23"/>
              </w:rPr>
            </w:pPr>
            <w:r w:rsidRPr="004D1009">
              <w:rPr>
                <w:b/>
                <w:bCs/>
                <w:sz w:val="23"/>
                <w:szCs w:val="23"/>
              </w:rPr>
              <w:t>Thành phần hao phí</w:t>
            </w:r>
          </w:p>
        </w:tc>
        <w:tc>
          <w:tcPr>
            <w:tcW w:w="44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163801" w14:textId="77777777" w:rsidR="004E5050" w:rsidRPr="004D1009" w:rsidRDefault="004E5050" w:rsidP="00581368">
            <w:pPr>
              <w:spacing w:before="120" w:after="120"/>
              <w:jc w:val="center"/>
              <w:rPr>
                <w:rFonts w:ascii="Times New Roman Bold" w:hAnsi="Times New Roman Bold"/>
                <w:b/>
                <w:bCs/>
                <w:spacing w:val="-4"/>
                <w:sz w:val="23"/>
                <w:szCs w:val="23"/>
              </w:rPr>
            </w:pPr>
            <w:r w:rsidRPr="004D1009">
              <w:rPr>
                <w:rFonts w:ascii="Times New Roman Bold" w:hAnsi="Times New Roman Bold"/>
                <w:b/>
                <w:bCs/>
                <w:spacing w:val="-4"/>
                <w:sz w:val="23"/>
                <w:szCs w:val="23"/>
              </w:rPr>
              <w:t>Đơn vị</w:t>
            </w:r>
          </w:p>
        </w:tc>
        <w:tc>
          <w:tcPr>
            <w:tcW w:w="2240" w:type="pct"/>
            <w:gridSpan w:val="5"/>
            <w:tcBorders>
              <w:top w:val="single" w:sz="4" w:space="0" w:color="auto"/>
              <w:left w:val="nil"/>
              <w:bottom w:val="single" w:sz="4" w:space="0" w:color="auto"/>
              <w:right w:val="single" w:sz="4" w:space="0" w:color="auto"/>
            </w:tcBorders>
            <w:shd w:val="clear" w:color="000000" w:fill="FFFFFF"/>
            <w:vAlign w:val="center"/>
            <w:hideMark/>
          </w:tcPr>
          <w:p w14:paraId="756F5CEB" w14:textId="77777777" w:rsidR="004E5050" w:rsidRPr="004D1009" w:rsidRDefault="004E5050" w:rsidP="00581368">
            <w:pPr>
              <w:spacing w:before="120" w:after="120"/>
              <w:jc w:val="center"/>
              <w:rPr>
                <w:b/>
                <w:bCs/>
                <w:sz w:val="23"/>
                <w:szCs w:val="23"/>
              </w:rPr>
            </w:pPr>
            <w:r w:rsidRPr="004D1009">
              <w:rPr>
                <w:b/>
                <w:bCs/>
                <w:sz w:val="23"/>
                <w:szCs w:val="23"/>
              </w:rPr>
              <w:t>Hao phí</w:t>
            </w:r>
          </w:p>
        </w:tc>
      </w:tr>
      <w:tr w:rsidR="00477130" w:rsidRPr="004D1009" w14:paraId="00E7A15B" w14:textId="77777777" w:rsidTr="00EB215A">
        <w:trPr>
          <w:trHeight w:val="975"/>
          <w:tblHeader/>
        </w:trPr>
        <w:tc>
          <w:tcPr>
            <w:tcW w:w="965" w:type="pct"/>
            <w:vMerge/>
            <w:tcBorders>
              <w:top w:val="single" w:sz="4" w:space="0" w:color="auto"/>
              <w:left w:val="single" w:sz="4" w:space="0" w:color="auto"/>
              <w:bottom w:val="single" w:sz="4" w:space="0" w:color="000000"/>
              <w:right w:val="single" w:sz="4" w:space="0" w:color="auto"/>
            </w:tcBorders>
            <w:vAlign w:val="center"/>
            <w:hideMark/>
          </w:tcPr>
          <w:p w14:paraId="347F40E4" w14:textId="77777777" w:rsidR="004E5050" w:rsidRPr="004D1009" w:rsidRDefault="004E5050" w:rsidP="00581368">
            <w:pPr>
              <w:spacing w:before="120" w:after="120"/>
              <w:rPr>
                <w:b/>
                <w:bCs/>
                <w:sz w:val="23"/>
                <w:szCs w:val="23"/>
              </w:rPr>
            </w:pPr>
          </w:p>
        </w:tc>
        <w:tc>
          <w:tcPr>
            <w:tcW w:w="1345" w:type="pct"/>
            <w:vMerge/>
            <w:tcBorders>
              <w:top w:val="single" w:sz="4" w:space="0" w:color="auto"/>
              <w:left w:val="single" w:sz="4" w:space="0" w:color="auto"/>
              <w:bottom w:val="single" w:sz="4" w:space="0" w:color="000000"/>
              <w:right w:val="single" w:sz="4" w:space="0" w:color="auto"/>
            </w:tcBorders>
            <w:vAlign w:val="center"/>
            <w:hideMark/>
          </w:tcPr>
          <w:p w14:paraId="10E93144" w14:textId="77777777" w:rsidR="004E5050" w:rsidRPr="004D1009" w:rsidRDefault="004E5050" w:rsidP="00581368">
            <w:pPr>
              <w:spacing w:before="120" w:after="120"/>
              <w:rPr>
                <w:b/>
                <w:bCs/>
                <w:sz w:val="23"/>
                <w:szCs w:val="23"/>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5D13A749" w14:textId="77777777" w:rsidR="004E5050" w:rsidRPr="004D1009" w:rsidRDefault="004E5050" w:rsidP="00581368">
            <w:pPr>
              <w:spacing w:before="120" w:after="120"/>
              <w:rPr>
                <w:b/>
                <w:bCs/>
                <w:sz w:val="23"/>
                <w:szCs w:val="23"/>
              </w:rPr>
            </w:pPr>
          </w:p>
        </w:tc>
        <w:tc>
          <w:tcPr>
            <w:tcW w:w="448" w:type="pct"/>
            <w:tcBorders>
              <w:top w:val="nil"/>
              <w:left w:val="nil"/>
              <w:bottom w:val="single" w:sz="4" w:space="0" w:color="auto"/>
              <w:right w:val="single" w:sz="4" w:space="0" w:color="auto"/>
            </w:tcBorders>
            <w:shd w:val="clear" w:color="000000" w:fill="FFFFFF"/>
            <w:vAlign w:val="center"/>
            <w:hideMark/>
          </w:tcPr>
          <w:p w14:paraId="56059474" w14:textId="77777777" w:rsidR="004E5050" w:rsidRPr="004D1009" w:rsidRDefault="004E5050" w:rsidP="00581368">
            <w:pPr>
              <w:spacing w:before="120" w:after="12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2F1D066D" w14:textId="77777777" w:rsidR="004E5050" w:rsidRPr="004D1009" w:rsidRDefault="004E5050" w:rsidP="00581368">
            <w:pPr>
              <w:spacing w:before="120" w:after="120"/>
              <w:jc w:val="center"/>
              <w:rPr>
                <w:b/>
                <w:bCs/>
                <w:sz w:val="23"/>
                <w:szCs w:val="23"/>
              </w:rPr>
            </w:pPr>
            <w:r w:rsidRPr="004D1009">
              <w:rPr>
                <w:b/>
                <w:bCs/>
                <w:sz w:val="23"/>
                <w:szCs w:val="23"/>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078C46BD" w14:textId="77777777" w:rsidR="004E5050" w:rsidRPr="004D1009" w:rsidRDefault="004E5050" w:rsidP="00581368">
            <w:pPr>
              <w:spacing w:before="120" w:after="120"/>
              <w:jc w:val="center"/>
              <w:rPr>
                <w:b/>
                <w:bCs/>
                <w:sz w:val="23"/>
                <w:szCs w:val="23"/>
              </w:rPr>
            </w:pPr>
            <w:r w:rsidRPr="004D1009">
              <w:rPr>
                <w:b/>
                <w:bCs/>
                <w:sz w:val="23"/>
                <w:szCs w:val="23"/>
              </w:rPr>
              <w:t>Thời lượng 90 phút</w:t>
            </w:r>
          </w:p>
        </w:tc>
        <w:tc>
          <w:tcPr>
            <w:tcW w:w="447" w:type="pct"/>
            <w:tcBorders>
              <w:top w:val="nil"/>
              <w:left w:val="nil"/>
              <w:bottom w:val="single" w:sz="4" w:space="0" w:color="auto"/>
              <w:right w:val="single" w:sz="4" w:space="0" w:color="auto"/>
            </w:tcBorders>
            <w:shd w:val="clear" w:color="000000" w:fill="FFFFFF"/>
            <w:vAlign w:val="center"/>
            <w:hideMark/>
          </w:tcPr>
          <w:p w14:paraId="2B826A8C" w14:textId="77777777" w:rsidR="004E5050" w:rsidRPr="004D1009" w:rsidRDefault="004E5050" w:rsidP="00581368">
            <w:pPr>
              <w:spacing w:before="120" w:after="120"/>
              <w:jc w:val="center"/>
              <w:rPr>
                <w:b/>
                <w:bCs/>
                <w:sz w:val="23"/>
                <w:szCs w:val="23"/>
              </w:rPr>
            </w:pPr>
            <w:r w:rsidRPr="004D1009">
              <w:rPr>
                <w:b/>
                <w:bCs/>
                <w:sz w:val="23"/>
                <w:szCs w:val="23"/>
              </w:rPr>
              <w:t>Thời lượng 120 phút</w:t>
            </w:r>
          </w:p>
        </w:tc>
        <w:tc>
          <w:tcPr>
            <w:tcW w:w="449" w:type="pct"/>
            <w:tcBorders>
              <w:top w:val="nil"/>
              <w:left w:val="nil"/>
              <w:bottom w:val="single" w:sz="4" w:space="0" w:color="auto"/>
              <w:right w:val="single" w:sz="4" w:space="0" w:color="auto"/>
            </w:tcBorders>
            <w:shd w:val="clear" w:color="000000" w:fill="FFFFFF"/>
            <w:vAlign w:val="center"/>
            <w:hideMark/>
          </w:tcPr>
          <w:p w14:paraId="453E44F1" w14:textId="77777777" w:rsidR="004E5050" w:rsidRPr="004D1009" w:rsidRDefault="004E5050" w:rsidP="00581368">
            <w:pPr>
              <w:spacing w:before="120" w:after="120"/>
              <w:jc w:val="center"/>
              <w:rPr>
                <w:b/>
                <w:bCs/>
                <w:sz w:val="23"/>
                <w:szCs w:val="23"/>
              </w:rPr>
            </w:pPr>
            <w:r w:rsidRPr="004D1009">
              <w:rPr>
                <w:b/>
                <w:bCs/>
                <w:sz w:val="23"/>
                <w:szCs w:val="23"/>
              </w:rPr>
              <w:t>Thời lượng trên 120 phút</w:t>
            </w:r>
          </w:p>
        </w:tc>
      </w:tr>
      <w:tr w:rsidR="00477130" w:rsidRPr="004D1009" w14:paraId="23A6346F" w14:textId="77777777" w:rsidTr="00EB215A">
        <w:trPr>
          <w:trHeight w:val="330"/>
        </w:trPr>
        <w:tc>
          <w:tcPr>
            <w:tcW w:w="965" w:type="pct"/>
            <w:vMerge w:val="restart"/>
            <w:tcBorders>
              <w:top w:val="nil"/>
              <w:left w:val="single" w:sz="4" w:space="0" w:color="auto"/>
              <w:bottom w:val="single" w:sz="4" w:space="0" w:color="auto"/>
              <w:right w:val="single" w:sz="4" w:space="0" w:color="auto"/>
            </w:tcBorders>
            <w:vAlign w:val="center"/>
            <w:hideMark/>
          </w:tcPr>
          <w:p w14:paraId="5125BE54" w14:textId="77777777" w:rsidR="004E5050" w:rsidRPr="004D1009" w:rsidRDefault="004E5050" w:rsidP="00581368">
            <w:pPr>
              <w:spacing w:before="120" w:after="120"/>
              <w:jc w:val="center"/>
              <w:rPr>
                <w:b/>
                <w:bCs/>
                <w:sz w:val="23"/>
                <w:szCs w:val="23"/>
              </w:rPr>
            </w:pPr>
            <w:r w:rsidRPr="004D1009">
              <w:rPr>
                <w:b/>
                <w:bCs/>
                <w:sz w:val="23"/>
                <w:szCs w:val="23"/>
              </w:rPr>
              <w:t>HNNT.01.03.03</w:t>
            </w:r>
          </w:p>
        </w:tc>
        <w:tc>
          <w:tcPr>
            <w:tcW w:w="1345" w:type="pct"/>
            <w:tcBorders>
              <w:top w:val="nil"/>
              <w:left w:val="nil"/>
              <w:bottom w:val="single" w:sz="4" w:space="0" w:color="auto"/>
              <w:right w:val="single" w:sz="4" w:space="0" w:color="auto"/>
            </w:tcBorders>
            <w:vAlign w:val="center"/>
            <w:hideMark/>
          </w:tcPr>
          <w:p w14:paraId="3003850B" w14:textId="77777777" w:rsidR="004E5050" w:rsidRPr="004D1009" w:rsidRDefault="004E5050" w:rsidP="00581368">
            <w:pPr>
              <w:spacing w:before="120" w:after="120"/>
              <w:rPr>
                <w:i/>
                <w:iCs/>
                <w:sz w:val="23"/>
                <w:szCs w:val="23"/>
              </w:rPr>
            </w:pPr>
            <w:r w:rsidRPr="004D1009">
              <w:rPr>
                <w:i/>
                <w:iCs/>
                <w:sz w:val="23"/>
                <w:szCs w:val="23"/>
              </w:rPr>
              <w:t>Nhân công</w:t>
            </w:r>
          </w:p>
        </w:tc>
        <w:tc>
          <w:tcPr>
            <w:tcW w:w="449" w:type="pct"/>
            <w:tcBorders>
              <w:top w:val="nil"/>
              <w:left w:val="nil"/>
              <w:bottom w:val="single" w:sz="4" w:space="0" w:color="auto"/>
              <w:right w:val="single" w:sz="4" w:space="0" w:color="auto"/>
            </w:tcBorders>
            <w:noWrap/>
            <w:vAlign w:val="center"/>
            <w:hideMark/>
          </w:tcPr>
          <w:p w14:paraId="1213C4DA"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1B73881C"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A395464"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44675F56"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4CC14C5E" w14:textId="77777777" w:rsidR="004E5050" w:rsidRPr="004D1009" w:rsidRDefault="004E5050" w:rsidP="00581368">
            <w:pPr>
              <w:spacing w:before="120" w:after="12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2E9BA218"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45B46D6B" w14:textId="77777777" w:rsidTr="00EB215A">
        <w:trPr>
          <w:trHeight w:val="660"/>
        </w:trPr>
        <w:tc>
          <w:tcPr>
            <w:tcW w:w="965" w:type="pct"/>
            <w:vMerge/>
            <w:tcBorders>
              <w:top w:val="nil"/>
              <w:left w:val="single" w:sz="4" w:space="0" w:color="auto"/>
              <w:bottom w:val="single" w:sz="4" w:space="0" w:color="auto"/>
              <w:right w:val="single" w:sz="4" w:space="0" w:color="auto"/>
            </w:tcBorders>
            <w:vAlign w:val="center"/>
            <w:hideMark/>
          </w:tcPr>
          <w:p w14:paraId="3A364544"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4F0C0B5B" w14:textId="77777777" w:rsidR="004E5050" w:rsidRPr="004D1009" w:rsidRDefault="004E5050" w:rsidP="00581368">
            <w:pPr>
              <w:spacing w:before="120" w:after="120"/>
              <w:rPr>
                <w:sz w:val="23"/>
                <w:szCs w:val="23"/>
              </w:rPr>
            </w:pPr>
            <w:r w:rsidRPr="004D1009">
              <w:rPr>
                <w:sz w:val="23"/>
                <w:szCs w:val="23"/>
              </w:rPr>
              <w:t>Viên chức loại A1 bậc 4/9 hoặc tương đương</w:t>
            </w:r>
          </w:p>
        </w:tc>
        <w:tc>
          <w:tcPr>
            <w:tcW w:w="449" w:type="pct"/>
            <w:tcBorders>
              <w:top w:val="nil"/>
              <w:left w:val="nil"/>
              <w:bottom w:val="single" w:sz="4" w:space="0" w:color="auto"/>
              <w:right w:val="single" w:sz="4" w:space="0" w:color="auto"/>
            </w:tcBorders>
            <w:noWrap/>
            <w:vAlign w:val="center"/>
            <w:hideMark/>
          </w:tcPr>
          <w:p w14:paraId="1C1C911B"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0EF773A1" w14:textId="77777777" w:rsidR="004E5050" w:rsidRPr="004D1009" w:rsidRDefault="004E5050" w:rsidP="00581368">
            <w:pPr>
              <w:spacing w:before="120" w:after="120"/>
              <w:jc w:val="center"/>
              <w:rPr>
                <w:sz w:val="23"/>
                <w:szCs w:val="23"/>
              </w:rPr>
            </w:pPr>
            <w:r w:rsidRPr="004D1009">
              <w:rPr>
                <w:sz w:val="23"/>
                <w:szCs w:val="23"/>
              </w:rPr>
              <w:t>27,59</w:t>
            </w:r>
          </w:p>
        </w:tc>
        <w:tc>
          <w:tcPr>
            <w:tcW w:w="448" w:type="pct"/>
            <w:tcBorders>
              <w:top w:val="nil"/>
              <w:left w:val="nil"/>
              <w:bottom w:val="single" w:sz="4" w:space="0" w:color="auto"/>
              <w:right w:val="single" w:sz="4" w:space="0" w:color="auto"/>
            </w:tcBorders>
            <w:vAlign w:val="center"/>
            <w:hideMark/>
          </w:tcPr>
          <w:p w14:paraId="461BB184" w14:textId="77777777" w:rsidR="004E5050" w:rsidRPr="004D1009" w:rsidRDefault="004E5050" w:rsidP="00581368">
            <w:pPr>
              <w:spacing w:before="120" w:after="120"/>
              <w:jc w:val="center"/>
              <w:rPr>
                <w:sz w:val="23"/>
                <w:szCs w:val="23"/>
              </w:rPr>
            </w:pPr>
            <w:r w:rsidRPr="004D1009">
              <w:rPr>
                <w:sz w:val="23"/>
                <w:szCs w:val="23"/>
              </w:rPr>
              <w:t>31,04</w:t>
            </w:r>
          </w:p>
        </w:tc>
        <w:tc>
          <w:tcPr>
            <w:tcW w:w="448" w:type="pct"/>
            <w:tcBorders>
              <w:top w:val="nil"/>
              <w:left w:val="nil"/>
              <w:bottom w:val="single" w:sz="4" w:space="0" w:color="auto"/>
              <w:right w:val="single" w:sz="4" w:space="0" w:color="auto"/>
            </w:tcBorders>
            <w:vAlign w:val="center"/>
            <w:hideMark/>
          </w:tcPr>
          <w:p w14:paraId="2F76007A" w14:textId="77777777" w:rsidR="004E5050" w:rsidRPr="004D1009" w:rsidRDefault="004E5050" w:rsidP="00581368">
            <w:pPr>
              <w:spacing w:before="120" w:after="120"/>
              <w:jc w:val="center"/>
              <w:rPr>
                <w:sz w:val="23"/>
                <w:szCs w:val="23"/>
              </w:rPr>
            </w:pPr>
            <w:r w:rsidRPr="004D1009">
              <w:rPr>
                <w:sz w:val="23"/>
                <w:szCs w:val="23"/>
              </w:rPr>
              <w:t>34,49</w:t>
            </w:r>
          </w:p>
        </w:tc>
        <w:tc>
          <w:tcPr>
            <w:tcW w:w="447" w:type="pct"/>
            <w:tcBorders>
              <w:top w:val="nil"/>
              <w:left w:val="nil"/>
              <w:bottom w:val="single" w:sz="4" w:space="0" w:color="auto"/>
              <w:right w:val="single" w:sz="4" w:space="0" w:color="auto"/>
            </w:tcBorders>
            <w:vAlign w:val="center"/>
            <w:hideMark/>
          </w:tcPr>
          <w:p w14:paraId="5CFD14E5" w14:textId="77777777" w:rsidR="004E5050" w:rsidRPr="004D1009" w:rsidRDefault="004E5050" w:rsidP="00581368">
            <w:pPr>
              <w:spacing w:before="120" w:after="120"/>
              <w:jc w:val="center"/>
              <w:rPr>
                <w:sz w:val="23"/>
                <w:szCs w:val="23"/>
              </w:rPr>
            </w:pPr>
            <w:r w:rsidRPr="004D1009">
              <w:rPr>
                <w:sz w:val="23"/>
                <w:szCs w:val="23"/>
              </w:rPr>
              <w:t>37,94</w:t>
            </w:r>
          </w:p>
        </w:tc>
        <w:tc>
          <w:tcPr>
            <w:tcW w:w="449" w:type="pct"/>
            <w:tcBorders>
              <w:top w:val="nil"/>
              <w:left w:val="nil"/>
              <w:bottom w:val="single" w:sz="4" w:space="0" w:color="auto"/>
              <w:right w:val="single" w:sz="4" w:space="0" w:color="auto"/>
            </w:tcBorders>
            <w:vAlign w:val="center"/>
            <w:hideMark/>
          </w:tcPr>
          <w:p w14:paraId="74178774" w14:textId="77777777" w:rsidR="004E5050" w:rsidRPr="004D1009" w:rsidRDefault="004E5050" w:rsidP="00581368">
            <w:pPr>
              <w:spacing w:before="120" w:after="120"/>
              <w:jc w:val="center"/>
              <w:rPr>
                <w:sz w:val="23"/>
                <w:szCs w:val="23"/>
              </w:rPr>
            </w:pPr>
            <w:r w:rsidRPr="004D1009">
              <w:rPr>
                <w:sz w:val="23"/>
                <w:szCs w:val="23"/>
              </w:rPr>
              <w:t>41,39</w:t>
            </w:r>
          </w:p>
        </w:tc>
      </w:tr>
      <w:tr w:rsidR="00477130" w:rsidRPr="004D1009" w14:paraId="416C2BD7" w14:textId="77777777" w:rsidTr="00EB215A">
        <w:trPr>
          <w:trHeight w:val="660"/>
        </w:trPr>
        <w:tc>
          <w:tcPr>
            <w:tcW w:w="965" w:type="pct"/>
            <w:vMerge/>
            <w:tcBorders>
              <w:top w:val="nil"/>
              <w:left w:val="single" w:sz="4" w:space="0" w:color="auto"/>
              <w:bottom w:val="single" w:sz="4" w:space="0" w:color="auto"/>
              <w:right w:val="single" w:sz="4" w:space="0" w:color="auto"/>
            </w:tcBorders>
            <w:vAlign w:val="center"/>
            <w:hideMark/>
          </w:tcPr>
          <w:p w14:paraId="35D67A83"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0026C8DD" w14:textId="77777777" w:rsidR="004E5050" w:rsidRPr="004D1009" w:rsidRDefault="004E5050" w:rsidP="00581368">
            <w:pPr>
              <w:spacing w:before="120" w:after="120"/>
              <w:rPr>
                <w:sz w:val="23"/>
                <w:szCs w:val="23"/>
              </w:rPr>
            </w:pPr>
            <w:r w:rsidRPr="004D1009">
              <w:rPr>
                <w:sz w:val="23"/>
                <w:szCs w:val="23"/>
              </w:rPr>
              <w:t>Diễn viên hạng III bậc 3/9 hoặc tương đương</w:t>
            </w:r>
          </w:p>
        </w:tc>
        <w:tc>
          <w:tcPr>
            <w:tcW w:w="449" w:type="pct"/>
            <w:tcBorders>
              <w:top w:val="nil"/>
              <w:left w:val="nil"/>
              <w:bottom w:val="single" w:sz="4" w:space="0" w:color="auto"/>
              <w:right w:val="single" w:sz="4" w:space="0" w:color="auto"/>
            </w:tcBorders>
            <w:noWrap/>
            <w:vAlign w:val="center"/>
            <w:hideMark/>
          </w:tcPr>
          <w:p w14:paraId="6AF46E85"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3E40D2EA" w14:textId="77777777" w:rsidR="004E5050" w:rsidRPr="004D1009" w:rsidRDefault="004E5050" w:rsidP="00581368">
            <w:pPr>
              <w:spacing w:before="120" w:after="120"/>
              <w:jc w:val="center"/>
              <w:rPr>
                <w:sz w:val="23"/>
                <w:szCs w:val="23"/>
              </w:rPr>
            </w:pPr>
            <w:r w:rsidRPr="004D1009">
              <w:rPr>
                <w:sz w:val="23"/>
                <w:szCs w:val="23"/>
              </w:rPr>
              <w:t>275,88</w:t>
            </w:r>
          </w:p>
        </w:tc>
        <w:tc>
          <w:tcPr>
            <w:tcW w:w="448" w:type="pct"/>
            <w:tcBorders>
              <w:top w:val="nil"/>
              <w:left w:val="nil"/>
              <w:bottom w:val="single" w:sz="4" w:space="0" w:color="auto"/>
              <w:right w:val="single" w:sz="4" w:space="0" w:color="auto"/>
            </w:tcBorders>
            <w:vAlign w:val="center"/>
            <w:hideMark/>
          </w:tcPr>
          <w:p w14:paraId="57E820C4" w14:textId="77777777" w:rsidR="004E5050" w:rsidRPr="004D1009" w:rsidRDefault="004E5050" w:rsidP="00581368">
            <w:pPr>
              <w:spacing w:before="120" w:after="120"/>
              <w:jc w:val="center"/>
              <w:rPr>
                <w:sz w:val="23"/>
                <w:szCs w:val="23"/>
              </w:rPr>
            </w:pPr>
            <w:r w:rsidRPr="004D1009">
              <w:rPr>
                <w:sz w:val="23"/>
                <w:szCs w:val="23"/>
              </w:rPr>
              <w:t>310,37</w:t>
            </w:r>
          </w:p>
        </w:tc>
        <w:tc>
          <w:tcPr>
            <w:tcW w:w="448" w:type="pct"/>
            <w:tcBorders>
              <w:top w:val="nil"/>
              <w:left w:val="nil"/>
              <w:bottom w:val="single" w:sz="4" w:space="0" w:color="auto"/>
              <w:right w:val="single" w:sz="4" w:space="0" w:color="auto"/>
            </w:tcBorders>
            <w:vAlign w:val="center"/>
            <w:hideMark/>
          </w:tcPr>
          <w:p w14:paraId="7F3DDD29" w14:textId="77777777" w:rsidR="004E5050" w:rsidRPr="004D1009" w:rsidRDefault="004E5050" w:rsidP="00581368">
            <w:pPr>
              <w:spacing w:before="120" w:after="120"/>
              <w:jc w:val="center"/>
              <w:rPr>
                <w:sz w:val="23"/>
                <w:szCs w:val="23"/>
              </w:rPr>
            </w:pPr>
            <w:r w:rsidRPr="004D1009">
              <w:rPr>
                <w:sz w:val="23"/>
                <w:szCs w:val="23"/>
              </w:rPr>
              <w:t>344,85</w:t>
            </w:r>
          </w:p>
        </w:tc>
        <w:tc>
          <w:tcPr>
            <w:tcW w:w="447" w:type="pct"/>
            <w:tcBorders>
              <w:top w:val="nil"/>
              <w:left w:val="nil"/>
              <w:bottom w:val="single" w:sz="4" w:space="0" w:color="auto"/>
              <w:right w:val="single" w:sz="4" w:space="0" w:color="auto"/>
            </w:tcBorders>
            <w:vAlign w:val="center"/>
            <w:hideMark/>
          </w:tcPr>
          <w:p w14:paraId="035A658F" w14:textId="77777777" w:rsidR="004E5050" w:rsidRPr="004D1009" w:rsidRDefault="004E5050" w:rsidP="00581368">
            <w:pPr>
              <w:spacing w:before="120" w:after="120"/>
              <w:jc w:val="center"/>
              <w:rPr>
                <w:sz w:val="23"/>
                <w:szCs w:val="23"/>
              </w:rPr>
            </w:pPr>
            <w:r w:rsidRPr="004D1009">
              <w:rPr>
                <w:sz w:val="23"/>
                <w:szCs w:val="23"/>
              </w:rPr>
              <w:t>379,34</w:t>
            </w:r>
          </w:p>
        </w:tc>
        <w:tc>
          <w:tcPr>
            <w:tcW w:w="449" w:type="pct"/>
            <w:tcBorders>
              <w:top w:val="nil"/>
              <w:left w:val="nil"/>
              <w:bottom w:val="single" w:sz="4" w:space="0" w:color="auto"/>
              <w:right w:val="single" w:sz="4" w:space="0" w:color="auto"/>
            </w:tcBorders>
            <w:vAlign w:val="center"/>
            <w:hideMark/>
          </w:tcPr>
          <w:p w14:paraId="3DF6D593" w14:textId="77777777" w:rsidR="004E5050" w:rsidRPr="004D1009" w:rsidRDefault="004E5050" w:rsidP="00581368">
            <w:pPr>
              <w:spacing w:before="120" w:after="120"/>
              <w:jc w:val="center"/>
              <w:rPr>
                <w:sz w:val="23"/>
                <w:szCs w:val="23"/>
              </w:rPr>
            </w:pPr>
            <w:r w:rsidRPr="004D1009">
              <w:rPr>
                <w:sz w:val="23"/>
                <w:szCs w:val="23"/>
              </w:rPr>
              <w:t>413,82</w:t>
            </w:r>
          </w:p>
        </w:tc>
      </w:tr>
      <w:tr w:rsidR="00477130" w:rsidRPr="004D1009" w14:paraId="1B0AAA2B" w14:textId="77777777" w:rsidTr="00EB215A">
        <w:trPr>
          <w:trHeight w:val="660"/>
        </w:trPr>
        <w:tc>
          <w:tcPr>
            <w:tcW w:w="965" w:type="pct"/>
            <w:vMerge/>
            <w:tcBorders>
              <w:top w:val="nil"/>
              <w:left w:val="single" w:sz="4" w:space="0" w:color="auto"/>
              <w:bottom w:val="single" w:sz="4" w:space="0" w:color="auto"/>
              <w:right w:val="single" w:sz="4" w:space="0" w:color="auto"/>
            </w:tcBorders>
            <w:vAlign w:val="center"/>
            <w:hideMark/>
          </w:tcPr>
          <w:p w14:paraId="6DDA9CDC"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76C0A83E" w14:textId="77777777" w:rsidR="004E5050" w:rsidRPr="004D1009" w:rsidRDefault="004E5050" w:rsidP="00581368">
            <w:pPr>
              <w:spacing w:before="120" w:after="120"/>
              <w:rPr>
                <w:sz w:val="23"/>
                <w:szCs w:val="23"/>
              </w:rPr>
            </w:pPr>
            <w:r w:rsidRPr="004D1009">
              <w:rPr>
                <w:sz w:val="23"/>
                <w:szCs w:val="23"/>
              </w:rPr>
              <w:t>Diễn viên hạng II bậc 2/8 hoặc tương đương</w:t>
            </w:r>
          </w:p>
        </w:tc>
        <w:tc>
          <w:tcPr>
            <w:tcW w:w="449" w:type="pct"/>
            <w:tcBorders>
              <w:top w:val="nil"/>
              <w:left w:val="nil"/>
              <w:bottom w:val="single" w:sz="4" w:space="0" w:color="auto"/>
              <w:right w:val="single" w:sz="4" w:space="0" w:color="auto"/>
            </w:tcBorders>
            <w:noWrap/>
            <w:vAlign w:val="center"/>
            <w:hideMark/>
          </w:tcPr>
          <w:p w14:paraId="58034A55"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114789CE" w14:textId="77777777" w:rsidR="004E5050" w:rsidRPr="004D1009" w:rsidRDefault="004E5050" w:rsidP="00581368">
            <w:pPr>
              <w:spacing w:before="120" w:after="120"/>
              <w:jc w:val="center"/>
              <w:rPr>
                <w:sz w:val="23"/>
                <w:szCs w:val="23"/>
              </w:rPr>
            </w:pPr>
            <w:r w:rsidRPr="004D1009">
              <w:rPr>
                <w:sz w:val="23"/>
                <w:szCs w:val="23"/>
              </w:rPr>
              <w:t>91,96</w:t>
            </w:r>
          </w:p>
        </w:tc>
        <w:tc>
          <w:tcPr>
            <w:tcW w:w="448" w:type="pct"/>
            <w:tcBorders>
              <w:top w:val="nil"/>
              <w:left w:val="nil"/>
              <w:bottom w:val="single" w:sz="4" w:space="0" w:color="auto"/>
              <w:right w:val="single" w:sz="4" w:space="0" w:color="auto"/>
            </w:tcBorders>
            <w:vAlign w:val="center"/>
            <w:hideMark/>
          </w:tcPr>
          <w:p w14:paraId="007E5F09" w14:textId="77777777" w:rsidR="004E5050" w:rsidRPr="004D1009" w:rsidRDefault="004E5050" w:rsidP="00581368">
            <w:pPr>
              <w:spacing w:before="120" w:after="120"/>
              <w:jc w:val="center"/>
              <w:rPr>
                <w:sz w:val="23"/>
                <w:szCs w:val="23"/>
              </w:rPr>
            </w:pPr>
            <w:r w:rsidRPr="004D1009">
              <w:rPr>
                <w:sz w:val="23"/>
                <w:szCs w:val="23"/>
              </w:rPr>
              <w:t>103,46</w:t>
            </w:r>
          </w:p>
        </w:tc>
        <w:tc>
          <w:tcPr>
            <w:tcW w:w="448" w:type="pct"/>
            <w:tcBorders>
              <w:top w:val="nil"/>
              <w:left w:val="nil"/>
              <w:bottom w:val="single" w:sz="4" w:space="0" w:color="auto"/>
              <w:right w:val="single" w:sz="4" w:space="0" w:color="auto"/>
            </w:tcBorders>
            <w:vAlign w:val="center"/>
            <w:hideMark/>
          </w:tcPr>
          <w:p w14:paraId="0B107C6B" w14:textId="77777777" w:rsidR="004E5050" w:rsidRPr="004D1009" w:rsidRDefault="004E5050" w:rsidP="00581368">
            <w:pPr>
              <w:spacing w:before="120" w:after="120"/>
              <w:jc w:val="center"/>
              <w:rPr>
                <w:sz w:val="23"/>
                <w:szCs w:val="23"/>
              </w:rPr>
            </w:pPr>
            <w:r w:rsidRPr="004D1009">
              <w:rPr>
                <w:sz w:val="23"/>
                <w:szCs w:val="23"/>
              </w:rPr>
              <w:t>114,95</w:t>
            </w:r>
          </w:p>
        </w:tc>
        <w:tc>
          <w:tcPr>
            <w:tcW w:w="447" w:type="pct"/>
            <w:tcBorders>
              <w:top w:val="nil"/>
              <w:left w:val="nil"/>
              <w:bottom w:val="single" w:sz="4" w:space="0" w:color="auto"/>
              <w:right w:val="single" w:sz="4" w:space="0" w:color="auto"/>
            </w:tcBorders>
            <w:vAlign w:val="center"/>
            <w:hideMark/>
          </w:tcPr>
          <w:p w14:paraId="1281C56E" w14:textId="77777777" w:rsidR="004E5050" w:rsidRPr="004D1009" w:rsidRDefault="004E5050" w:rsidP="00581368">
            <w:pPr>
              <w:spacing w:before="120" w:after="120"/>
              <w:jc w:val="center"/>
              <w:rPr>
                <w:sz w:val="23"/>
                <w:szCs w:val="23"/>
              </w:rPr>
            </w:pPr>
            <w:r w:rsidRPr="004D1009">
              <w:rPr>
                <w:sz w:val="23"/>
                <w:szCs w:val="23"/>
              </w:rPr>
              <w:t>126,45</w:t>
            </w:r>
          </w:p>
        </w:tc>
        <w:tc>
          <w:tcPr>
            <w:tcW w:w="449" w:type="pct"/>
            <w:tcBorders>
              <w:top w:val="nil"/>
              <w:left w:val="nil"/>
              <w:bottom w:val="single" w:sz="4" w:space="0" w:color="auto"/>
              <w:right w:val="single" w:sz="4" w:space="0" w:color="auto"/>
            </w:tcBorders>
            <w:vAlign w:val="center"/>
            <w:hideMark/>
          </w:tcPr>
          <w:p w14:paraId="177FC08D" w14:textId="77777777" w:rsidR="004E5050" w:rsidRPr="004D1009" w:rsidRDefault="004E5050" w:rsidP="00581368">
            <w:pPr>
              <w:spacing w:before="120" w:after="120"/>
              <w:jc w:val="center"/>
              <w:rPr>
                <w:sz w:val="23"/>
                <w:szCs w:val="23"/>
              </w:rPr>
            </w:pPr>
            <w:r w:rsidRPr="004D1009">
              <w:rPr>
                <w:sz w:val="23"/>
                <w:szCs w:val="23"/>
              </w:rPr>
              <w:t>137,94</w:t>
            </w:r>
          </w:p>
        </w:tc>
      </w:tr>
      <w:tr w:rsidR="00477130" w:rsidRPr="004D1009" w14:paraId="7F6FA91B" w14:textId="77777777" w:rsidTr="00EB215A">
        <w:trPr>
          <w:trHeight w:val="660"/>
        </w:trPr>
        <w:tc>
          <w:tcPr>
            <w:tcW w:w="965" w:type="pct"/>
            <w:vMerge/>
            <w:tcBorders>
              <w:top w:val="nil"/>
              <w:left w:val="single" w:sz="4" w:space="0" w:color="auto"/>
              <w:bottom w:val="single" w:sz="4" w:space="0" w:color="auto"/>
              <w:right w:val="single" w:sz="4" w:space="0" w:color="auto"/>
            </w:tcBorders>
            <w:vAlign w:val="center"/>
            <w:hideMark/>
          </w:tcPr>
          <w:p w14:paraId="032EF3A7"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3B45F618" w14:textId="77777777" w:rsidR="004E5050" w:rsidRPr="004D1009" w:rsidRDefault="004E5050" w:rsidP="00581368">
            <w:pPr>
              <w:spacing w:before="120" w:after="120"/>
              <w:rPr>
                <w:sz w:val="23"/>
                <w:szCs w:val="23"/>
              </w:rPr>
            </w:pPr>
            <w:r w:rsidRPr="004D1009">
              <w:rPr>
                <w:sz w:val="23"/>
                <w:szCs w:val="23"/>
              </w:rPr>
              <w:t>Viên chức loại C bậc 10/12 hoặc tương đương</w:t>
            </w:r>
          </w:p>
        </w:tc>
        <w:tc>
          <w:tcPr>
            <w:tcW w:w="449" w:type="pct"/>
            <w:tcBorders>
              <w:top w:val="nil"/>
              <w:left w:val="nil"/>
              <w:bottom w:val="single" w:sz="4" w:space="0" w:color="auto"/>
              <w:right w:val="single" w:sz="4" w:space="0" w:color="auto"/>
            </w:tcBorders>
            <w:noWrap/>
            <w:vAlign w:val="center"/>
            <w:hideMark/>
          </w:tcPr>
          <w:p w14:paraId="05FEBD32"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18ACD805" w14:textId="77777777" w:rsidR="004E5050" w:rsidRPr="004D1009" w:rsidRDefault="004E5050" w:rsidP="00581368">
            <w:pPr>
              <w:spacing w:before="120" w:after="120"/>
              <w:jc w:val="center"/>
              <w:rPr>
                <w:sz w:val="23"/>
                <w:szCs w:val="23"/>
              </w:rPr>
            </w:pPr>
            <w:r w:rsidRPr="004D1009">
              <w:rPr>
                <w:sz w:val="23"/>
                <w:szCs w:val="23"/>
              </w:rPr>
              <w:t>82,28</w:t>
            </w:r>
          </w:p>
        </w:tc>
        <w:tc>
          <w:tcPr>
            <w:tcW w:w="448" w:type="pct"/>
            <w:tcBorders>
              <w:top w:val="nil"/>
              <w:left w:val="nil"/>
              <w:bottom w:val="single" w:sz="4" w:space="0" w:color="auto"/>
              <w:right w:val="single" w:sz="4" w:space="0" w:color="auto"/>
            </w:tcBorders>
            <w:vAlign w:val="center"/>
            <w:hideMark/>
          </w:tcPr>
          <w:p w14:paraId="39E7FBC7" w14:textId="77777777" w:rsidR="004E5050" w:rsidRPr="004D1009" w:rsidRDefault="004E5050" w:rsidP="00581368">
            <w:pPr>
              <w:spacing w:before="120" w:after="120"/>
              <w:jc w:val="center"/>
              <w:rPr>
                <w:sz w:val="23"/>
                <w:szCs w:val="23"/>
              </w:rPr>
            </w:pPr>
            <w:r w:rsidRPr="004D1009">
              <w:rPr>
                <w:sz w:val="23"/>
                <w:szCs w:val="23"/>
              </w:rPr>
              <w:t>92,57</w:t>
            </w:r>
          </w:p>
        </w:tc>
        <w:tc>
          <w:tcPr>
            <w:tcW w:w="448" w:type="pct"/>
            <w:tcBorders>
              <w:top w:val="nil"/>
              <w:left w:val="nil"/>
              <w:bottom w:val="single" w:sz="4" w:space="0" w:color="auto"/>
              <w:right w:val="single" w:sz="4" w:space="0" w:color="auto"/>
            </w:tcBorders>
            <w:vAlign w:val="center"/>
            <w:hideMark/>
          </w:tcPr>
          <w:p w14:paraId="13B2D178" w14:textId="77777777" w:rsidR="004E5050" w:rsidRPr="004D1009" w:rsidRDefault="004E5050" w:rsidP="00581368">
            <w:pPr>
              <w:spacing w:before="120" w:after="120"/>
              <w:jc w:val="center"/>
              <w:rPr>
                <w:sz w:val="23"/>
                <w:szCs w:val="23"/>
              </w:rPr>
            </w:pPr>
            <w:r w:rsidRPr="004D1009">
              <w:rPr>
                <w:sz w:val="23"/>
                <w:szCs w:val="23"/>
              </w:rPr>
              <w:t>102,85</w:t>
            </w:r>
          </w:p>
        </w:tc>
        <w:tc>
          <w:tcPr>
            <w:tcW w:w="447" w:type="pct"/>
            <w:tcBorders>
              <w:top w:val="nil"/>
              <w:left w:val="nil"/>
              <w:bottom w:val="single" w:sz="4" w:space="0" w:color="auto"/>
              <w:right w:val="single" w:sz="4" w:space="0" w:color="auto"/>
            </w:tcBorders>
            <w:vAlign w:val="center"/>
            <w:hideMark/>
          </w:tcPr>
          <w:p w14:paraId="4E1AA9B5" w14:textId="77777777" w:rsidR="004E5050" w:rsidRPr="004D1009" w:rsidRDefault="004E5050" w:rsidP="00581368">
            <w:pPr>
              <w:spacing w:before="120" w:after="120"/>
              <w:jc w:val="center"/>
              <w:rPr>
                <w:sz w:val="23"/>
                <w:szCs w:val="23"/>
              </w:rPr>
            </w:pPr>
            <w:r w:rsidRPr="004D1009">
              <w:rPr>
                <w:sz w:val="23"/>
                <w:szCs w:val="23"/>
              </w:rPr>
              <w:t>113,14</w:t>
            </w:r>
          </w:p>
        </w:tc>
        <w:tc>
          <w:tcPr>
            <w:tcW w:w="449" w:type="pct"/>
            <w:tcBorders>
              <w:top w:val="nil"/>
              <w:left w:val="nil"/>
              <w:bottom w:val="single" w:sz="4" w:space="0" w:color="auto"/>
              <w:right w:val="single" w:sz="4" w:space="0" w:color="auto"/>
            </w:tcBorders>
            <w:vAlign w:val="center"/>
            <w:hideMark/>
          </w:tcPr>
          <w:p w14:paraId="6FED58AC" w14:textId="77777777" w:rsidR="004E5050" w:rsidRPr="004D1009" w:rsidRDefault="004E5050" w:rsidP="00581368">
            <w:pPr>
              <w:spacing w:before="120" w:after="120"/>
              <w:jc w:val="center"/>
              <w:rPr>
                <w:sz w:val="23"/>
                <w:szCs w:val="23"/>
              </w:rPr>
            </w:pPr>
            <w:r w:rsidRPr="004D1009">
              <w:rPr>
                <w:sz w:val="23"/>
                <w:szCs w:val="23"/>
              </w:rPr>
              <w:t>123,42</w:t>
            </w:r>
          </w:p>
        </w:tc>
      </w:tr>
      <w:tr w:rsidR="00477130" w:rsidRPr="004D1009" w14:paraId="2DB23A92"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79B75CED"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0A74F480" w14:textId="77777777" w:rsidR="004E5050" w:rsidRPr="004D1009" w:rsidRDefault="004E5050" w:rsidP="00581368">
            <w:pPr>
              <w:spacing w:before="120" w:after="120"/>
              <w:rPr>
                <w:i/>
                <w:iCs/>
                <w:sz w:val="23"/>
                <w:szCs w:val="23"/>
              </w:rPr>
            </w:pPr>
            <w:r w:rsidRPr="004D1009">
              <w:rPr>
                <w:i/>
                <w:iCs/>
                <w:sz w:val="23"/>
                <w:szCs w:val="23"/>
              </w:rPr>
              <w:t>Vật liệu</w:t>
            </w:r>
          </w:p>
        </w:tc>
        <w:tc>
          <w:tcPr>
            <w:tcW w:w="449" w:type="pct"/>
            <w:tcBorders>
              <w:top w:val="nil"/>
              <w:left w:val="nil"/>
              <w:bottom w:val="single" w:sz="4" w:space="0" w:color="auto"/>
              <w:right w:val="single" w:sz="4" w:space="0" w:color="auto"/>
            </w:tcBorders>
            <w:noWrap/>
            <w:vAlign w:val="center"/>
            <w:hideMark/>
          </w:tcPr>
          <w:p w14:paraId="43D4847A"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4AEB1C14"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8A10A5A"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1516E56E"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2A6C726C" w14:textId="77777777" w:rsidR="004E5050" w:rsidRPr="004D1009" w:rsidRDefault="004E5050" w:rsidP="00581368">
            <w:pPr>
              <w:spacing w:before="120" w:after="12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1D6E5B53"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23E40F6D"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297DCE74"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5A6602B1" w14:textId="77777777" w:rsidR="004E5050" w:rsidRPr="004D1009" w:rsidRDefault="004E5050" w:rsidP="00581368">
            <w:pPr>
              <w:spacing w:before="120" w:after="120"/>
              <w:rPr>
                <w:sz w:val="23"/>
                <w:szCs w:val="23"/>
              </w:rPr>
            </w:pPr>
            <w:r w:rsidRPr="004D1009">
              <w:rPr>
                <w:sz w:val="23"/>
                <w:szCs w:val="23"/>
              </w:rPr>
              <w:t>Giấy A4</w:t>
            </w:r>
          </w:p>
        </w:tc>
        <w:tc>
          <w:tcPr>
            <w:tcW w:w="449" w:type="pct"/>
            <w:tcBorders>
              <w:top w:val="nil"/>
              <w:left w:val="nil"/>
              <w:bottom w:val="single" w:sz="4" w:space="0" w:color="auto"/>
              <w:right w:val="single" w:sz="4" w:space="0" w:color="auto"/>
            </w:tcBorders>
            <w:shd w:val="clear" w:color="000000" w:fill="FFFFFF"/>
            <w:vAlign w:val="center"/>
            <w:hideMark/>
          </w:tcPr>
          <w:p w14:paraId="1682363E" w14:textId="77777777" w:rsidR="004E5050" w:rsidRPr="004D1009" w:rsidRDefault="004E5050" w:rsidP="00581368">
            <w:pPr>
              <w:spacing w:before="120" w:after="120"/>
              <w:jc w:val="center"/>
              <w:rPr>
                <w:sz w:val="23"/>
                <w:szCs w:val="23"/>
              </w:rPr>
            </w:pPr>
            <w:r w:rsidRPr="004D1009">
              <w:rPr>
                <w:sz w:val="23"/>
                <w:szCs w:val="23"/>
              </w:rPr>
              <w:t>Ram</w:t>
            </w:r>
          </w:p>
        </w:tc>
        <w:tc>
          <w:tcPr>
            <w:tcW w:w="448" w:type="pct"/>
            <w:tcBorders>
              <w:top w:val="nil"/>
              <w:left w:val="nil"/>
              <w:bottom w:val="single" w:sz="4" w:space="0" w:color="auto"/>
              <w:right w:val="single" w:sz="4" w:space="0" w:color="auto"/>
            </w:tcBorders>
            <w:vAlign w:val="center"/>
            <w:hideMark/>
          </w:tcPr>
          <w:p w14:paraId="1C679841" w14:textId="77777777" w:rsidR="004E5050" w:rsidRPr="004D1009" w:rsidRDefault="004E5050" w:rsidP="00581368">
            <w:pPr>
              <w:spacing w:before="120" w:after="120"/>
              <w:jc w:val="center"/>
              <w:rPr>
                <w:sz w:val="23"/>
                <w:szCs w:val="23"/>
              </w:rPr>
            </w:pPr>
            <w:r w:rsidRPr="004D1009">
              <w:rPr>
                <w:sz w:val="23"/>
                <w:szCs w:val="23"/>
              </w:rPr>
              <w:t>1,65</w:t>
            </w:r>
          </w:p>
        </w:tc>
        <w:tc>
          <w:tcPr>
            <w:tcW w:w="448" w:type="pct"/>
            <w:tcBorders>
              <w:top w:val="nil"/>
              <w:left w:val="nil"/>
              <w:bottom w:val="single" w:sz="4" w:space="0" w:color="auto"/>
              <w:right w:val="single" w:sz="4" w:space="0" w:color="auto"/>
            </w:tcBorders>
            <w:vAlign w:val="center"/>
            <w:hideMark/>
          </w:tcPr>
          <w:p w14:paraId="4D48C423" w14:textId="77777777" w:rsidR="004E5050" w:rsidRPr="004D1009" w:rsidRDefault="004E5050" w:rsidP="00581368">
            <w:pPr>
              <w:spacing w:before="120" w:after="120"/>
              <w:jc w:val="center"/>
              <w:rPr>
                <w:sz w:val="23"/>
                <w:szCs w:val="23"/>
              </w:rPr>
            </w:pPr>
            <w:r w:rsidRPr="004D1009">
              <w:rPr>
                <w:sz w:val="23"/>
                <w:szCs w:val="23"/>
              </w:rPr>
              <w:t>1,85</w:t>
            </w:r>
          </w:p>
        </w:tc>
        <w:tc>
          <w:tcPr>
            <w:tcW w:w="448" w:type="pct"/>
            <w:tcBorders>
              <w:top w:val="nil"/>
              <w:left w:val="nil"/>
              <w:bottom w:val="single" w:sz="4" w:space="0" w:color="auto"/>
              <w:right w:val="single" w:sz="4" w:space="0" w:color="auto"/>
            </w:tcBorders>
            <w:vAlign w:val="center"/>
            <w:hideMark/>
          </w:tcPr>
          <w:p w14:paraId="7B995A56" w14:textId="77777777" w:rsidR="004E5050" w:rsidRPr="004D1009" w:rsidRDefault="004E5050" w:rsidP="00581368">
            <w:pPr>
              <w:spacing w:before="120" w:after="120"/>
              <w:jc w:val="center"/>
              <w:rPr>
                <w:sz w:val="23"/>
                <w:szCs w:val="23"/>
              </w:rPr>
            </w:pPr>
            <w:r w:rsidRPr="004D1009">
              <w:rPr>
                <w:sz w:val="23"/>
                <w:szCs w:val="23"/>
              </w:rPr>
              <w:t>2,06</w:t>
            </w:r>
          </w:p>
        </w:tc>
        <w:tc>
          <w:tcPr>
            <w:tcW w:w="447" w:type="pct"/>
            <w:tcBorders>
              <w:top w:val="nil"/>
              <w:left w:val="nil"/>
              <w:bottom w:val="single" w:sz="4" w:space="0" w:color="auto"/>
              <w:right w:val="single" w:sz="4" w:space="0" w:color="auto"/>
            </w:tcBorders>
            <w:vAlign w:val="center"/>
            <w:hideMark/>
          </w:tcPr>
          <w:p w14:paraId="452B9D76" w14:textId="77777777" w:rsidR="004E5050" w:rsidRPr="004D1009" w:rsidRDefault="004E5050" w:rsidP="00581368">
            <w:pPr>
              <w:spacing w:before="120" w:after="120"/>
              <w:jc w:val="center"/>
              <w:rPr>
                <w:sz w:val="23"/>
                <w:szCs w:val="23"/>
              </w:rPr>
            </w:pPr>
            <w:r w:rsidRPr="004D1009">
              <w:rPr>
                <w:sz w:val="23"/>
                <w:szCs w:val="23"/>
              </w:rPr>
              <w:t>2,27</w:t>
            </w:r>
          </w:p>
        </w:tc>
        <w:tc>
          <w:tcPr>
            <w:tcW w:w="449" w:type="pct"/>
            <w:tcBorders>
              <w:top w:val="nil"/>
              <w:left w:val="nil"/>
              <w:bottom w:val="single" w:sz="4" w:space="0" w:color="auto"/>
              <w:right w:val="single" w:sz="4" w:space="0" w:color="auto"/>
            </w:tcBorders>
            <w:vAlign w:val="center"/>
            <w:hideMark/>
          </w:tcPr>
          <w:p w14:paraId="35449A66" w14:textId="77777777" w:rsidR="004E5050" w:rsidRPr="004D1009" w:rsidRDefault="004E5050" w:rsidP="00581368">
            <w:pPr>
              <w:spacing w:before="120" w:after="120"/>
              <w:jc w:val="center"/>
              <w:rPr>
                <w:sz w:val="23"/>
                <w:szCs w:val="23"/>
              </w:rPr>
            </w:pPr>
            <w:r w:rsidRPr="004D1009">
              <w:rPr>
                <w:sz w:val="23"/>
                <w:szCs w:val="23"/>
              </w:rPr>
              <w:t>2,47</w:t>
            </w:r>
          </w:p>
        </w:tc>
      </w:tr>
      <w:tr w:rsidR="00477130" w:rsidRPr="004D1009" w14:paraId="75CE31C9"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7F30904D"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051CD3A9" w14:textId="77777777" w:rsidR="004E5050" w:rsidRPr="004D1009" w:rsidRDefault="004E5050" w:rsidP="00581368">
            <w:pPr>
              <w:spacing w:before="120" w:after="120"/>
              <w:rPr>
                <w:sz w:val="23"/>
                <w:szCs w:val="23"/>
              </w:rPr>
            </w:pPr>
            <w:r w:rsidRPr="004D1009">
              <w:rPr>
                <w:sz w:val="23"/>
                <w:szCs w:val="23"/>
              </w:rPr>
              <w:t>Mực in</w:t>
            </w:r>
          </w:p>
        </w:tc>
        <w:tc>
          <w:tcPr>
            <w:tcW w:w="449" w:type="pct"/>
            <w:tcBorders>
              <w:top w:val="nil"/>
              <w:left w:val="nil"/>
              <w:bottom w:val="single" w:sz="4" w:space="0" w:color="auto"/>
              <w:right w:val="single" w:sz="4" w:space="0" w:color="auto"/>
            </w:tcBorders>
            <w:shd w:val="clear" w:color="000000" w:fill="FFFFFF"/>
            <w:vAlign w:val="center"/>
            <w:hideMark/>
          </w:tcPr>
          <w:p w14:paraId="3DF0AD45" w14:textId="77777777" w:rsidR="004E5050" w:rsidRPr="004D1009" w:rsidRDefault="004E5050" w:rsidP="00581368">
            <w:pPr>
              <w:spacing w:before="120" w:after="120"/>
              <w:jc w:val="center"/>
              <w:rPr>
                <w:sz w:val="23"/>
                <w:szCs w:val="23"/>
              </w:rPr>
            </w:pPr>
            <w:r w:rsidRPr="004D1009">
              <w:rPr>
                <w:sz w:val="23"/>
                <w:szCs w:val="23"/>
              </w:rPr>
              <w:t>Hộp</w:t>
            </w:r>
          </w:p>
        </w:tc>
        <w:tc>
          <w:tcPr>
            <w:tcW w:w="448" w:type="pct"/>
            <w:tcBorders>
              <w:top w:val="nil"/>
              <w:left w:val="nil"/>
              <w:bottom w:val="single" w:sz="4" w:space="0" w:color="auto"/>
              <w:right w:val="single" w:sz="4" w:space="0" w:color="auto"/>
            </w:tcBorders>
            <w:vAlign w:val="center"/>
            <w:hideMark/>
          </w:tcPr>
          <w:p w14:paraId="553416B8" w14:textId="77777777" w:rsidR="004E5050" w:rsidRPr="004D1009" w:rsidRDefault="004E5050" w:rsidP="00581368">
            <w:pPr>
              <w:spacing w:before="120" w:after="120"/>
              <w:jc w:val="center"/>
              <w:rPr>
                <w:sz w:val="23"/>
                <w:szCs w:val="23"/>
              </w:rPr>
            </w:pPr>
            <w:r w:rsidRPr="004D1009">
              <w:rPr>
                <w:sz w:val="23"/>
                <w:szCs w:val="23"/>
              </w:rPr>
              <w:t>0,55</w:t>
            </w:r>
          </w:p>
        </w:tc>
        <w:tc>
          <w:tcPr>
            <w:tcW w:w="448" w:type="pct"/>
            <w:tcBorders>
              <w:top w:val="nil"/>
              <w:left w:val="nil"/>
              <w:bottom w:val="single" w:sz="4" w:space="0" w:color="auto"/>
              <w:right w:val="single" w:sz="4" w:space="0" w:color="auto"/>
            </w:tcBorders>
            <w:vAlign w:val="center"/>
            <w:hideMark/>
          </w:tcPr>
          <w:p w14:paraId="4A5864D7" w14:textId="77777777" w:rsidR="004E5050" w:rsidRPr="004D1009" w:rsidRDefault="004E5050" w:rsidP="00581368">
            <w:pPr>
              <w:spacing w:before="120" w:after="120"/>
              <w:jc w:val="center"/>
              <w:rPr>
                <w:sz w:val="23"/>
                <w:szCs w:val="23"/>
              </w:rPr>
            </w:pPr>
            <w:r w:rsidRPr="004D1009">
              <w:rPr>
                <w:sz w:val="23"/>
                <w:szCs w:val="23"/>
              </w:rPr>
              <w:t>0,62</w:t>
            </w:r>
          </w:p>
        </w:tc>
        <w:tc>
          <w:tcPr>
            <w:tcW w:w="448" w:type="pct"/>
            <w:tcBorders>
              <w:top w:val="nil"/>
              <w:left w:val="nil"/>
              <w:bottom w:val="single" w:sz="4" w:space="0" w:color="auto"/>
              <w:right w:val="single" w:sz="4" w:space="0" w:color="auto"/>
            </w:tcBorders>
            <w:vAlign w:val="center"/>
            <w:hideMark/>
          </w:tcPr>
          <w:p w14:paraId="3C215756" w14:textId="77777777" w:rsidR="004E5050" w:rsidRPr="004D1009" w:rsidRDefault="004E5050" w:rsidP="00581368">
            <w:pPr>
              <w:spacing w:before="120" w:after="120"/>
              <w:jc w:val="center"/>
              <w:rPr>
                <w:sz w:val="23"/>
                <w:szCs w:val="23"/>
              </w:rPr>
            </w:pPr>
            <w:r w:rsidRPr="004D1009">
              <w:rPr>
                <w:sz w:val="23"/>
                <w:szCs w:val="23"/>
              </w:rPr>
              <w:t>0,69</w:t>
            </w:r>
          </w:p>
        </w:tc>
        <w:tc>
          <w:tcPr>
            <w:tcW w:w="447" w:type="pct"/>
            <w:tcBorders>
              <w:top w:val="nil"/>
              <w:left w:val="nil"/>
              <w:bottom w:val="single" w:sz="4" w:space="0" w:color="auto"/>
              <w:right w:val="single" w:sz="4" w:space="0" w:color="auto"/>
            </w:tcBorders>
            <w:vAlign w:val="center"/>
            <w:hideMark/>
          </w:tcPr>
          <w:p w14:paraId="66203FCD" w14:textId="77777777" w:rsidR="004E5050" w:rsidRPr="004D1009" w:rsidRDefault="004E5050" w:rsidP="00581368">
            <w:pPr>
              <w:spacing w:before="120" w:after="120"/>
              <w:jc w:val="center"/>
              <w:rPr>
                <w:sz w:val="23"/>
                <w:szCs w:val="23"/>
              </w:rPr>
            </w:pPr>
            <w:r w:rsidRPr="004D1009">
              <w:rPr>
                <w:sz w:val="23"/>
                <w:szCs w:val="23"/>
              </w:rPr>
              <w:t>0,76</w:t>
            </w:r>
          </w:p>
        </w:tc>
        <w:tc>
          <w:tcPr>
            <w:tcW w:w="449" w:type="pct"/>
            <w:tcBorders>
              <w:top w:val="nil"/>
              <w:left w:val="nil"/>
              <w:bottom w:val="single" w:sz="4" w:space="0" w:color="auto"/>
              <w:right w:val="single" w:sz="4" w:space="0" w:color="auto"/>
            </w:tcBorders>
            <w:vAlign w:val="center"/>
            <w:hideMark/>
          </w:tcPr>
          <w:p w14:paraId="7E3C9933" w14:textId="77777777" w:rsidR="004E5050" w:rsidRPr="004D1009" w:rsidRDefault="004E5050" w:rsidP="00581368">
            <w:pPr>
              <w:spacing w:before="120" w:after="120"/>
              <w:jc w:val="center"/>
              <w:rPr>
                <w:sz w:val="23"/>
                <w:szCs w:val="23"/>
              </w:rPr>
            </w:pPr>
            <w:r w:rsidRPr="004D1009">
              <w:rPr>
                <w:sz w:val="23"/>
                <w:szCs w:val="23"/>
              </w:rPr>
              <w:t>0,82</w:t>
            </w:r>
          </w:p>
        </w:tc>
      </w:tr>
      <w:tr w:rsidR="00477130" w:rsidRPr="004D1009" w14:paraId="6D6CB196"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0258DA65"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25BEF73C" w14:textId="77777777" w:rsidR="004E5050" w:rsidRPr="004D1009" w:rsidRDefault="004E5050" w:rsidP="00581368">
            <w:pPr>
              <w:spacing w:before="120" w:after="120"/>
              <w:rPr>
                <w:sz w:val="23"/>
                <w:szCs w:val="23"/>
              </w:rPr>
            </w:pPr>
            <w:r w:rsidRPr="004D1009">
              <w:rPr>
                <w:sz w:val="23"/>
                <w:szCs w:val="23"/>
              </w:rPr>
              <w:t>Hóa trang</w:t>
            </w:r>
          </w:p>
        </w:tc>
        <w:tc>
          <w:tcPr>
            <w:tcW w:w="449" w:type="pct"/>
            <w:tcBorders>
              <w:top w:val="nil"/>
              <w:left w:val="nil"/>
              <w:bottom w:val="single" w:sz="4" w:space="0" w:color="auto"/>
              <w:right w:val="single" w:sz="4" w:space="0" w:color="auto"/>
            </w:tcBorders>
            <w:shd w:val="clear" w:color="000000" w:fill="FFFFFF"/>
            <w:vAlign w:val="center"/>
            <w:hideMark/>
          </w:tcPr>
          <w:p w14:paraId="2A1F8886" w14:textId="77777777" w:rsidR="004E5050" w:rsidRPr="004D1009" w:rsidRDefault="004E5050" w:rsidP="00581368">
            <w:pPr>
              <w:spacing w:before="120" w:after="120"/>
              <w:jc w:val="center"/>
              <w:rPr>
                <w:sz w:val="23"/>
                <w:szCs w:val="23"/>
              </w:rPr>
            </w:pPr>
            <w:r w:rsidRPr="004D1009">
              <w:rPr>
                <w:sz w:val="23"/>
                <w:szCs w:val="23"/>
              </w:rPr>
              <w:t>Bộ</w:t>
            </w:r>
          </w:p>
        </w:tc>
        <w:tc>
          <w:tcPr>
            <w:tcW w:w="448" w:type="pct"/>
            <w:tcBorders>
              <w:top w:val="nil"/>
              <w:left w:val="nil"/>
              <w:bottom w:val="single" w:sz="4" w:space="0" w:color="auto"/>
              <w:right w:val="single" w:sz="4" w:space="0" w:color="auto"/>
            </w:tcBorders>
            <w:vAlign w:val="center"/>
            <w:hideMark/>
          </w:tcPr>
          <w:p w14:paraId="16C5515A" w14:textId="77777777" w:rsidR="004E5050" w:rsidRPr="004D1009" w:rsidRDefault="004E5050" w:rsidP="00581368">
            <w:pPr>
              <w:spacing w:before="120" w:after="120"/>
              <w:jc w:val="center"/>
              <w:rPr>
                <w:sz w:val="23"/>
                <w:szCs w:val="23"/>
              </w:rPr>
            </w:pPr>
            <w:r w:rsidRPr="004D1009">
              <w:rPr>
                <w:sz w:val="23"/>
                <w:szCs w:val="23"/>
              </w:rPr>
              <w:t>3,19</w:t>
            </w:r>
          </w:p>
        </w:tc>
        <w:tc>
          <w:tcPr>
            <w:tcW w:w="448" w:type="pct"/>
            <w:tcBorders>
              <w:top w:val="nil"/>
              <w:left w:val="nil"/>
              <w:bottom w:val="single" w:sz="4" w:space="0" w:color="auto"/>
              <w:right w:val="single" w:sz="4" w:space="0" w:color="auto"/>
            </w:tcBorders>
            <w:vAlign w:val="center"/>
            <w:hideMark/>
          </w:tcPr>
          <w:p w14:paraId="2ACEA6EA" w14:textId="77777777" w:rsidR="004E5050" w:rsidRPr="004D1009" w:rsidRDefault="004E5050" w:rsidP="00581368">
            <w:pPr>
              <w:spacing w:before="120" w:after="120"/>
              <w:jc w:val="center"/>
              <w:rPr>
                <w:sz w:val="23"/>
                <w:szCs w:val="23"/>
              </w:rPr>
            </w:pPr>
            <w:r w:rsidRPr="004D1009">
              <w:rPr>
                <w:sz w:val="23"/>
                <w:szCs w:val="23"/>
              </w:rPr>
              <w:t>3,59</w:t>
            </w:r>
          </w:p>
        </w:tc>
        <w:tc>
          <w:tcPr>
            <w:tcW w:w="448" w:type="pct"/>
            <w:tcBorders>
              <w:top w:val="nil"/>
              <w:left w:val="nil"/>
              <w:bottom w:val="single" w:sz="4" w:space="0" w:color="auto"/>
              <w:right w:val="single" w:sz="4" w:space="0" w:color="auto"/>
            </w:tcBorders>
            <w:vAlign w:val="center"/>
            <w:hideMark/>
          </w:tcPr>
          <w:p w14:paraId="54E621D8" w14:textId="77777777" w:rsidR="004E5050" w:rsidRPr="004D1009" w:rsidRDefault="004E5050" w:rsidP="00581368">
            <w:pPr>
              <w:spacing w:before="120" w:after="120"/>
              <w:jc w:val="center"/>
              <w:rPr>
                <w:sz w:val="23"/>
                <w:szCs w:val="23"/>
              </w:rPr>
            </w:pPr>
            <w:r w:rsidRPr="004D1009">
              <w:rPr>
                <w:sz w:val="23"/>
                <w:szCs w:val="23"/>
              </w:rPr>
              <w:t>3,99</w:t>
            </w:r>
          </w:p>
        </w:tc>
        <w:tc>
          <w:tcPr>
            <w:tcW w:w="447" w:type="pct"/>
            <w:tcBorders>
              <w:top w:val="nil"/>
              <w:left w:val="nil"/>
              <w:bottom w:val="single" w:sz="4" w:space="0" w:color="auto"/>
              <w:right w:val="single" w:sz="4" w:space="0" w:color="auto"/>
            </w:tcBorders>
            <w:vAlign w:val="center"/>
            <w:hideMark/>
          </w:tcPr>
          <w:p w14:paraId="1BAD3636" w14:textId="77777777" w:rsidR="004E5050" w:rsidRPr="004D1009" w:rsidRDefault="004E5050" w:rsidP="00581368">
            <w:pPr>
              <w:spacing w:before="120" w:after="120"/>
              <w:jc w:val="center"/>
              <w:rPr>
                <w:sz w:val="23"/>
                <w:szCs w:val="23"/>
              </w:rPr>
            </w:pPr>
            <w:r w:rsidRPr="004D1009">
              <w:rPr>
                <w:sz w:val="23"/>
                <w:szCs w:val="23"/>
              </w:rPr>
              <w:t>4,39</w:t>
            </w:r>
          </w:p>
        </w:tc>
        <w:tc>
          <w:tcPr>
            <w:tcW w:w="449" w:type="pct"/>
            <w:tcBorders>
              <w:top w:val="nil"/>
              <w:left w:val="nil"/>
              <w:bottom w:val="single" w:sz="4" w:space="0" w:color="auto"/>
              <w:right w:val="single" w:sz="4" w:space="0" w:color="auto"/>
            </w:tcBorders>
            <w:vAlign w:val="center"/>
            <w:hideMark/>
          </w:tcPr>
          <w:p w14:paraId="5F0567D1" w14:textId="77777777" w:rsidR="004E5050" w:rsidRPr="004D1009" w:rsidRDefault="004E5050" w:rsidP="00581368">
            <w:pPr>
              <w:spacing w:before="120" w:after="120"/>
              <w:jc w:val="center"/>
              <w:rPr>
                <w:sz w:val="23"/>
                <w:szCs w:val="23"/>
              </w:rPr>
            </w:pPr>
            <w:r w:rsidRPr="004D1009">
              <w:rPr>
                <w:sz w:val="23"/>
                <w:szCs w:val="23"/>
              </w:rPr>
              <w:t>4,79</w:t>
            </w:r>
          </w:p>
        </w:tc>
      </w:tr>
      <w:tr w:rsidR="00477130" w:rsidRPr="004D1009" w14:paraId="2FEF47A3"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7DE5C093"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7219B59E" w14:textId="77777777" w:rsidR="004E5050" w:rsidRPr="004D1009" w:rsidRDefault="004E5050" w:rsidP="00581368">
            <w:pPr>
              <w:spacing w:before="120" w:after="120"/>
              <w:rPr>
                <w:sz w:val="23"/>
                <w:szCs w:val="23"/>
              </w:rPr>
            </w:pPr>
            <w:r w:rsidRPr="004D1009">
              <w:rPr>
                <w:sz w:val="23"/>
                <w:szCs w:val="23"/>
              </w:rPr>
              <w:t>Vật liệu phụ</w:t>
            </w:r>
          </w:p>
        </w:tc>
        <w:tc>
          <w:tcPr>
            <w:tcW w:w="449" w:type="pct"/>
            <w:tcBorders>
              <w:top w:val="nil"/>
              <w:left w:val="nil"/>
              <w:bottom w:val="single" w:sz="4" w:space="0" w:color="auto"/>
              <w:right w:val="single" w:sz="4" w:space="0" w:color="auto"/>
            </w:tcBorders>
            <w:shd w:val="clear" w:color="000000" w:fill="FFFFFF"/>
            <w:vAlign w:val="center"/>
            <w:hideMark/>
          </w:tcPr>
          <w:p w14:paraId="5F597618" w14:textId="77777777" w:rsidR="004E5050" w:rsidRPr="004D1009" w:rsidRDefault="004E5050" w:rsidP="00581368">
            <w:pPr>
              <w:spacing w:before="120" w:after="120"/>
              <w:jc w:val="center"/>
              <w:rPr>
                <w:sz w:val="23"/>
                <w:szCs w:val="23"/>
              </w:rPr>
            </w:pPr>
            <w:r w:rsidRPr="004D1009">
              <w:rPr>
                <w:sz w:val="23"/>
                <w:szCs w:val="23"/>
              </w:rPr>
              <w:t>%</w:t>
            </w:r>
          </w:p>
        </w:tc>
        <w:tc>
          <w:tcPr>
            <w:tcW w:w="448" w:type="pct"/>
            <w:tcBorders>
              <w:top w:val="nil"/>
              <w:left w:val="nil"/>
              <w:bottom w:val="single" w:sz="4" w:space="0" w:color="auto"/>
              <w:right w:val="single" w:sz="4" w:space="0" w:color="auto"/>
            </w:tcBorders>
            <w:vAlign w:val="center"/>
            <w:hideMark/>
          </w:tcPr>
          <w:p w14:paraId="06144EC3" w14:textId="77777777" w:rsidR="004E5050" w:rsidRPr="004D1009" w:rsidRDefault="004E5050" w:rsidP="00581368">
            <w:pPr>
              <w:spacing w:before="120" w:after="12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541E52B9" w14:textId="77777777" w:rsidR="004E5050" w:rsidRPr="004D1009" w:rsidRDefault="004E5050" w:rsidP="00581368">
            <w:pPr>
              <w:spacing w:before="120" w:after="12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2A5872C7" w14:textId="77777777" w:rsidR="004E5050" w:rsidRPr="004D1009" w:rsidRDefault="004E5050" w:rsidP="00581368">
            <w:pPr>
              <w:spacing w:before="120" w:after="12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1E380187" w14:textId="77777777" w:rsidR="004E5050" w:rsidRPr="004D1009" w:rsidRDefault="004E5050" w:rsidP="00581368">
            <w:pPr>
              <w:spacing w:before="120" w:after="120"/>
              <w:jc w:val="center"/>
              <w:rPr>
                <w:sz w:val="23"/>
                <w:szCs w:val="23"/>
              </w:rPr>
            </w:pPr>
            <w:r w:rsidRPr="004D1009">
              <w:rPr>
                <w:sz w:val="23"/>
                <w:szCs w:val="23"/>
              </w:rPr>
              <w:t>10,00</w:t>
            </w:r>
          </w:p>
        </w:tc>
        <w:tc>
          <w:tcPr>
            <w:tcW w:w="449" w:type="pct"/>
            <w:tcBorders>
              <w:top w:val="nil"/>
              <w:left w:val="nil"/>
              <w:bottom w:val="single" w:sz="4" w:space="0" w:color="auto"/>
              <w:right w:val="single" w:sz="4" w:space="0" w:color="auto"/>
            </w:tcBorders>
            <w:vAlign w:val="center"/>
            <w:hideMark/>
          </w:tcPr>
          <w:p w14:paraId="659F6B96" w14:textId="77777777" w:rsidR="004E5050" w:rsidRPr="004D1009" w:rsidRDefault="004E5050" w:rsidP="00581368">
            <w:pPr>
              <w:spacing w:before="120" w:after="120"/>
              <w:jc w:val="center"/>
              <w:rPr>
                <w:sz w:val="23"/>
                <w:szCs w:val="23"/>
              </w:rPr>
            </w:pPr>
            <w:r w:rsidRPr="004D1009">
              <w:rPr>
                <w:sz w:val="23"/>
                <w:szCs w:val="23"/>
              </w:rPr>
              <w:t>10,00</w:t>
            </w:r>
          </w:p>
        </w:tc>
      </w:tr>
      <w:tr w:rsidR="00477130" w:rsidRPr="004D1009" w14:paraId="40BB00C1"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099C1282"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vAlign w:val="center"/>
            <w:hideMark/>
          </w:tcPr>
          <w:p w14:paraId="437EB3FB" w14:textId="77777777" w:rsidR="004E5050" w:rsidRPr="004D1009" w:rsidRDefault="004E5050" w:rsidP="00581368">
            <w:pPr>
              <w:spacing w:before="120" w:after="120"/>
              <w:rPr>
                <w:i/>
                <w:iCs/>
                <w:sz w:val="23"/>
                <w:szCs w:val="23"/>
              </w:rPr>
            </w:pPr>
            <w:r w:rsidRPr="004D1009">
              <w:rPr>
                <w:i/>
                <w:iCs/>
                <w:sz w:val="23"/>
                <w:szCs w:val="23"/>
              </w:rPr>
              <w:t>Máy, thiết bị</w:t>
            </w:r>
          </w:p>
        </w:tc>
        <w:tc>
          <w:tcPr>
            <w:tcW w:w="449" w:type="pct"/>
            <w:tcBorders>
              <w:top w:val="nil"/>
              <w:left w:val="nil"/>
              <w:bottom w:val="single" w:sz="4" w:space="0" w:color="auto"/>
              <w:right w:val="single" w:sz="4" w:space="0" w:color="auto"/>
            </w:tcBorders>
            <w:noWrap/>
            <w:vAlign w:val="center"/>
            <w:hideMark/>
          </w:tcPr>
          <w:p w14:paraId="6ECB8B35"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11A86718"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0487BA7F"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660A4525"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330B8052" w14:textId="77777777" w:rsidR="004E5050" w:rsidRPr="004D1009" w:rsidRDefault="004E5050" w:rsidP="00581368">
            <w:pPr>
              <w:spacing w:before="120" w:after="12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5B46A87F"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0C8FD447"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6118C62D"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0E7792EE" w14:textId="77777777" w:rsidR="004E5050" w:rsidRPr="004D1009" w:rsidRDefault="004E5050" w:rsidP="00581368">
            <w:pPr>
              <w:spacing w:before="120" w:after="120"/>
              <w:rPr>
                <w:spacing w:val="-12"/>
                <w:sz w:val="23"/>
                <w:szCs w:val="23"/>
              </w:rPr>
            </w:pPr>
            <w:r w:rsidRPr="004D1009">
              <w:rPr>
                <w:spacing w:val="-12"/>
                <w:sz w:val="23"/>
                <w:szCs w:val="23"/>
              </w:rPr>
              <w:t>Máy tính để bàn</w:t>
            </w:r>
          </w:p>
        </w:tc>
        <w:tc>
          <w:tcPr>
            <w:tcW w:w="449" w:type="pct"/>
            <w:tcBorders>
              <w:top w:val="nil"/>
              <w:left w:val="nil"/>
              <w:bottom w:val="single" w:sz="4" w:space="0" w:color="auto"/>
              <w:right w:val="single" w:sz="4" w:space="0" w:color="auto"/>
            </w:tcBorders>
            <w:noWrap/>
            <w:vAlign w:val="center"/>
            <w:hideMark/>
          </w:tcPr>
          <w:p w14:paraId="1C4C5B20"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3850A9FA" w14:textId="77777777" w:rsidR="004E5050" w:rsidRPr="004D1009" w:rsidRDefault="004E5050" w:rsidP="00581368">
            <w:pPr>
              <w:spacing w:before="120" w:after="120"/>
              <w:jc w:val="center"/>
              <w:rPr>
                <w:sz w:val="23"/>
                <w:szCs w:val="23"/>
              </w:rPr>
            </w:pPr>
            <w:r w:rsidRPr="004D1009">
              <w:rPr>
                <w:sz w:val="23"/>
                <w:szCs w:val="23"/>
              </w:rPr>
              <w:t>22,07</w:t>
            </w:r>
          </w:p>
        </w:tc>
        <w:tc>
          <w:tcPr>
            <w:tcW w:w="448" w:type="pct"/>
            <w:tcBorders>
              <w:top w:val="nil"/>
              <w:left w:val="nil"/>
              <w:bottom w:val="single" w:sz="4" w:space="0" w:color="auto"/>
              <w:right w:val="single" w:sz="4" w:space="0" w:color="auto"/>
            </w:tcBorders>
            <w:vAlign w:val="center"/>
            <w:hideMark/>
          </w:tcPr>
          <w:p w14:paraId="09959D03" w14:textId="77777777" w:rsidR="004E5050" w:rsidRPr="004D1009" w:rsidRDefault="004E5050" w:rsidP="00581368">
            <w:pPr>
              <w:spacing w:before="120" w:after="120"/>
              <w:jc w:val="center"/>
              <w:rPr>
                <w:sz w:val="23"/>
                <w:szCs w:val="23"/>
              </w:rPr>
            </w:pPr>
            <w:r w:rsidRPr="004D1009">
              <w:rPr>
                <w:sz w:val="23"/>
                <w:szCs w:val="23"/>
              </w:rPr>
              <w:t>24,83</w:t>
            </w:r>
          </w:p>
        </w:tc>
        <w:tc>
          <w:tcPr>
            <w:tcW w:w="448" w:type="pct"/>
            <w:tcBorders>
              <w:top w:val="nil"/>
              <w:left w:val="nil"/>
              <w:bottom w:val="single" w:sz="4" w:space="0" w:color="auto"/>
              <w:right w:val="single" w:sz="4" w:space="0" w:color="auto"/>
            </w:tcBorders>
            <w:vAlign w:val="center"/>
            <w:hideMark/>
          </w:tcPr>
          <w:p w14:paraId="4BB5309D" w14:textId="77777777" w:rsidR="004E5050" w:rsidRPr="004D1009" w:rsidRDefault="004E5050" w:rsidP="00581368">
            <w:pPr>
              <w:spacing w:before="120" w:after="120"/>
              <w:jc w:val="center"/>
              <w:rPr>
                <w:sz w:val="23"/>
                <w:szCs w:val="23"/>
              </w:rPr>
            </w:pPr>
            <w:r w:rsidRPr="004D1009">
              <w:rPr>
                <w:sz w:val="23"/>
                <w:szCs w:val="23"/>
              </w:rPr>
              <w:t>27,59</w:t>
            </w:r>
          </w:p>
        </w:tc>
        <w:tc>
          <w:tcPr>
            <w:tcW w:w="447" w:type="pct"/>
            <w:tcBorders>
              <w:top w:val="nil"/>
              <w:left w:val="nil"/>
              <w:bottom w:val="single" w:sz="4" w:space="0" w:color="auto"/>
              <w:right w:val="single" w:sz="4" w:space="0" w:color="auto"/>
            </w:tcBorders>
            <w:vAlign w:val="center"/>
            <w:hideMark/>
          </w:tcPr>
          <w:p w14:paraId="0116DD8B" w14:textId="77777777" w:rsidR="004E5050" w:rsidRPr="004D1009" w:rsidRDefault="004E5050" w:rsidP="00581368">
            <w:pPr>
              <w:spacing w:before="120" w:after="120"/>
              <w:jc w:val="center"/>
              <w:rPr>
                <w:sz w:val="23"/>
                <w:szCs w:val="23"/>
              </w:rPr>
            </w:pPr>
            <w:r w:rsidRPr="004D1009">
              <w:rPr>
                <w:sz w:val="23"/>
                <w:szCs w:val="23"/>
              </w:rPr>
              <w:t>30,35</w:t>
            </w:r>
          </w:p>
        </w:tc>
        <w:tc>
          <w:tcPr>
            <w:tcW w:w="449" w:type="pct"/>
            <w:tcBorders>
              <w:top w:val="nil"/>
              <w:left w:val="nil"/>
              <w:bottom w:val="single" w:sz="4" w:space="0" w:color="auto"/>
              <w:right w:val="single" w:sz="4" w:space="0" w:color="auto"/>
            </w:tcBorders>
            <w:vAlign w:val="center"/>
            <w:hideMark/>
          </w:tcPr>
          <w:p w14:paraId="653DBD30" w14:textId="77777777" w:rsidR="004E5050" w:rsidRPr="004D1009" w:rsidRDefault="004E5050" w:rsidP="00581368">
            <w:pPr>
              <w:spacing w:before="120" w:after="120"/>
              <w:jc w:val="center"/>
              <w:rPr>
                <w:sz w:val="23"/>
                <w:szCs w:val="23"/>
              </w:rPr>
            </w:pPr>
            <w:r w:rsidRPr="004D1009">
              <w:rPr>
                <w:sz w:val="23"/>
                <w:szCs w:val="23"/>
              </w:rPr>
              <w:t>33,11</w:t>
            </w:r>
          </w:p>
        </w:tc>
      </w:tr>
      <w:tr w:rsidR="00477130" w:rsidRPr="004D1009" w14:paraId="45C3E97D"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04CF4DB6"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1FE4EF26" w14:textId="77777777" w:rsidR="004E5050" w:rsidRPr="004D1009" w:rsidRDefault="004E5050" w:rsidP="00581368">
            <w:pPr>
              <w:spacing w:before="120" w:after="120"/>
              <w:rPr>
                <w:sz w:val="23"/>
                <w:szCs w:val="23"/>
              </w:rPr>
            </w:pPr>
            <w:r w:rsidRPr="004D1009">
              <w:rPr>
                <w:sz w:val="23"/>
                <w:szCs w:val="23"/>
              </w:rPr>
              <w:t>Máy in</w:t>
            </w:r>
          </w:p>
        </w:tc>
        <w:tc>
          <w:tcPr>
            <w:tcW w:w="449" w:type="pct"/>
            <w:tcBorders>
              <w:top w:val="nil"/>
              <w:left w:val="nil"/>
              <w:bottom w:val="single" w:sz="4" w:space="0" w:color="auto"/>
              <w:right w:val="single" w:sz="4" w:space="0" w:color="auto"/>
            </w:tcBorders>
            <w:noWrap/>
            <w:vAlign w:val="center"/>
            <w:hideMark/>
          </w:tcPr>
          <w:p w14:paraId="2CB748D7"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0E723740" w14:textId="77777777" w:rsidR="004E5050" w:rsidRPr="004D1009" w:rsidRDefault="004E5050" w:rsidP="00581368">
            <w:pPr>
              <w:spacing w:before="120" w:after="120"/>
              <w:jc w:val="center"/>
              <w:rPr>
                <w:sz w:val="23"/>
                <w:szCs w:val="23"/>
              </w:rPr>
            </w:pPr>
            <w:r w:rsidRPr="004D1009">
              <w:rPr>
                <w:sz w:val="23"/>
                <w:szCs w:val="23"/>
              </w:rPr>
              <w:t>0,69</w:t>
            </w:r>
          </w:p>
        </w:tc>
        <w:tc>
          <w:tcPr>
            <w:tcW w:w="448" w:type="pct"/>
            <w:tcBorders>
              <w:top w:val="nil"/>
              <w:left w:val="nil"/>
              <w:bottom w:val="single" w:sz="4" w:space="0" w:color="auto"/>
              <w:right w:val="single" w:sz="4" w:space="0" w:color="auto"/>
            </w:tcBorders>
            <w:vAlign w:val="center"/>
            <w:hideMark/>
          </w:tcPr>
          <w:p w14:paraId="4EBE4F3E" w14:textId="77777777" w:rsidR="004E5050" w:rsidRPr="004D1009" w:rsidRDefault="004E5050" w:rsidP="00581368">
            <w:pPr>
              <w:spacing w:before="120" w:after="120"/>
              <w:jc w:val="center"/>
              <w:rPr>
                <w:sz w:val="23"/>
                <w:szCs w:val="23"/>
              </w:rPr>
            </w:pPr>
            <w:r w:rsidRPr="004D1009">
              <w:rPr>
                <w:sz w:val="23"/>
                <w:szCs w:val="23"/>
              </w:rPr>
              <w:t>0,77</w:t>
            </w:r>
          </w:p>
        </w:tc>
        <w:tc>
          <w:tcPr>
            <w:tcW w:w="448" w:type="pct"/>
            <w:tcBorders>
              <w:top w:val="nil"/>
              <w:left w:val="nil"/>
              <w:bottom w:val="single" w:sz="4" w:space="0" w:color="auto"/>
              <w:right w:val="single" w:sz="4" w:space="0" w:color="auto"/>
            </w:tcBorders>
            <w:vAlign w:val="center"/>
            <w:hideMark/>
          </w:tcPr>
          <w:p w14:paraId="75F2D1D1" w14:textId="77777777" w:rsidR="004E5050" w:rsidRPr="004D1009" w:rsidRDefault="004E5050" w:rsidP="00581368">
            <w:pPr>
              <w:spacing w:before="120" w:after="120"/>
              <w:jc w:val="center"/>
              <w:rPr>
                <w:sz w:val="23"/>
                <w:szCs w:val="23"/>
              </w:rPr>
            </w:pPr>
            <w:r w:rsidRPr="004D1009">
              <w:rPr>
                <w:sz w:val="23"/>
                <w:szCs w:val="23"/>
              </w:rPr>
              <w:t>0,86</w:t>
            </w:r>
          </w:p>
        </w:tc>
        <w:tc>
          <w:tcPr>
            <w:tcW w:w="447" w:type="pct"/>
            <w:tcBorders>
              <w:top w:val="nil"/>
              <w:left w:val="nil"/>
              <w:bottom w:val="single" w:sz="4" w:space="0" w:color="auto"/>
              <w:right w:val="single" w:sz="4" w:space="0" w:color="auto"/>
            </w:tcBorders>
            <w:vAlign w:val="center"/>
            <w:hideMark/>
          </w:tcPr>
          <w:p w14:paraId="7F682606" w14:textId="77777777" w:rsidR="004E5050" w:rsidRPr="004D1009" w:rsidRDefault="004E5050" w:rsidP="00581368">
            <w:pPr>
              <w:spacing w:before="120" w:after="120"/>
              <w:jc w:val="center"/>
              <w:rPr>
                <w:sz w:val="23"/>
                <w:szCs w:val="23"/>
              </w:rPr>
            </w:pPr>
            <w:r w:rsidRPr="004D1009">
              <w:rPr>
                <w:sz w:val="23"/>
                <w:szCs w:val="23"/>
              </w:rPr>
              <w:t>0,94</w:t>
            </w:r>
          </w:p>
        </w:tc>
        <w:tc>
          <w:tcPr>
            <w:tcW w:w="449" w:type="pct"/>
            <w:tcBorders>
              <w:top w:val="nil"/>
              <w:left w:val="nil"/>
              <w:bottom w:val="single" w:sz="4" w:space="0" w:color="auto"/>
              <w:right w:val="single" w:sz="4" w:space="0" w:color="auto"/>
            </w:tcBorders>
            <w:vAlign w:val="center"/>
            <w:hideMark/>
          </w:tcPr>
          <w:p w14:paraId="5987B1FC" w14:textId="77777777" w:rsidR="004E5050" w:rsidRPr="004D1009" w:rsidRDefault="004E5050" w:rsidP="00581368">
            <w:pPr>
              <w:spacing w:before="120" w:after="120"/>
              <w:jc w:val="center"/>
              <w:rPr>
                <w:sz w:val="23"/>
                <w:szCs w:val="23"/>
              </w:rPr>
            </w:pPr>
            <w:r w:rsidRPr="004D1009">
              <w:rPr>
                <w:sz w:val="23"/>
                <w:szCs w:val="23"/>
              </w:rPr>
              <w:t>1,03</w:t>
            </w:r>
          </w:p>
        </w:tc>
      </w:tr>
      <w:tr w:rsidR="00477130" w:rsidRPr="004D1009" w14:paraId="51C6D0AE"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07E12B31"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6442B4EA" w14:textId="77777777" w:rsidR="004E5050" w:rsidRPr="004D1009" w:rsidRDefault="004E5050" w:rsidP="00581368">
            <w:pPr>
              <w:spacing w:before="120" w:after="120"/>
              <w:rPr>
                <w:sz w:val="23"/>
                <w:szCs w:val="23"/>
              </w:rPr>
            </w:pPr>
            <w:r w:rsidRPr="004D1009">
              <w:rPr>
                <w:sz w:val="23"/>
                <w:szCs w:val="23"/>
              </w:rPr>
              <w:t>Hệ thống ánh sáng</w:t>
            </w:r>
          </w:p>
        </w:tc>
        <w:tc>
          <w:tcPr>
            <w:tcW w:w="449" w:type="pct"/>
            <w:tcBorders>
              <w:top w:val="nil"/>
              <w:left w:val="nil"/>
              <w:bottom w:val="single" w:sz="4" w:space="0" w:color="auto"/>
              <w:right w:val="single" w:sz="4" w:space="0" w:color="auto"/>
            </w:tcBorders>
            <w:noWrap/>
            <w:vAlign w:val="center"/>
            <w:hideMark/>
          </w:tcPr>
          <w:p w14:paraId="6E236519"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5EEA6618" w14:textId="77777777" w:rsidR="004E5050" w:rsidRPr="004D1009" w:rsidRDefault="004E5050" w:rsidP="00581368">
            <w:pPr>
              <w:spacing w:before="120" w:after="120"/>
              <w:jc w:val="center"/>
              <w:rPr>
                <w:sz w:val="23"/>
                <w:szCs w:val="23"/>
              </w:rPr>
            </w:pPr>
            <w:r w:rsidRPr="004D1009">
              <w:rPr>
                <w:sz w:val="23"/>
                <w:szCs w:val="23"/>
              </w:rPr>
              <w:t>8,60</w:t>
            </w:r>
          </w:p>
        </w:tc>
        <w:tc>
          <w:tcPr>
            <w:tcW w:w="448" w:type="pct"/>
            <w:tcBorders>
              <w:top w:val="nil"/>
              <w:left w:val="nil"/>
              <w:bottom w:val="single" w:sz="4" w:space="0" w:color="auto"/>
              <w:right w:val="single" w:sz="4" w:space="0" w:color="auto"/>
            </w:tcBorders>
            <w:vAlign w:val="center"/>
            <w:hideMark/>
          </w:tcPr>
          <w:p w14:paraId="615B83DA" w14:textId="77777777" w:rsidR="004E5050" w:rsidRPr="004D1009" w:rsidRDefault="004E5050" w:rsidP="00581368">
            <w:pPr>
              <w:spacing w:before="120" w:after="120"/>
              <w:jc w:val="center"/>
              <w:rPr>
                <w:sz w:val="23"/>
                <w:szCs w:val="23"/>
              </w:rPr>
            </w:pPr>
            <w:r w:rsidRPr="004D1009">
              <w:rPr>
                <w:sz w:val="23"/>
                <w:szCs w:val="23"/>
              </w:rPr>
              <w:t>9,67</w:t>
            </w:r>
          </w:p>
        </w:tc>
        <w:tc>
          <w:tcPr>
            <w:tcW w:w="448" w:type="pct"/>
            <w:tcBorders>
              <w:top w:val="nil"/>
              <w:left w:val="nil"/>
              <w:bottom w:val="single" w:sz="4" w:space="0" w:color="auto"/>
              <w:right w:val="single" w:sz="4" w:space="0" w:color="auto"/>
            </w:tcBorders>
            <w:vAlign w:val="center"/>
            <w:hideMark/>
          </w:tcPr>
          <w:p w14:paraId="0EDE39EF" w14:textId="77777777" w:rsidR="004E5050" w:rsidRPr="004D1009" w:rsidRDefault="004E5050" w:rsidP="00581368">
            <w:pPr>
              <w:spacing w:before="120" w:after="120"/>
              <w:jc w:val="center"/>
              <w:rPr>
                <w:sz w:val="23"/>
                <w:szCs w:val="23"/>
              </w:rPr>
            </w:pPr>
            <w:r w:rsidRPr="004D1009">
              <w:rPr>
                <w:sz w:val="23"/>
                <w:szCs w:val="23"/>
              </w:rPr>
              <w:t>11,15</w:t>
            </w:r>
          </w:p>
        </w:tc>
        <w:tc>
          <w:tcPr>
            <w:tcW w:w="447" w:type="pct"/>
            <w:tcBorders>
              <w:top w:val="nil"/>
              <w:left w:val="nil"/>
              <w:bottom w:val="single" w:sz="4" w:space="0" w:color="auto"/>
              <w:right w:val="single" w:sz="4" w:space="0" w:color="auto"/>
            </w:tcBorders>
            <w:vAlign w:val="center"/>
            <w:hideMark/>
          </w:tcPr>
          <w:p w14:paraId="7E614356" w14:textId="77777777" w:rsidR="004E5050" w:rsidRPr="004D1009" w:rsidRDefault="004E5050" w:rsidP="00581368">
            <w:pPr>
              <w:spacing w:before="120" w:after="120"/>
              <w:jc w:val="center"/>
              <w:rPr>
                <w:sz w:val="23"/>
                <w:szCs w:val="23"/>
              </w:rPr>
            </w:pPr>
            <w:r w:rsidRPr="004D1009">
              <w:rPr>
                <w:sz w:val="23"/>
                <w:szCs w:val="23"/>
              </w:rPr>
              <w:t>11,82</w:t>
            </w:r>
          </w:p>
        </w:tc>
        <w:tc>
          <w:tcPr>
            <w:tcW w:w="449" w:type="pct"/>
            <w:tcBorders>
              <w:top w:val="nil"/>
              <w:left w:val="nil"/>
              <w:bottom w:val="single" w:sz="4" w:space="0" w:color="auto"/>
              <w:right w:val="single" w:sz="4" w:space="0" w:color="auto"/>
            </w:tcBorders>
            <w:vAlign w:val="center"/>
            <w:hideMark/>
          </w:tcPr>
          <w:p w14:paraId="74613F50" w14:textId="77777777" w:rsidR="004E5050" w:rsidRPr="004D1009" w:rsidRDefault="004E5050" w:rsidP="00581368">
            <w:pPr>
              <w:spacing w:before="120" w:after="120"/>
              <w:jc w:val="center"/>
              <w:rPr>
                <w:sz w:val="23"/>
                <w:szCs w:val="23"/>
              </w:rPr>
            </w:pPr>
            <w:r w:rsidRPr="004D1009">
              <w:rPr>
                <w:sz w:val="23"/>
                <w:szCs w:val="23"/>
              </w:rPr>
              <w:t>12,90</w:t>
            </w:r>
          </w:p>
        </w:tc>
      </w:tr>
      <w:tr w:rsidR="00477130" w:rsidRPr="004D1009" w14:paraId="697B3BC5"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53407D59"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6C15ACE0" w14:textId="77777777" w:rsidR="004E5050" w:rsidRPr="004D1009" w:rsidRDefault="004E5050" w:rsidP="00581368">
            <w:pPr>
              <w:spacing w:before="120" w:after="120"/>
              <w:rPr>
                <w:sz w:val="23"/>
                <w:szCs w:val="23"/>
              </w:rPr>
            </w:pPr>
            <w:r w:rsidRPr="004D1009">
              <w:rPr>
                <w:sz w:val="23"/>
                <w:szCs w:val="23"/>
              </w:rPr>
              <w:t>Hệ thống âm thanh</w:t>
            </w:r>
          </w:p>
        </w:tc>
        <w:tc>
          <w:tcPr>
            <w:tcW w:w="449" w:type="pct"/>
            <w:tcBorders>
              <w:top w:val="nil"/>
              <w:left w:val="nil"/>
              <w:bottom w:val="single" w:sz="4" w:space="0" w:color="auto"/>
              <w:right w:val="single" w:sz="4" w:space="0" w:color="auto"/>
            </w:tcBorders>
            <w:noWrap/>
            <w:vAlign w:val="center"/>
            <w:hideMark/>
          </w:tcPr>
          <w:p w14:paraId="1695FCA5"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130A15BE" w14:textId="77777777" w:rsidR="004E5050" w:rsidRPr="004D1009" w:rsidRDefault="004E5050" w:rsidP="00581368">
            <w:pPr>
              <w:spacing w:before="120" w:after="120"/>
              <w:jc w:val="center"/>
              <w:rPr>
                <w:sz w:val="23"/>
                <w:szCs w:val="23"/>
              </w:rPr>
            </w:pPr>
            <w:r w:rsidRPr="004D1009">
              <w:rPr>
                <w:sz w:val="23"/>
                <w:szCs w:val="23"/>
              </w:rPr>
              <w:t>8,60</w:t>
            </w:r>
          </w:p>
        </w:tc>
        <w:tc>
          <w:tcPr>
            <w:tcW w:w="448" w:type="pct"/>
            <w:tcBorders>
              <w:top w:val="nil"/>
              <w:left w:val="nil"/>
              <w:bottom w:val="single" w:sz="4" w:space="0" w:color="auto"/>
              <w:right w:val="single" w:sz="4" w:space="0" w:color="auto"/>
            </w:tcBorders>
            <w:vAlign w:val="center"/>
            <w:hideMark/>
          </w:tcPr>
          <w:p w14:paraId="04F0DEA9" w14:textId="77777777" w:rsidR="004E5050" w:rsidRPr="004D1009" w:rsidRDefault="004E5050" w:rsidP="00581368">
            <w:pPr>
              <w:spacing w:before="120" w:after="120"/>
              <w:jc w:val="center"/>
              <w:rPr>
                <w:sz w:val="23"/>
                <w:szCs w:val="23"/>
              </w:rPr>
            </w:pPr>
            <w:r w:rsidRPr="004D1009">
              <w:rPr>
                <w:sz w:val="23"/>
                <w:szCs w:val="23"/>
              </w:rPr>
              <w:t>9,67</w:t>
            </w:r>
          </w:p>
        </w:tc>
        <w:tc>
          <w:tcPr>
            <w:tcW w:w="448" w:type="pct"/>
            <w:tcBorders>
              <w:top w:val="nil"/>
              <w:left w:val="nil"/>
              <w:bottom w:val="single" w:sz="4" w:space="0" w:color="auto"/>
              <w:right w:val="single" w:sz="4" w:space="0" w:color="auto"/>
            </w:tcBorders>
            <w:vAlign w:val="center"/>
            <w:hideMark/>
          </w:tcPr>
          <w:p w14:paraId="279ABB8F" w14:textId="77777777" w:rsidR="004E5050" w:rsidRPr="004D1009" w:rsidRDefault="004E5050" w:rsidP="00581368">
            <w:pPr>
              <w:spacing w:before="120" w:after="120"/>
              <w:jc w:val="center"/>
              <w:rPr>
                <w:sz w:val="23"/>
                <w:szCs w:val="23"/>
              </w:rPr>
            </w:pPr>
            <w:r w:rsidRPr="004D1009">
              <w:rPr>
                <w:sz w:val="23"/>
                <w:szCs w:val="23"/>
              </w:rPr>
              <w:t>11,15</w:t>
            </w:r>
          </w:p>
        </w:tc>
        <w:tc>
          <w:tcPr>
            <w:tcW w:w="447" w:type="pct"/>
            <w:tcBorders>
              <w:top w:val="nil"/>
              <w:left w:val="nil"/>
              <w:bottom w:val="single" w:sz="4" w:space="0" w:color="auto"/>
              <w:right w:val="single" w:sz="4" w:space="0" w:color="auto"/>
            </w:tcBorders>
            <w:vAlign w:val="center"/>
            <w:hideMark/>
          </w:tcPr>
          <w:p w14:paraId="761A1F55" w14:textId="77777777" w:rsidR="004E5050" w:rsidRPr="004D1009" w:rsidRDefault="004E5050" w:rsidP="00581368">
            <w:pPr>
              <w:spacing w:before="120" w:after="120"/>
              <w:jc w:val="center"/>
              <w:rPr>
                <w:sz w:val="23"/>
                <w:szCs w:val="23"/>
              </w:rPr>
            </w:pPr>
            <w:r w:rsidRPr="004D1009">
              <w:rPr>
                <w:sz w:val="23"/>
                <w:szCs w:val="23"/>
              </w:rPr>
              <w:t>11,82</w:t>
            </w:r>
          </w:p>
        </w:tc>
        <w:tc>
          <w:tcPr>
            <w:tcW w:w="449" w:type="pct"/>
            <w:tcBorders>
              <w:top w:val="nil"/>
              <w:left w:val="nil"/>
              <w:bottom w:val="single" w:sz="4" w:space="0" w:color="auto"/>
              <w:right w:val="single" w:sz="4" w:space="0" w:color="auto"/>
            </w:tcBorders>
            <w:vAlign w:val="center"/>
            <w:hideMark/>
          </w:tcPr>
          <w:p w14:paraId="6330FD88" w14:textId="77777777" w:rsidR="004E5050" w:rsidRPr="004D1009" w:rsidRDefault="004E5050" w:rsidP="00581368">
            <w:pPr>
              <w:spacing w:before="120" w:after="120"/>
              <w:jc w:val="center"/>
              <w:rPr>
                <w:sz w:val="23"/>
                <w:szCs w:val="23"/>
              </w:rPr>
            </w:pPr>
            <w:r w:rsidRPr="004D1009">
              <w:rPr>
                <w:sz w:val="23"/>
                <w:szCs w:val="23"/>
              </w:rPr>
              <w:t>12,90</w:t>
            </w:r>
          </w:p>
        </w:tc>
      </w:tr>
      <w:tr w:rsidR="00477130" w:rsidRPr="004D1009" w14:paraId="173F644A"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37B0EDF3"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19A56702" w14:textId="77777777" w:rsidR="004E5050" w:rsidRPr="004D1009" w:rsidRDefault="004E5050" w:rsidP="00581368">
            <w:pPr>
              <w:spacing w:before="120" w:after="120"/>
              <w:rPr>
                <w:sz w:val="23"/>
                <w:szCs w:val="23"/>
              </w:rPr>
            </w:pPr>
            <w:r w:rsidRPr="004D1009">
              <w:rPr>
                <w:sz w:val="23"/>
                <w:szCs w:val="23"/>
              </w:rPr>
              <w:t>Phục trang (theo chương trình)</w:t>
            </w:r>
          </w:p>
        </w:tc>
        <w:tc>
          <w:tcPr>
            <w:tcW w:w="449" w:type="pct"/>
            <w:tcBorders>
              <w:top w:val="nil"/>
              <w:left w:val="nil"/>
              <w:bottom w:val="single" w:sz="4" w:space="0" w:color="auto"/>
              <w:right w:val="single" w:sz="4" w:space="0" w:color="auto"/>
            </w:tcBorders>
            <w:noWrap/>
            <w:vAlign w:val="center"/>
            <w:hideMark/>
          </w:tcPr>
          <w:p w14:paraId="796D887F"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7A1A68FE" w14:textId="77777777" w:rsidR="004E5050" w:rsidRPr="004D1009" w:rsidRDefault="004E5050" w:rsidP="00581368">
            <w:pPr>
              <w:spacing w:before="120" w:after="120"/>
              <w:jc w:val="center"/>
              <w:rPr>
                <w:sz w:val="23"/>
                <w:szCs w:val="23"/>
              </w:rPr>
            </w:pPr>
            <w:r w:rsidRPr="004D1009">
              <w:rPr>
                <w:sz w:val="23"/>
                <w:szCs w:val="23"/>
              </w:rPr>
              <w:t>8,60</w:t>
            </w:r>
          </w:p>
        </w:tc>
        <w:tc>
          <w:tcPr>
            <w:tcW w:w="448" w:type="pct"/>
            <w:tcBorders>
              <w:top w:val="nil"/>
              <w:left w:val="nil"/>
              <w:bottom w:val="single" w:sz="4" w:space="0" w:color="auto"/>
              <w:right w:val="single" w:sz="4" w:space="0" w:color="auto"/>
            </w:tcBorders>
            <w:vAlign w:val="center"/>
            <w:hideMark/>
          </w:tcPr>
          <w:p w14:paraId="623AD806" w14:textId="77777777" w:rsidR="004E5050" w:rsidRPr="004D1009" w:rsidRDefault="004E5050" w:rsidP="00581368">
            <w:pPr>
              <w:spacing w:before="120" w:after="120"/>
              <w:jc w:val="center"/>
              <w:rPr>
                <w:sz w:val="23"/>
                <w:szCs w:val="23"/>
              </w:rPr>
            </w:pPr>
            <w:r w:rsidRPr="004D1009">
              <w:rPr>
                <w:sz w:val="23"/>
                <w:szCs w:val="23"/>
              </w:rPr>
              <w:t>9,67</w:t>
            </w:r>
          </w:p>
        </w:tc>
        <w:tc>
          <w:tcPr>
            <w:tcW w:w="448" w:type="pct"/>
            <w:tcBorders>
              <w:top w:val="nil"/>
              <w:left w:val="nil"/>
              <w:bottom w:val="single" w:sz="4" w:space="0" w:color="auto"/>
              <w:right w:val="single" w:sz="4" w:space="0" w:color="auto"/>
            </w:tcBorders>
            <w:vAlign w:val="center"/>
            <w:hideMark/>
          </w:tcPr>
          <w:p w14:paraId="067E52D9" w14:textId="77777777" w:rsidR="004E5050" w:rsidRPr="004D1009" w:rsidRDefault="004E5050" w:rsidP="00581368">
            <w:pPr>
              <w:spacing w:before="120" w:after="120"/>
              <w:jc w:val="center"/>
              <w:rPr>
                <w:sz w:val="23"/>
                <w:szCs w:val="23"/>
              </w:rPr>
            </w:pPr>
            <w:r w:rsidRPr="004D1009">
              <w:rPr>
                <w:sz w:val="23"/>
                <w:szCs w:val="23"/>
              </w:rPr>
              <w:t>11,15</w:t>
            </w:r>
          </w:p>
        </w:tc>
        <w:tc>
          <w:tcPr>
            <w:tcW w:w="447" w:type="pct"/>
            <w:tcBorders>
              <w:top w:val="nil"/>
              <w:left w:val="nil"/>
              <w:bottom w:val="single" w:sz="4" w:space="0" w:color="auto"/>
              <w:right w:val="single" w:sz="4" w:space="0" w:color="auto"/>
            </w:tcBorders>
            <w:vAlign w:val="center"/>
            <w:hideMark/>
          </w:tcPr>
          <w:p w14:paraId="373CFB31" w14:textId="77777777" w:rsidR="004E5050" w:rsidRPr="004D1009" w:rsidRDefault="004E5050" w:rsidP="00581368">
            <w:pPr>
              <w:spacing w:before="120" w:after="120"/>
              <w:jc w:val="center"/>
              <w:rPr>
                <w:sz w:val="23"/>
                <w:szCs w:val="23"/>
              </w:rPr>
            </w:pPr>
            <w:r w:rsidRPr="004D1009">
              <w:rPr>
                <w:sz w:val="23"/>
                <w:szCs w:val="23"/>
              </w:rPr>
              <w:t>11,82</w:t>
            </w:r>
          </w:p>
        </w:tc>
        <w:tc>
          <w:tcPr>
            <w:tcW w:w="449" w:type="pct"/>
            <w:tcBorders>
              <w:top w:val="nil"/>
              <w:left w:val="nil"/>
              <w:bottom w:val="single" w:sz="4" w:space="0" w:color="auto"/>
              <w:right w:val="single" w:sz="4" w:space="0" w:color="auto"/>
            </w:tcBorders>
            <w:vAlign w:val="center"/>
            <w:hideMark/>
          </w:tcPr>
          <w:p w14:paraId="397D4EA8" w14:textId="77777777" w:rsidR="004E5050" w:rsidRPr="004D1009" w:rsidRDefault="004E5050" w:rsidP="00581368">
            <w:pPr>
              <w:spacing w:before="120" w:after="120"/>
              <w:jc w:val="center"/>
              <w:rPr>
                <w:sz w:val="23"/>
                <w:szCs w:val="23"/>
              </w:rPr>
            </w:pPr>
            <w:r w:rsidRPr="004D1009">
              <w:rPr>
                <w:sz w:val="23"/>
                <w:szCs w:val="23"/>
              </w:rPr>
              <w:t>12,90</w:t>
            </w:r>
          </w:p>
        </w:tc>
      </w:tr>
      <w:tr w:rsidR="00477130" w:rsidRPr="004D1009" w14:paraId="510B0893" w14:textId="77777777" w:rsidTr="00EB215A">
        <w:trPr>
          <w:trHeight w:val="330"/>
        </w:trPr>
        <w:tc>
          <w:tcPr>
            <w:tcW w:w="965" w:type="pct"/>
            <w:vMerge/>
            <w:tcBorders>
              <w:top w:val="nil"/>
              <w:left w:val="single" w:sz="4" w:space="0" w:color="auto"/>
              <w:bottom w:val="single" w:sz="4" w:space="0" w:color="auto"/>
              <w:right w:val="single" w:sz="4" w:space="0" w:color="auto"/>
            </w:tcBorders>
            <w:vAlign w:val="center"/>
            <w:hideMark/>
          </w:tcPr>
          <w:p w14:paraId="75F73BE1" w14:textId="77777777" w:rsidR="004E5050" w:rsidRPr="004D1009" w:rsidRDefault="004E5050" w:rsidP="00581368">
            <w:pPr>
              <w:spacing w:before="120" w:after="120"/>
              <w:rPr>
                <w:b/>
                <w:bCs/>
                <w:sz w:val="23"/>
                <w:szCs w:val="23"/>
              </w:rPr>
            </w:pPr>
          </w:p>
        </w:tc>
        <w:tc>
          <w:tcPr>
            <w:tcW w:w="1345" w:type="pct"/>
            <w:tcBorders>
              <w:top w:val="nil"/>
              <w:left w:val="nil"/>
              <w:bottom w:val="single" w:sz="4" w:space="0" w:color="auto"/>
              <w:right w:val="single" w:sz="4" w:space="0" w:color="auto"/>
            </w:tcBorders>
            <w:noWrap/>
            <w:vAlign w:val="center"/>
            <w:hideMark/>
          </w:tcPr>
          <w:p w14:paraId="28C10E24" w14:textId="77777777" w:rsidR="004E5050" w:rsidRPr="004D1009" w:rsidRDefault="004E5050" w:rsidP="00581368">
            <w:pPr>
              <w:spacing w:before="120" w:after="120"/>
              <w:rPr>
                <w:sz w:val="23"/>
                <w:szCs w:val="23"/>
              </w:rPr>
            </w:pPr>
            <w:r w:rsidRPr="004D1009">
              <w:rPr>
                <w:spacing w:val="-12"/>
                <w:sz w:val="23"/>
                <w:szCs w:val="23"/>
              </w:rPr>
              <w:t>Đạo cụ cảnh trí</w:t>
            </w:r>
          </w:p>
        </w:tc>
        <w:tc>
          <w:tcPr>
            <w:tcW w:w="449" w:type="pct"/>
            <w:tcBorders>
              <w:top w:val="nil"/>
              <w:left w:val="nil"/>
              <w:bottom w:val="single" w:sz="4" w:space="0" w:color="auto"/>
              <w:right w:val="single" w:sz="4" w:space="0" w:color="auto"/>
            </w:tcBorders>
            <w:noWrap/>
            <w:vAlign w:val="center"/>
            <w:hideMark/>
          </w:tcPr>
          <w:p w14:paraId="11484808"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1D00234A" w14:textId="77777777" w:rsidR="004E5050" w:rsidRPr="004D1009" w:rsidRDefault="004E5050" w:rsidP="00581368">
            <w:pPr>
              <w:spacing w:before="120" w:after="120"/>
              <w:jc w:val="center"/>
              <w:rPr>
                <w:sz w:val="23"/>
                <w:szCs w:val="23"/>
              </w:rPr>
            </w:pPr>
            <w:r w:rsidRPr="004D1009">
              <w:rPr>
                <w:sz w:val="23"/>
                <w:szCs w:val="23"/>
              </w:rPr>
              <w:t>15,29</w:t>
            </w:r>
          </w:p>
        </w:tc>
        <w:tc>
          <w:tcPr>
            <w:tcW w:w="448" w:type="pct"/>
            <w:tcBorders>
              <w:top w:val="nil"/>
              <w:left w:val="nil"/>
              <w:bottom w:val="single" w:sz="4" w:space="0" w:color="auto"/>
              <w:right w:val="single" w:sz="4" w:space="0" w:color="auto"/>
            </w:tcBorders>
            <w:vAlign w:val="center"/>
            <w:hideMark/>
          </w:tcPr>
          <w:p w14:paraId="29569331" w14:textId="77777777" w:rsidR="004E5050" w:rsidRPr="004D1009" w:rsidRDefault="004E5050" w:rsidP="00581368">
            <w:pPr>
              <w:spacing w:before="120" w:after="120"/>
              <w:jc w:val="center"/>
              <w:rPr>
                <w:sz w:val="23"/>
                <w:szCs w:val="23"/>
              </w:rPr>
            </w:pPr>
            <w:r w:rsidRPr="004D1009">
              <w:rPr>
                <w:sz w:val="23"/>
                <w:szCs w:val="23"/>
              </w:rPr>
              <w:t>17,20</w:t>
            </w:r>
          </w:p>
        </w:tc>
        <w:tc>
          <w:tcPr>
            <w:tcW w:w="448" w:type="pct"/>
            <w:tcBorders>
              <w:top w:val="nil"/>
              <w:left w:val="nil"/>
              <w:bottom w:val="single" w:sz="4" w:space="0" w:color="auto"/>
              <w:right w:val="single" w:sz="4" w:space="0" w:color="auto"/>
            </w:tcBorders>
            <w:vAlign w:val="center"/>
            <w:hideMark/>
          </w:tcPr>
          <w:p w14:paraId="79599950" w14:textId="77777777" w:rsidR="004E5050" w:rsidRPr="004D1009" w:rsidRDefault="004E5050" w:rsidP="00581368">
            <w:pPr>
              <w:spacing w:before="120" w:after="120"/>
              <w:jc w:val="center"/>
              <w:rPr>
                <w:sz w:val="23"/>
                <w:szCs w:val="23"/>
              </w:rPr>
            </w:pPr>
            <w:r w:rsidRPr="004D1009">
              <w:rPr>
                <w:sz w:val="23"/>
                <w:szCs w:val="23"/>
              </w:rPr>
              <w:t>19,11</w:t>
            </w:r>
          </w:p>
        </w:tc>
        <w:tc>
          <w:tcPr>
            <w:tcW w:w="447" w:type="pct"/>
            <w:tcBorders>
              <w:top w:val="nil"/>
              <w:left w:val="nil"/>
              <w:bottom w:val="single" w:sz="4" w:space="0" w:color="auto"/>
              <w:right w:val="single" w:sz="4" w:space="0" w:color="auto"/>
            </w:tcBorders>
            <w:vAlign w:val="center"/>
            <w:hideMark/>
          </w:tcPr>
          <w:p w14:paraId="7D5B7C15" w14:textId="77777777" w:rsidR="004E5050" w:rsidRPr="004D1009" w:rsidRDefault="004E5050" w:rsidP="00581368">
            <w:pPr>
              <w:spacing w:before="120" w:after="120"/>
              <w:jc w:val="center"/>
              <w:rPr>
                <w:sz w:val="23"/>
                <w:szCs w:val="23"/>
              </w:rPr>
            </w:pPr>
            <w:r w:rsidRPr="004D1009">
              <w:rPr>
                <w:sz w:val="23"/>
                <w:szCs w:val="23"/>
              </w:rPr>
              <w:t>21,02</w:t>
            </w:r>
          </w:p>
        </w:tc>
        <w:tc>
          <w:tcPr>
            <w:tcW w:w="449" w:type="pct"/>
            <w:tcBorders>
              <w:top w:val="nil"/>
              <w:left w:val="nil"/>
              <w:bottom w:val="single" w:sz="4" w:space="0" w:color="auto"/>
              <w:right w:val="single" w:sz="4" w:space="0" w:color="auto"/>
            </w:tcBorders>
            <w:vAlign w:val="center"/>
            <w:hideMark/>
          </w:tcPr>
          <w:p w14:paraId="39B432BB" w14:textId="77777777" w:rsidR="004E5050" w:rsidRPr="004D1009" w:rsidRDefault="004E5050" w:rsidP="00581368">
            <w:pPr>
              <w:spacing w:before="120" w:after="120"/>
              <w:jc w:val="center"/>
              <w:rPr>
                <w:sz w:val="23"/>
                <w:szCs w:val="23"/>
              </w:rPr>
            </w:pPr>
            <w:r w:rsidRPr="004D1009">
              <w:rPr>
                <w:sz w:val="23"/>
                <w:szCs w:val="23"/>
              </w:rPr>
              <w:t>22,93</w:t>
            </w:r>
          </w:p>
        </w:tc>
      </w:tr>
    </w:tbl>
    <w:p w14:paraId="2F54C4AC"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rPr>
      </w:pPr>
      <w:bookmarkStart w:id="26" w:name="_Toc216684715"/>
      <w:r w:rsidRPr="004D1009">
        <w:rPr>
          <w:rFonts w:ascii="Times New Roman" w:hAnsi="Times New Roman" w:cs="Times New Roman"/>
          <w:sz w:val="28"/>
          <w:szCs w:val="28"/>
        </w:rPr>
        <w:t>HNNT.01.03.04</w:t>
      </w:r>
      <w:r w:rsidRPr="004D1009">
        <w:rPr>
          <w:rFonts w:ascii="Times New Roman" w:hAnsi="Times New Roman" w:cs="Times New Roman"/>
          <w:sz w:val="28"/>
          <w:szCs w:val="28"/>
        </w:rPr>
        <w:tab/>
        <w:t xml:space="preserve">   Loại hình nghệ thuật kịch</w:t>
      </w:r>
      <w:bookmarkEnd w:id="26"/>
    </w:p>
    <w:p w14:paraId="6209C915"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2C741939"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7CF87D7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Tiếp nhận nhiệm vụ, kế hoạch tổ chức chương trình nghệ thuật kịch phục vụ hoạt động văn hóa của thành phố (lễ hội, tuần văn hóa, sự kiện cộng đồng…).</w:t>
      </w:r>
    </w:p>
    <w:p w14:paraId="63F13AC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biểu diễn kịch ngoài trời.</w:t>
      </w:r>
    </w:p>
    <w:p w14:paraId="3869DA4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4FE7059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Khảo sát, lựa chọn và chuẩn bị địa điểm biểu diễn ngoài trời (quảng trường, công viên, sân khấu ngoài trời…); bố trí không gian tập luyện phù hợp với dàn dựng kịch.</w:t>
      </w:r>
    </w:p>
    <w:p w14:paraId="6CCF70F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đạo diễn, chỉ huy nghệ thuật, diễn viên, nhạc công và bộ phận kỹ thuật.</w:t>
      </w:r>
    </w:p>
    <w:p w14:paraId="6D2D832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Phối hợp và giám sát các bộ phận, đơn vị thuê ngoài (nếu có) trong công tác thiết kế, lắp đặt sân khấu, mỹ thuật, phục trang, đạo cụ, âm thanh, ánh sáng ngoài trời.</w:t>
      </w:r>
    </w:p>
    <w:p w14:paraId="060D5DB1"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49CFFFC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hoạt động văn hóa; lựa chọn vở kịch, trích đoạn kịch phù hợp nội dung chương trình và điều kiện biểu diễn ngoài trời.</w:t>
      </w:r>
    </w:p>
    <w:p w14:paraId="4B94632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kịch (bố cục vở, kết cấu cảnh, thời lượng, nhịp độ diễn).</w:t>
      </w:r>
    </w:p>
    <w:p w14:paraId="16AC1A7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mỹ thuật sân khấu, phục trang, đạo cụ do các cá nhân, đơn vị thuê ngoài thực hiện (nếu có), bảo đảm phù hợp với biểu diễn ngoài trời.</w:t>
      </w:r>
    </w:p>
    <w:p w14:paraId="63813960"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6F82FD6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0F4036F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cảnh diễn theo kịch bản văn học đã được thống nhất.</w:t>
      </w:r>
    </w:p>
    <w:p w14:paraId="2D89F7A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luyện tập kỹ năng diễn xuất, thoại, hình thể, tâm lý nhân vật theo đặc trưng nghệ thuật kịch.</w:t>
      </w:r>
    </w:p>
    <w:p w14:paraId="20EE8B8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chuyển cảnh, bố cục sân khấu, nhịp điệu diễn xuất phù hợp không gian mở và điều kiện ngoài trời.</w:t>
      </w:r>
    </w:p>
    <w:p w14:paraId="7A6C577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diễn xuất, âm thanh, ánh sáng và không gian sân khấu ngoài trời.</w:t>
      </w:r>
    </w:p>
    <w:p w14:paraId="2963853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Điều chỉnh, hoàn thiện bố cục nghệ thuật chương trình phù hợp điều kiện kỹ thuật và môi trường biểu diễn ngoài trời.</w:t>
      </w:r>
    </w:p>
    <w:p w14:paraId="69FB19F3"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611F603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Tổ chức tập luyện theo từng cảnh, từng nhóm diễn viên và toàn bộ chương trình.</w:t>
      </w:r>
    </w:p>
    <w:p w14:paraId="0BBBB94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lời thoại, diễn xuất, hình thể, cảm xúc nhân vật theo kịch bản văn học.</w:t>
      </w:r>
    </w:p>
    <w:p w14:paraId="3BBFF70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trong điều kiện ngoài trời.</w:t>
      </w:r>
    </w:p>
    <w:p w14:paraId="4E752C7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theo dõi, điều chỉnh phù hợp với không gian mở và yếu tố thời tiết.</w:t>
      </w:r>
    </w:p>
    <w:p w14:paraId="00370E4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5B2A51E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01946AD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và hình thức trình diễn theo yêu cầu của Ban Tổ chức.</w:t>
      </w:r>
    </w:p>
    <w:p w14:paraId="35D3F8F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 sân khấu ngoài trời.</w:t>
      </w:r>
    </w:p>
    <w:p w14:paraId="20024E4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1380FFF6"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56E84CD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28D9CBF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4671E0F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kịch phục vụ hoạt động văn hóa của thành phố theo kế hoạch được phê duyệt.</w:t>
      </w:r>
    </w:p>
    <w:p w14:paraId="19CFA28C"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4D9B874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62A1DEB9"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76EA4BE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156FB272"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rPr>
        <w:lastRenderedPageBreak/>
        <w:t>Thanh quyết toán.</w:t>
      </w:r>
    </w:p>
    <w:p w14:paraId="791D6FE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795A6BAB"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1CE18A6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1387D1C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5C86E3BB" w14:textId="77777777" w:rsidR="004E5050" w:rsidRPr="004D1009" w:rsidRDefault="004E5050" w:rsidP="004E5050">
      <w:pPr>
        <w:spacing w:before="120" w:after="120" w:line="288" w:lineRule="auto"/>
        <w:ind w:firstLine="567"/>
        <w:jc w:val="both"/>
        <w:rPr>
          <w:i/>
        </w:rPr>
      </w:pPr>
      <w:r w:rsidRPr="004D1009">
        <w:rPr>
          <w:i/>
        </w:rPr>
        <w:t>b) Định mức</w:t>
      </w:r>
    </w:p>
    <w:p w14:paraId="22D07947" w14:textId="41B05C48" w:rsidR="004E5050" w:rsidRPr="004D1009" w:rsidRDefault="004E5050" w:rsidP="00EB215A">
      <w:pPr>
        <w:spacing w:before="120" w:after="120" w:line="288" w:lineRule="auto"/>
        <w:jc w:val="right"/>
      </w:pPr>
      <w:r w:rsidRPr="004D1009">
        <w:t>Đơn vị tính: 01 chương trình</w:t>
      </w:r>
    </w:p>
    <w:tbl>
      <w:tblPr>
        <w:tblW w:w="5085" w:type="pct"/>
        <w:tblLayout w:type="fixed"/>
        <w:tblLook w:val="04A0" w:firstRow="1" w:lastRow="0" w:firstColumn="1" w:lastColumn="0" w:noHBand="0" w:noVBand="1"/>
      </w:tblPr>
      <w:tblGrid>
        <w:gridCol w:w="1838"/>
        <w:gridCol w:w="2411"/>
        <w:gridCol w:w="849"/>
        <w:gridCol w:w="849"/>
        <w:gridCol w:w="851"/>
        <w:gridCol w:w="851"/>
        <w:gridCol w:w="879"/>
        <w:gridCol w:w="966"/>
      </w:tblGrid>
      <w:tr w:rsidR="00477130" w:rsidRPr="004D1009" w14:paraId="7115C43B" w14:textId="77777777" w:rsidTr="00581368">
        <w:trPr>
          <w:trHeight w:val="330"/>
          <w:tblHeader/>
        </w:trPr>
        <w:tc>
          <w:tcPr>
            <w:tcW w:w="9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C94E5E" w14:textId="77777777" w:rsidR="004E5050" w:rsidRPr="004D1009" w:rsidRDefault="004E5050" w:rsidP="00581368">
            <w:pPr>
              <w:spacing w:before="120" w:after="120"/>
              <w:jc w:val="center"/>
              <w:rPr>
                <w:b/>
                <w:bCs/>
                <w:sz w:val="23"/>
                <w:szCs w:val="23"/>
              </w:rPr>
            </w:pPr>
            <w:r w:rsidRPr="004D1009">
              <w:rPr>
                <w:b/>
                <w:bCs/>
                <w:sz w:val="23"/>
                <w:szCs w:val="23"/>
              </w:rPr>
              <w:t>Mã hiệu</w:t>
            </w:r>
          </w:p>
        </w:tc>
        <w:tc>
          <w:tcPr>
            <w:tcW w:w="127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D0411D" w14:textId="77777777" w:rsidR="004E5050" w:rsidRPr="004D1009" w:rsidRDefault="004E5050" w:rsidP="00581368">
            <w:pPr>
              <w:spacing w:before="120" w:after="120"/>
              <w:jc w:val="center"/>
              <w:rPr>
                <w:b/>
                <w:bCs/>
                <w:sz w:val="23"/>
                <w:szCs w:val="23"/>
              </w:rPr>
            </w:pPr>
            <w:r w:rsidRPr="004D1009">
              <w:rPr>
                <w:b/>
                <w:bCs/>
                <w:sz w:val="23"/>
                <w:szCs w:val="23"/>
              </w:rPr>
              <w:t>Thành phần hao phí</w:t>
            </w:r>
          </w:p>
        </w:tc>
        <w:tc>
          <w:tcPr>
            <w:tcW w:w="4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5EF4FE" w14:textId="77777777" w:rsidR="004E5050" w:rsidRPr="004D1009" w:rsidRDefault="004E5050" w:rsidP="00581368">
            <w:pPr>
              <w:spacing w:before="120" w:after="120"/>
              <w:jc w:val="center"/>
              <w:rPr>
                <w:rFonts w:ascii="Times New Roman Bold" w:hAnsi="Times New Roman Bold"/>
                <w:b/>
                <w:bCs/>
                <w:spacing w:val="-6"/>
                <w:sz w:val="23"/>
                <w:szCs w:val="23"/>
              </w:rPr>
            </w:pPr>
            <w:r w:rsidRPr="004D1009">
              <w:rPr>
                <w:rFonts w:ascii="Times New Roman Bold" w:hAnsi="Times New Roman Bold"/>
                <w:b/>
                <w:bCs/>
                <w:spacing w:val="-6"/>
                <w:sz w:val="23"/>
                <w:szCs w:val="23"/>
              </w:rPr>
              <w:t>Đơn vị</w:t>
            </w:r>
          </w:p>
        </w:tc>
        <w:tc>
          <w:tcPr>
            <w:tcW w:w="2315" w:type="pct"/>
            <w:gridSpan w:val="5"/>
            <w:tcBorders>
              <w:top w:val="single" w:sz="4" w:space="0" w:color="auto"/>
              <w:left w:val="nil"/>
              <w:bottom w:val="single" w:sz="4" w:space="0" w:color="auto"/>
              <w:right w:val="single" w:sz="4" w:space="0" w:color="auto"/>
            </w:tcBorders>
            <w:shd w:val="clear" w:color="000000" w:fill="FFFFFF"/>
            <w:vAlign w:val="center"/>
            <w:hideMark/>
          </w:tcPr>
          <w:p w14:paraId="0CE966B4" w14:textId="77777777" w:rsidR="004E5050" w:rsidRPr="004D1009" w:rsidRDefault="004E5050" w:rsidP="00581368">
            <w:pPr>
              <w:spacing w:before="120" w:after="120"/>
              <w:jc w:val="center"/>
              <w:rPr>
                <w:b/>
                <w:bCs/>
                <w:sz w:val="23"/>
                <w:szCs w:val="23"/>
              </w:rPr>
            </w:pPr>
            <w:r w:rsidRPr="004D1009">
              <w:rPr>
                <w:b/>
                <w:bCs/>
                <w:sz w:val="23"/>
                <w:szCs w:val="23"/>
              </w:rPr>
              <w:t>Hao phí</w:t>
            </w:r>
          </w:p>
        </w:tc>
      </w:tr>
      <w:tr w:rsidR="00477130" w:rsidRPr="004D1009" w14:paraId="347BF7C8" w14:textId="77777777" w:rsidTr="00581368">
        <w:trPr>
          <w:trHeight w:val="975"/>
          <w:tblHeader/>
        </w:trPr>
        <w:tc>
          <w:tcPr>
            <w:tcW w:w="968" w:type="pct"/>
            <w:vMerge/>
            <w:tcBorders>
              <w:top w:val="single" w:sz="4" w:space="0" w:color="auto"/>
              <w:left w:val="single" w:sz="4" w:space="0" w:color="auto"/>
              <w:bottom w:val="single" w:sz="4" w:space="0" w:color="000000"/>
              <w:right w:val="single" w:sz="4" w:space="0" w:color="auto"/>
            </w:tcBorders>
            <w:vAlign w:val="center"/>
            <w:hideMark/>
          </w:tcPr>
          <w:p w14:paraId="6B15F827" w14:textId="77777777" w:rsidR="004E5050" w:rsidRPr="004D1009" w:rsidRDefault="004E5050" w:rsidP="00581368">
            <w:pPr>
              <w:spacing w:before="120" w:after="120"/>
              <w:rPr>
                <w:b/>
                <w:bCs/>
                <w:sz w:val="23"/>
                <w:szCs w:val="23"/>
              </w:rPr>
            </w:pPr>
          </w:p>
        </w:tc>
        <w:tc>
          <w:tcPr>
            <w:tcW w:w="1270" w:type="pct"/>
            <w:vMerge/>
            <w:tcBorders>
              <w:top w:val="single" w:sz="4" w:space="0" w:color="auto"/>
              <w:left w:val="single" w:sz="4" w:space="0" w:color="auto"/>
              <w:bottom w:val="single" w:sz="4" w:space="0" w:color="000000"/>
              <w:right w:val="single" w:sz="4" w:space="0" w:color="auto"/>
            </w:tcBorders>
            <w:vAlign w:val="center"/>
            <w:hideMark/>
          </w:tcPr>
          <w:p w14:paraId="44DDDF96" w14:textId="77777777" w:rsidR="004E5050" w:rsidRPr="004D1009" w:rsidRDefault="004E5050" w:rsidP="00581368">
            <w:pPr>
              <w:spacing w:before="120" w:after="120"/>
              <w:rPr>
                <w:b/>
                <w:bCs/>
                <w:sz w:val="23"/>
                <w:szCs w:val="23"/>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14:paraId="0ED75B3B" w14:textId="77777777" w:rsidR="004E5050" w:rsidRPr="004D1009" w:rsidRDefault="004E5050" w:rsidP="00581368">
            <w:pPr>
              <w:spacing w:before="120" w:after="120"/>
              <w:rPr>
                <w:b/>
                <w:bCs/>
                <w:sz w:val="23"/>
                <w:szCs w:val="23"/>
              </w:rPr>
            </w:pPr>
          </w:p>
        </w:tc>
        <w:tc>
          <w:tcPr>
            <w:tcW w:w="447" w:type="pct"/>
            <w:tcBorders>
              <w:top w:val="nil"/>
              <w:left w:val="nil"/>
              <w:bottom w:val="single" w:sz="4" w:space="0" w:color="auto"/>
              <w:right w:val="single" w:sz="4" w:space="0" w:color="auto"/>
            </w:tcBorders>
            <w:shd w:val="clear" w:color="000000" w:fill="FFFFFF"/>
            <w:vAlign w:val="center"/>
            <w:hideMark/>
          </w:tcPr>
          <w:p w14:paraId="76D3A2D3" w14:textId="77777777" w:rsidR="004E5050" w:rsidRPr="004D1009" w:rsidRDefault="004E5050" w:rsidP="00581368">
            <w:pPr>
              <w:spacing w:before="120" w:after="12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301A61EE" w14:textId="77777777" w:rsidR="004E5050" w:rsidRPr="004D1009" w:rsidRDefault="004E5050" w:rsidP="00581368">
            <w:pPr>
              <w:spacing w:before="120" w:after="120"/>
              <w:jc w:val="center"/>
              <w:rPr>
                <w:b/>
                <w:bCs/>
                <w:sz w:val="23"/>
                <w:szCs w:val="23"/>
              </w:rPr>
            </w:pPr>
            <w:r w:rsidRPr="004D1009">
              <w:rPr>
                <w:b/>
                <w:bCs/>
                <w:sz w:val="23"/>
                <w:szCs w:val="23"/>
              </w:rPr>
              <w:t>Thời lượng 60 phút</w:t>
            </w:r>
          </w:p>
        </w:tc>
        <w:tc>
          <w:tcPr>
            <w:tcW w:w="448" w:type="pct"/>
            <w:tcBorders>
              <w:top w:val="nil"/>
              <w:left w:val="nil"/>
              <w:bottom w:val="single" w:sz="4" w:space="0" w:color="auto"/>
              <w:right w:val="single" w:sz="4" w:space="0" w:color="auto"/>
            </w:tcBorders>
            <w:shd w:val="clear" w:color="000000" w:fill="FFFFFF"/>
            <w:vAlign w:val="center"/>
            <w:hideMark/>
          </w:tcPr>
          <w:p w14:paraId="7F2BA2E0" w14:textId="77777777" w:rsidR="004E5050" w:rsidRPr="004D1009" w:rsidRDefault="004E5050" w:rsidP="00581368">
            <w:pPr>
              <w:spacing w:before="120" w:after="120"/>
              <w:jc w:val="center"/>
              <w:rPr>
                <w:b/>
                <w:bCs/>
                <w:sz w:val="23"/>
                <w:szCs w:val="23"/>
              </w:rPr>
            </w:pPr>
            <w:r w:rsidRPr="004D1009">
              <w:rPr>
                <w:b/>
                <w:bCs/>
                <w:sz w:val="23"/>
                <w:szCs w:val="23"/>
              </w:rPr>
              <w:t>Thời lượng 90 phút</w:t>
            </w:r>
          </w:p>
        </w:tc>
        <w:tc>
          <w:tcPr>
            <w:tcW w:w="463" w:type="pct"/>
            <w:tcBorders>
              <w:top w:val="nil"/>
              <w:left w:val="nil"/>
              <w:bottom w:val="single" w:sz="4" w:space="0" w:color="auto"/>
              <w:right w:val="single" w:sz="4" w:space="0" w:color="auto"/>
            </w:tcBorders>
            <w:shd w:val="clear" w:color="000000" w:fill="FFFFFF"/>
            <w:vAlign w:val="center"/>
            <w:hideMark/>
          </w:tcPr>
          <w:p w14:paraId="48146D27" w14:textId="77777777" w:rsidR="004E5050" w:rsidRPr="004D1009" w:rsidRDefault="004E5050" w:rsidP="00581368">
            <w:pPr>
              <w:spacing w:before="120" w:after="120"/>
              <w:jc w:val="center"/>
              <w:rPr>
                <w:b/>
                <w:bCs/>
                <w:sz w:val="23"/>
                <w:szCs w:val="23"/>
              </w:rPr>
            </w:pPr>
            <w:r w:rsidRPr="004D1009">
              <w:rPr>
                <w:b/>
                <w:bCs/>
                <w:sz w:val="23"/>
                <w:szCs w:val="23"/>
              </w:rPr>
              <w:t>Thời lượng 120 phút</w:t>
            </w:r>
          </w:p>
        </w:tc>
        <w:tc>
          <w:tcPr>
            <w:tcW w:w="508" w:type="pct"/>
            <w:tcBorders>
              <w:top w:val="nil"/>
              <w:left w:val="nil"/>
              <w:bottom w:val="single" w:sz="4" w:space="0" w:color="auto"/>
              <w:right w:val="single" w:sz="4" w:space="0" w:color="auto"/>
            </w:tcBorders>
            <w:shd w:val="clear" w:color="000000" w:fill="FFFFFF"/>
            <w:vAlign w:val="center"/>
            <w:hideMark/>
          </w:tcPr>
          <w:p w14:paraId="52AC3BB9" w14:textId="77777777" w:rsidR="004E5050" w:rsidRPr="004D1009" w:rsidRDefault="004E5050" w:rsidP="00581368">
            <w:pPr>
              <w:spacing w:before="120" w:after="120"/>
              <w:jc w:val="center"/>
              <w:rPr>
                <w:b/>
                <w:bCs/>
                <w:sz w:val="23"/>
                <w:szCs w:val="23"/>
              </w:rPr>
            </w:pPr>
            <w:r w:rsidRPr="004D1009">
              <w:rPr>
                <w:b/>
                <w:bCs/>
                <w:sz w:val="23"/>
                <w:szCs w:val="23"/>
              </w:rPr>
              <w:t>Thời lượng trên 120 phút</w:t>
            </w:r>
          </w:p>
        </w:tc>
      </w:tr>
      <w:tr w:rsidR="00477130" w:rsidRPr="004D1009" w14:paraId="0AC60768" w14:textId="77777777" w:rsidTr="00581368">
        <w:trPr>
          <w:trHeight w:val="330"/>
        </w:trPr>
        <w:tc>
          <w:tcPr>
            <w:tcW w:w="968" w:type="pct"/>
            <w:vMerge w:val="restart"/>
            <w:tcBorders>
              <w:top w:val="nil"/>
              <w:left w:val="single" w:sz="4" w:space="0" w:color="auto"/>
              <w:bottom w:val="single" w:sz="4" w:space="0" w:color="auto"/>
              <w:right w:val="single" w:sz="4" w:space="0" w:color="auto"/>
            </w:tcBorders>
            <w:vAlign w:val="center"/>
            <w:hideMark/>
          </w:tcPr>
          <w:p w14:paraId="12DD89C0" w14:textId="77777777" w:rsidR="004E5050" w:rsidRPr="004D1009" w:rsidRDefault="004E5050" w:rsidP="00581368">
            <w:pPr>
              <w:spacing w:before="120" w:after="120"/>
              <w:jc w:val="center"/>
              <w:rPr>
                <w:b/>
                <w:bCs/>
                <w:sz w:val="23"/>
                <w:szCs w:val="23"/>
              </w:rPr>
            </w:pPr>
            <w:r w:rsidRPr="004D1009">
              <w:rPr>
                <w:b/>
                <w:bCs/>
                <w:sz w:val="23"/>
                <w:szCs w:val="23"/>
              </w:rPr>
              <w:t>HNNT.01.03.04</w:t>
            </w:r>
          </w:p>
        </w:tc>
        <w:tc>
          <w:tcPr>
            <w:tcW w:w="1270" w:type="pct"/>
            <w:tcBorders>
              <w:top w:val="nil"/>
              <w:left w:val="nil"/>
              <w:bottom w:val="single" w:sz="4" w:space="0" w:color="auto"/>
              <w:right w:val="single" w:sz="4" w:space="0" w:color="auto"/>
            </w:tcBorders>
            <w:vAlign w:val="center"/>
            <w:hideMark/>
          </w:tcPr>
          <w:p w14:paraId="57FA5946" w14:textId="77777777" w:rsidR="004E5050" w:rsidRPr="004D1009" w:rsidRDefault="004E5050" w:rsidP="00581368">
            <w:pPr>
              <w:spacing w:before="120" w:after="120"/>
              <w:rPr>
                <w:i/>
                <w:iCs/>
                <w:sz w:val="23"/>
                <w:szCs w:val="23"/>
              </w:rPr>
            </w:pPr>
            <w:r w:rsidRPr="004D1009">
              <w:rPr>
                <w:i/>
                <w:iCs/>
                <w:sz w:val="23"/>
                <w:szCs w:val="23"/>
              </w:rPr>
              <w:t>Nhân công</w:t>
            </w:r>
          </w:p>
        </w:tc>
        <w:tc>
          <w:tcPr>
            <w:tcW w:w="447" w:type="pct"/>
            <w:tcBorders>
              <w:top w:val="nil"/>
              <w:left w:val="nil"/>
              <w:bottom w:val="single" w:sz="4" w:space="0" w:color="auto"/>
              <w:right w:val="single" w:sz="4" w:space="0" w:color="auto"/>
            </w:tcBorders>
            <w:noWrap/>
            <w:vAlign w:val="center"/>
            <w:hideMark/>
          </w:tcPr>
          <w:p w14:paraId="3A3FBA0E"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39D18CF1"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718DBEF"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4FBA2642" w14:textId="77777777" w:rsidR="004E5050" w:rsidRPr="004D1009" w:rsidRDefault="004E5050" w:rsidP="00581368">
            <w:pPr>
              <w:spacing w:before="120" w:after="120"/>
              <w:rPr>
                <w:sz w:val="23"/>
                <w:szCs w:val="23"/>
              </w:rPr>
            </w:pPr>
            <w:r w:rsidRPr="004D1009">
              <w:rPr>
                <w:sz w:val="23"/>
                <w:szCs w:val="23"/>
              </w:rPr>
              <w:t> </w:t>
            </w:r>
          </w:p>
        </w:tc>
        <w:tc>
          <w:tcPr>
            <w:tcW w:w="463" w:type="pct"/>
            <w:tcBorders>
              <w:top w:val="nil"/>
              <w:left w:val="nil"/>
              <w:bottom w:val="single" w:sz="4" w:space="0" w:color="auto"/>
              <w:right w:val="single" w:sz="4" w:space="0" w:color="auto"/>
            </w:tcBorders>
            <w:noWrap/>
            <w:vAlign w:val="center"/>
            <w:hideMark/>
          </w:tcPr>
          <w:p w14:paraId="335A81ED" w14:textId="77777777" w:rsidR="004E5050" w:rsidRPr="004D1009" w:rsidRDefault="004E5050" w:rsidP="00581368">
            <w:pPr>
              <w:spacing w:before="120" w:after="120"/>
              <w:rPr>
                <w:sz w:val="23"/>
                <w:szCs w:val="23"/>
              </w:rPr>
            </w:pPr>
            <w:r w:rsidRPr="004D1009">
              <w:rPr>
                <w:sz w:val="23"/>
                <w:szCs w:val="23"/>
              </w:rPr>
              <w:t> </w:t>
            </w:r>
          </w:p>
        </w:tc>
        <w:tc>
          <w:tcPr>
            <w:tcW w:w="508" w:type="pct"/>
            <w:tcBorders>
              <w:top w:val="nil"/>
              <w:left w:val="nil"/>
              <w:bottom w:val="single" w:sz="4" w:space="0" w:color="auto"/>
              <w:right w:val="single" w:sz="4" w:space="0" w:color="auto"/>
            </w:tcBorders>
            <w:noWrap/>
            <w:vAlign w:val="center"/>
            <w:hideMark/>
          </w:tcPr>
          <w:p w14:paraId="323733AB"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164D4D7F" w14:textId="77777777" w:rsidTr="00581368">
        <w:trPr>
          <w:trHeight w:val="660"/>
        </w:trPr>
        <w:tc>
          <w:tcPr>
            <w:tcW w:w="968" w:type="pct"/>
            <w:vMerge/>
            <w:tcBorders>
              <w:top w:val="nil"/>
              <w:left w:val="single" w:sz="4" w:space="0" w:color="auto"/>
              <w:bottom w:val="single" w:sz="4" w:space="0" w:color="auto"/>
              <w:right w:val="single" w:sz="4" w:space="0" w:color="auto"/>
            </w:tcBorders>
            <w:vAlign w:val="center"/>
            <w:hideMark/>
          </w:tcPr>
          <w:p w14:paraId="6A16E3EA"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0B327E9F" w14:textId="77777777" w:rsidR="004E5050" w:rsidRPr="004D1009" w:rsidRDefault="004E5050" w:rsidP="00581368">
            <w:pPr>
              <w:spacing w:before="120" w:after="120"/>
              <w:rPr>
                <w:sz w:val="23"/>
                <w:szCs w:val="23"/>
              </w:rPr>
            </w:pPr>
            <w:r w:rsidRPr="004D1009">
              <w:rPr>
                <w:sz w:val="23"/>
                <w:szCs w:val="23"/>
              </w:rPr>
              <w:t>Viên chức loại A1 bậc 4/9 hoặc tương đương</w:t>
            </w:r>
          </w:p>
        </w:tc>
        <w:tc>
          <w:tcPr>
            <w:tcW w:w="447" w:type="pct"/>
            <w:tcBorders>
              <w:top w:val="nil"/>
              <w:left w:val="nil"/>
              <w:bottom w:val="single" w:sz="4" w:space="0" w:color="auto"/>
              <w:right w:val="single" w:sz="4" w:space="0" w:color="auto"/>
            </w:tcBorders>
            <w:noWrap/>
            <w:vAlign w:val="center"/>
            <w:hideMark/>
          </w:tcPr>
          <w:p w14:paraId="2B3061D8" w14:textId="77777777" w:rsidR="004E5050" w:rsidRPr="004D1009" w:rsidRDefault="004E5050" w:rsidP="00581368">
            <w:pPr>
              <w:spacing w:before="120" w:after="12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7A266B44" w14:textId="77777777" w:rsidR="004E5050" w:rsidRPr="004D1009" w:rsidRDefault="004E5050" w:rsidP="00581368">
            <w:pPr>
              <w:spacing w:before="120" w:after="120"/>
              <w:jc w:val="center"/>
              <w:rPr>
                <w:sz w:val="23"/>
                <w:szCs w:val="23"/>
              </w:rPr>
            </w:pPr>
            <w:r w:rsidRPr="004D1009">
              <w:rPr>
                <w:sz w:val="23"/>
                <w:szCs w:val="23"/>
              </w:rPr>
              <w:t>22,58</w:t>
            </w:r>
          </w:p>
        </w:tc>
        <w:tc>
          <w:tcPr>
            <w:tcW w:w="448" w:type="pct"/>
            <w:tcBorders>
              <w:top w:val="nil"/>
              <w:left w:val="nil"/>
              <w:bottom w:val="single" w:sz="4" w:space="0" w:color="auto"/>
              <w:right w:val="single" w:sz="4" w:space="0" w:color="auto"/>
            </w:tcBorders>
            <w:vAlign w:val="center"/>
            <w:hideMark/>
          </w:tcPr>
          <w:p w14:paraId="2EEDFAB4" w14:textId="77777777" w:rsidR="004E5050" w:rsidRPr="004D1009" w:rsidRDefault="004E5050" w:rsidP="00581368">
            <w:pPr>
              <w:spacing w:before="120" w:after="120"/>
              <w:jc w:val="center"/>
              <w:rPr>
                <w:sz w:val="23"/>
                <w:szCs w:val="23"/>
              </w:rPr>
            </w:pPr>
            <w:r w:rsidRPr="004D1009">
              <w:rPr>
                <w:sz w:val="23"/>
                <w:szCs w:val="23"/>
              </w:rPr>
              <w:t>25,40</w:t>
            </w:r>
          </w:p>
        </w:tc>
        <w:tc>
          <w:tcPr>
            <w:tcW w:w="448" w:type="pct"/>
            <w:tcBorders>
              <w:top w:val="nil"/>
              <w:left w:val="nil"/>
              <w:bottom w:val="single" w:sz="4" w:space="0" w:color="auto"/>
              <w:right w:val="single" w:sz="4" w:space="0" w:color="auto"/>
            </w:tcBorders>
            <w:vAlign w:val="center"/>
            <w:hideMark/>
          </w:tcPr>
          <w:p w14:paraId="7AB78D8D" w14:textId="77777777" w:rsidR="004E5050" w:rsidRPr="004D1009" w:rsidRDefault="004E5050" w:rsidP="00581368">
            <w:pPr>
              <w:spacing w:before="120" w:after="120"/>
              <w:jc w:val="center"/>
              <w:rPr>
                <w:sz w:val="23"/>
                <w:szCs w:val="23"/>
              </w:rPr>
            </w:pPr>
            <w:r w:rsidRPr="004D1009">
              <w:rPr>
                <w:sz w:val="23"/>
                <w:szCs w:val="23"/>
              </w:rPr>
              <w:t>28,22</w:t>
            </w:r>
          </w:p>
        </w:tc>
        <w:tc>
          <w:tcPr>
            <w:tcW w:w="463" w:type="pct"/>
            <w:tcBorders>
              <w:top w:val="nil"/>
              <w:left w:val="nil"/>
              <w:bottom w:val="single" w:sz="4" w:space="0" w:color="auto"/>
              <w:right w:val="single" w:sz="4" w:space="0" w:color="auto"/>
            </w:tcBorders>
            <w:vAlign w:val="center"/>
            <w:hideMark/>
          </w:tcPr>
          <w:p w14:paraId="6EBE42F8" w14:textId="77777777" w:rsidR="004E5050" w:rsidRPr="004D1009" w:rsidRDefault="004E5050" w:rsidP="00581368">
            <w:pPr>
              <w:spacing w:before="120" w:after="120"/>
              <w:jc w:val="center"/>
              <w:rPr>
                <w:sz w:val="23"/>
                <w:szCs w:val="23"/>
              </w:rPr>
            </w:pPr>
            <w:r w:rsidRPr="004D1009">
              <w:rPr>
                <w:sz w:val="23"/>
                <w:szCs w:val="23"/>
              </w:rPr>
              <w:t>31,04</w:t>
            </w:r>
          </w:p>
        </w:tc>
        <w:tc>
          <w:tcPr>
            <w:tcW w:w="508" w:type="pct"/>
            <w:tcBorders>
              <w:top w:val="nil"/>
              <w:left w:val="nil"/>
              <w:bottom w:val="single" w:sz="4" w:space="0" w:color="auto"/>
              <w:right w:val="single" w:sz="4" w:space="0" w:color="auto"/>
            </w:tcBorders>
            <w:vAlign w:val="center"/>
            <w:hideMark/>
          </w:tcPr>
          <w:p w14:paraId="141C21E7" w14:textId="77777777" w:rsidR="004E5050" w:rsidRPr="004D1009" w:rsidRDefault="004E5050" w:rsidP="00581368">
            <w:pPr>
              <w:spacing w:before="120" w:after="120"/>
              <w:jc w:val="center"/>
              <w:rPr>
                <w:sz w:val="23"/>
                <w:szCs w:val="23"/>
              </w:rPr>
            </w:pPr>
            <w:r w:rsidRPr="004D1009">
              <w:rPr>
                <w:sz w:val="23"/>
                <w:szCs w:val="23"/>
              </w:rPr>
              <w:t>33,86</w:t>
            </w:r>
          </w:p>
        </w:tc>
      </w:tr>
      <w:tr w:rsidR="00477130" w:rsidRPr="004D1009" w14:paraId="7132FE49" w14:textId="77777777" w:rsidTr="00581368">
        <w:trPr>
          <w:trHeight w:val="660"/>
        </w:trPr>
        <w:tc>
          <w:tcPr>
            <w:tcW w:w="968" w:type="pct"/>
            <w:vMerge/>
            <w:tcBorders>
              <w:top w:val="nil"/>
              <w:left w:val="single" w:sz="4" w:space="0" w:color="auto"/>
              <w:bottom w:val="single" w:sz="4" w:space="0" w:color="auto"/>
              <w:right w:val="single" w:sz="4" w:space="0" w:color="auto"/>
            </w:tcBorders>
            <w:vAlign w:val="center"/>
            <w:hideMark/>
          </w:tcPr>
          <w:p w14:paraId="2EA2CBEB"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3675B47D" w14:textId="77777777" w:rsidR="004E5050" w:rsidRPr="004D1009" w:rsidRDefault="004E5050" w:rsidP="00581368">
            <w:pPr>
              <w:spacing w:before="120" w:after="120"/>
              <w:rPr>
                <w:sz w:val="23"/>
                <w:szCs w:val="23"/>
              </w:rPr>
            </w:pPr>
            <w:r w:rsidRPr="004D1009">
              <w:rPr>
                <w:sz w:val="23"/>
                <w:szCs w:val="23"/>
              </w:rPr>
              <w:t>Diễn viên hạng III bậc 3/9 hoặc tương đương</w:t>
            </w:r>
          </w:p>
        </w:tc>
        <w:tc>
          <w:tcPr>
            <w:tcW w:w="447" w:type="pct"/>
            <w:tcBorders>
              <w:top w:val="nil"/>
              <w:left w:val="nil"/>
              <w:bottom w:val="single" w:sz="4" w:space="0" w:color="auto"/>
              <w:right w:val="single" w:sz="4" w:space="0" w:color="auto"/>
            </w:tcBorders>
            <w:noWrap/>
            <w:vAlign w:val="center"/>
            <w:hideMark/>
          </w:tcPr>
          <w:p w14:paraId="5C99E923" w14:textId="77777777" w:rsidR="004E5050" w:rsidRPr="004D1009" w:rsidRDefault="004E5050" w:rsidP="00581368">
            <w:pPr>
              <w:spacing w:before="120" w:after="12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1791D9BB" w14:textId="77777777" w:rsidR="004E5050" w:rsidRPr="004D1009" w:rsidRDefault="004E5050" w:rsidP="00581368">
            <w:pPr>
              <w:spacing w:before="120" w:after="120"/>
              <w:jc w:val="center"/>
              <w:rPr>
                <w:sz w:val="23"/>
                <w:szCs w:val="23"/>
              </w:rPr>
            </w:pPr>
            <w:r w:rsidRPr="004D1009">
              <w:rPr>
                <w:sz w:val="23"/>
                <w:szCs w:val="23"/>
              </w:rPr>
              <w:t>225,72</w:t>
            </w:r>
          </w:p>
        </w:tc>
        <w:tc>
          <w:tcPr>
            <w:tcW w:w="448" w:type="pct"/>
            <w:tcBorders>
              <w:top w:val="nil"/>
              <w:left w:val="nil"/>
              <w:bottom w:val="single" w:sz="4" w:space="0" w:color="auto"/>
              <w:right w:val="single" w:sz="4" w:space="0" w:color="auto"/>
            </w:tcBorders>
            <w:vAlign w:val="center"/>
            <w:hideMark/>
          </w:tcPr>
          <w:p w14:paraId="515A91A1" w14:textId="77777777" w:rsidR="004E5050" w:rsidRPr="004D1009" w:rsidRDefault="004E5050" w:rsidP="00581368">
            <w:pPr>
              <w:spacing w:before="120" w:after="120"/>
              <w:jc w:val="center"/>
              <w:rPr>
                <w:sz w:val="23"/>
                <w:szCs w:val="23"/>
              </w:rPr>
            </w:pPr>
            <w:r w:rsidRPr="004D1009">
              <w:rPr>
                <w:sz w:val="23"/>
                <w:szCs w:val="23"/>
              </w:rPr>
              <w:t>253,94</w:t>
            </w:r>
          </w:p>
        </w:tc>
        <w:tc>
          <w:tcPr>
            <w:tcW w:w="448" w:type="pct"/>
            <w:tcBorders>
              <w:top w:val="nil"/>
              <w:left w:val="nil"/>
              <w:bottom w:val="single" w:sz="4" w:space="0" w:color="auto"/>
              <w:right w:val="single" w:sz="4" w:space="0" w:color="auto"/>
            </w:tcBorders>
            <w:vAlign w:val="center"/>
            <w:hideMark/>
          </w:tcPr>
          <w:p w14:paraId="1A91BE42" w14:textId="77777777" w:rsidR="004E5050" w:rsidRPr="004D1009" w:rsidRDefault="004E5050" w:rsidP="00581368">
            <w:pPr>
              <w:spacing w:before="120" w:after="120"/>
              <w:jc w:val="center"/>
              <w:rPr>
                <w:sz w:val="23"/>
                <w:szCs w:val="23"/>
              </w:rPr>
            </w:pPr>
            <w:r w:rsidRPr="004D1009">
              <w:rPr>
                <w:sz w:val="23"/>
                <w:szCs w:val="23"/>
              </w:rPr>
              <w:t>282,15</w:t>
            </w:r>
          </w:p>
        </w:tc>
        <w:tc>
          <w:tcPr>
            <w:tcW w:w="463" w:type="pct"/>
            <w:tcBorders>
              <w:top w:val="nil"/>
              <w:left w:val="nil"/>
              <w:bottom w:val="single" w:sz="4" w:space="0" w:color="auto"/>
              <w:right w:val="single" w:sz="4" w:space="0" w:color="auto"/>
            </w:tcBorders>
            <w:vAlign w:val="center"/>
            <w:hideMark/>
          </w:tcPr>
          <w:p w14:paraId="643CAB9D" w14:textId="77777777" w:rsidR="004E5050" w:rsidRPr="004D1009" w:rsidRDefault="004E5050" w:rsidP="00581368">
            <w:pPr>
              <w:spacing w:before="120" w:after="120"/>
              <w:jc w:val="center"/>
              <w:rPr>
                <w:sz w:val="23"/>
                <w:szCs w:val="23"/>
              </w:rPr>
            </w:pPr>
            <w:r w:rsidRPr="004D1009">
              <w:rPr>
                <w:sz w:val="23"/>
                <w:szCs w:val="23"/>
              </w:rPr>
              <w:t>310,37</w:t>
            </w:r>
          </w:p>
        </w:tc>
        <w:tc>
          <w:tcPr>
            <w:tcW w:w="508" w:type="pct"/>
            <w:tcBorders>
              <w:top w:val="nil"/>
              <w:left w:val="nil"/>
              <w:bottom w:val="single" w:sz="4" w:space="0" w:color="auto"/>
              <w:right w:val="single" w:sz="4" w:space="0" w:color="auto"/>
            </w:tcBorders>
            <w:vAlign w:val="center"/>
            <w:hideMark/>
          </w:tcPr>
          <w:p w14:paraId="06908460" w14:textId="77777777" w:rsidR="004E5050" w:rsidRPr="004D1009" w:rsidRDefault="004E5050" w:rsidP="00581368">
            <w:pPr>
              <w:spacing w:before="120" w:after="120"/>
              <w:jc w:val="center"/>
              <w:rPr>
                <w:sz w:val="23"/>
                <w:szCs w:val="23"/>
              </w:rPr>
            </w:pPr>
            <w:r w:rsidRPr="004D1009">
              <w:rPr>
                <w:sz w:val="23"/>
                <w:szCs w:val="23"/>
              </w:rPr>
              <w:t>338,58</w:t>
            </w:r>
          </w:p>
        </w:tc>
      </w:tr>
      <w:tr w:rsidR="00477130" w:rsidRPr="004D1009" w14:paraId="3F61E701" w14:textId="77777777" w:rsidTr="00581368">
        <w:trPr>
          <w:trHeight w:val="660"/>
        </w:trPr>
        <w:tc>
          <w:tcPr>
            <w:tcW w:w="968" w:type="pct"/>
            <w:vMerge/>
            <w:tcBorders>
              <w:top w:val="nil"/>
              <w:left w:val="single" w:sz="4" w:space="0" w:color="auto"/>
              <w:bottom w:val="single" w:sz="4" w:space="0" w:color="auto"/>
              <w:right w:val="single" w:sz="4" w:space="0" w:color="auto"/>
            </w:tcBorders>
            <w:vAlign w:val="center"/>
            <w:hideMark/>
          </w:tcPr>
          <w:p w14:paraId="4C522530"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06698738" w14:textId="77777777" w:rsidR="004E5050" w:rsidRPr="004D1009" w:rsidRDefault="004E5050" w:rsidP="00581368">
            <w:pPr>
              <w:spacing w:before="120" w:after="120"/>
              <w:rPr>
                <w:sz w:val="23"/>
                <w:szCs w:val="23"/>
              </w:rPr>
            </w:pPr>
            <w:r w:rsidRPr="004D1009">
              <w:rPr>
                <w:sz w:val="23"/>
                <w:szCs w:val="23"/>
              </w:rPr>
              <w:t>Diễn viên hạng II bậc 2/8 hoặc tương đương</w:t>
            </w:r>
          </w:p>
        </w:tc>
        <w:tc>
          <w:tcPr>
            <w:tcW w:w="447" w:type="pct"/>
            <w:tcBorders>
              <w:top w:val="nil"/>
              <w:left w:val="nil"/>
              <w:bottom w:val="single" w:sz="4" w:space="0" w:color="auto"/>
              <w:right w:val="single" w:sz="4" w:space="0" w:color="auto"/>
            </w:tcBorders>
            <w:noWrap/>
            <w:vAlign w:val="center"/>
            <w:hideMark/>
          </w:tcPr>
          <w:p w14:paraId="19752E96" w14:textId="77777777" w:rsidR="004E5050" w:rsidRPr="004D1009" w:rsidRDefault="004E5050" w:rsidP="00581368">
            <w:pPr>
              <w:spacing w:before="120" w:after="12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3F88EFA8" w14:textId="77777777" w:rsidR="004E5050" w:rsidRPr="004D1009" w:rsidRDefault="004E5050" w:rsidP="00581368">
            <w:pPr>
              <w:spacing w:before="120" w:after="120"/>
              <w:jc w:val="center"/>
              <w:rPr>
                <w:sz w:val="23"/>
                <w:szCs w:val="23"/>
              </w:rPr>
            </w:pPr>
            <w:r w:rsidRPr="004D1009">
              <w:rPr>
                <w:sz w:val="23"/>
                <w:szCs w:val="23"/>
              </w:rPr>
              <w:t>75,24</w:t>
            </w:r>
          </w:p>
        </w:tc>
        <w:tc>
          <w:tcPr>
            <w:tcW w:w="448" w:type="pct"/>
            <w:tcBorders>
              <w:top w:val="nil"/>
              <w:left w:val="nil"/>
              <w:bottom w:val="single" w:sz="4" w:space="0" w:color="auto"/>
              <w:right w:val="single" w:sz="4" w:space="0" w:color="auto"/>
            </w:tcBorders>
            <w:vAlign w:val="center"/>
            <w:hideMark/>
          </w:tcPr>
          <w:p w14:paraId="035EDE98" w14:textId="77777777" w:rsidR="004E5050" w:rsidRPr="004D1009" w:rsidRDefault="004E5050" w:rsidP="00581368">
            <w:pPr>
              <w:spacing w:before="120" w:after="120"/>
              <w:jc w:val="center"/>
              <w:rPr>
                <w:sz w:val="23"/>
                <w:szCs w:val="23"/>
              </w:rPr>
            </w:pPr>
            <w:r w:rsidRPr="004D1009">
              <w:rPr>
                <w:sz w:val="23"/>
                <w:szCs w:val="23"/>
              </w:rPr>
              <w:t>84,65</w:t>
            </w:r>
          </w:p>
        </w:tc>
        <w:tc>
          <w:tcPr>
            <w:tcW w:w="448" w:type="pct"/>
            <w:tcBorders>
              <w:top w:val="nil"/>
              <w:left w:val="nil"/>
              <w:bottom w:val="single" w:sz="4" w:space="0" w:color="auto"/>
              <w:right w:val="single" w:sz="4" w:space="0" w:color="auto"/>
            </w:tcBorders>
            <w:vAlign w:val="center"/>
            <w:hideMark/>
          </w:tcPr>
          <w:p w14:paraId="698E2989" w14:textId="77777777" w:rsidR="004E5050" w:rsidRPr="004D1009" w:rsidRDefault="004E5050" w:rsidP="00581368">
            <w:pPr>
              <w:spacing w:before="120" w:after="120"/>
              <w:jc w:val="center"/>
              <w:rPr>
                <w:sz w:val="23"/>
                <w:szCs w:val="23"/>
              </w:rPr>
            </w:pPr>
            <w:r w:rsidRPr="004D1009">
              <w:rPr>
                <w:sz w:val="23"/>
                <w:szCs w:val="23"/>
              </w:rPr>
              <w:t>94,05</w:t>
            </w:r>
          </w:p>
        </w:tc>
        <w:tc>
          <w:tcPr>
            <w:tcW w:w="463" w:type="pct"/>
            <w:tcBorders>
              <w:top w:val="nil"/>
              <w:left w:val="nil"/>
              <w:bottom w:val="single" w:sz="4" w:space="0" w:color="auto"/>
              <w:right w:val="single" w:sz="4" w:space="0" w:color="auto"/>
            </w:tcBorders>
            <w:vAlign w:val="center"/>
            <w:hideMark/>
          </w:tcPr>
          <w:p w14:paraId="0DDC4F14" w14:textId="77777777" w:rsidR="004E5050" w:rsidRPr="004D1009" w:rsidRDefault="004E5050" w:rsidP="00581368">
            <w:pPr>
              <w:spacing w:before="120" w:after="120"/>
              <w:jc w:val="center"/>
              <w:rPr>
                <w:sz w:val="23"/>
                <w:szCs w:val="23"/>
              </w:rPr>
            </w:pPr>
            <w:r w:rsidRPr="004D1009">
              <w:rPr>
                <w:sz w:val="23"/>
                <w:szCs w:val="23"/>
              </w:rPr>
              <w:t>103,46</w:t>
            </w:r>
          </w:p>
        </w:tc>
        <w:tc>
          <w:tcPr>
            <w:tcW w:w="508" w:type="pct"/>
            <w:tcBorders>
              <w:top w:val="nil"/>
              <w:left w:val="nil"/>
              <w:bottom w:val="single" w:sz="4" w:space="0" w:color="auto"/>
              <w:right w:val="single" w:sz="4" w:space="0" w:color="auto"/>
            </w:tcBorders>
            <w:vAlign w:val="center"/>
            <w:hideMark/>
          </w:tcPr>
          <w:p w14:paraId="57D271BB" w14:textId="77777777" w:rsidR="004E5050" w:rsidRPr="004D1009" w:rsidRDefault="004E5050" w:rsidP="00581368">
            <w:pPr>
              <w:spacing w:before="120" w:after="120"/>
              <w:jc w:val="center"/>
              <w:rPr>
                <w:sz w:val="23"/>
                <w:szCs w:val="23"/>
              </w:rPr>
            </w:pPr>
            <w:r w:rsidRPr="004D1009">
              <w:rPr>
                <w:sz w:val="23"/>
                <w:szCs w:val="23"/>
              </w:rPr>
              <w:t>112,86</w:t>
            </w:r>
          </w:p>
        </w:tc>
      </w:tr>
      <w:tr w:rsidR="00477130" w:rsidRPr="004D1009" w14:paraId="536A00BF" w14:textId="77777777" w:rsidTr="00581368">
        <w:trPr>
          <w:trHeight w:val="660"/>
        </w:trPr>
        <w:tc>
          <w:tcPr>
            <w:tcW w:w="968" w:type="pct"/>
            <w:vMerge/>
            <w:tcBorders>
              <w:top w:val="nil"/>
              <w:left w:val="single" w:sz="4" w:space="0" w:color="auto"/>
              <w:bottom w:val="single" w:sz="4" w:space="0" w:color="auto"/>
              <w:right w:val="single" w:sz="4" w:space="0" w:color="auto"/>
            </w:tcBorders>
            <w:vAlign w:val="center"/>
            <w:hideMark/>
          </w:tcPr>
          <w:p w14:paraId="29E7E390"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4011C8C1" w14:textId="77777777" w:rsidR="004E5050" w:rsidRPr="004D1009" w:rsidRDefault="004E5050" w:rsidP="00581368">
            <w:pPr>
              <w:spacing w:before="120" w:after="120"/>
              <w:rPr>
                <w:sz w:val="23"/>
                <w:szCs w:val="23"/>
              </w:rPr>
            </w:pPr>
            <w:r w:rsidRPr="004D1009">
              <w:rPr>
                <w:sz w:val="23"/>
                <w:szCs w:val="23"/>
              </w:rPr>
              <w:t>Viên chức loại C bậc 10/12 hoặc tương đương</w:t>
            </w:r>
          </w:p>
        </w:tc>
        <w:tc>
          <w:tcPr>
            <w:tcW w:w="447" w:type="pct"/>
            <w:tcBorders>
              <w:top w:val="nil"/>
              <w:left w:val="nil"/>
              <w:bottom w:val="single" w:sz="4" w:space="0" w:color="auto"/>
              <w:right w:val="single" w:sz="4" w:space="0" w:color="auto"/>
            </w:tcBorders>
            <w:noWrap/>
            <w:vAlign w:val="center"/>
            <w:hideMark/>
          </w:tcPr>
          <w:p w14:paraId="054F6BDC" w14:textId="77777777" w:rsidR="004E5050" w:rsidRPr="004D1009" w:rsidRDefault="004E5050" w:rsidP="00581368">
            <w:pPr>
              <w:spacing w:before="120" w:after="12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52E97EEF" w14:textId="77777777" w:rsidR="004E5050" w:rsidRPr="004D1009" w:rsidRDefault="004E5050" w:rsidP="00581368">
            <w:pPr>
              <w:spacing w:before="120" w:after="120"/>
              <w:jc w:val="center"/>
              <w:rPr>
                <w:sz w:val="23"/>
                <w:szCs w:val="23"/>
              </w:rPr>
            </w:pPr>
            <w:r w:rsidRPr="004D1009">
              <w:rPr>
                <w:sz w:val="23"/>
                <w:szCs w:val="23"/>
              </w:rPr>
              <w:t>67,32</w:t>
            </w:r>
          </w:p>
        </w:tc>
        <w:tc>
          <w:tcPr>
            <w:tcW w:w="448" w:type="pct"/>
            <w:tcBorders>
              <w:top w:val="nil"/>
              <w:left w:val="nil"/>
              <w:bottom w:val="single" w:sz="4" w:space="0" w:color="auto"/>
              <w:right w:val="single" w:sz="4" w:space="0" w:color="auto"/>
            </w:tcBorders>
            <w:vAlign w:val="center"/>
            <w:hideMark/>
          </w:tcPr>
          <w:p w14:paraId="62B77083" w14:textId="77777777" w:rsidR="004E5050" w:rsidRPr="004D1009" w:rsidRDefault="004E5050" w:rsidP="00581368">
            <w:pPr>
              <w:spacing w:before="120" w:after="120"/>
              <w:jc w:val="center"/>
              <w:rPr>
                <w:sz w:val="23"/>
                <w:szCs w:val="23"/>
              </w:rPr>
            </w:pPr>
            <w:r w:rsidRPr="004D1009">
              <w:rPr>
                <w:sz w:val="23"/>
                <w:szCs w:val="23"/>
              </w:rPr>
              <w:t>75,74</w:t>
            </w:r>
          </w:p>
        </w:tc>
        <w:tc>
          <w:tcPr>
            <w:tcW w:w="448" w:type="pct"/>
            <w:tcBorders>
              <w:top w:val="nil"/>
              <w:left w:val="nil"/>
              <w:bottom w:val="single" w:sz="4" w:space="0" w:color="auto"/>
              <w:right w:val="single" w:sz="4" w:space="0" w:color="auto"/>
            </w:tcBorders>
            <w:vAlign w:val="center"/>
            <w:hideMark/>
          </w:tcPr>
          <w:p w14:paraId="32643BB1" w14:textId="77777777" w:rsidR="004E5050" w:rsidRPr="004D1009" w:rsidRDefault="004E5050" w:rsidP="00581368">
            <w:pPr>
              <w:spacing w:before="120" w:after="120"/>
              <w:jc w:val="center"/>
              <w:rPr>
                <w:sz w:val="23"/>
                <w:szCs w:val="23"/>
              </w:rPr>
            </w:pPr>
            <w:r w:rsidRPr="004D1009">
              <w:rPr>
                <w:sz w:val="23"/>
                <w:szCs w:val="23"/>
              </w:rPr>
              <w:t>84,15</w:t>
            </w:r>
          </w:p>
        </w:tc>
        <w:tc>
          <w:tcPr>
            <w:tcW w:w="463" w:type="pct"/>
            <w:tcBorders>
              <w:top w:val="nil"/>
              <w:left w:val="nil"/>
              <w:bottom w:val="single" w:sz="4" w:space="0" w:color="auto"/>
              <w:right w:val="single" w:sz="4" w:space="0" w:color="auto"/>
            </w:tcBorders>
            <w:vAlign w:val="center"/>
            <w:hideMark/>
          </w:tcPr>
          <w:p w14:paraId="4A52B092" w14:textId="77777777" w:rsidR="004E5050" w:rsidRPr="004D1009" w:rsidRDefault="004E5050" w:rsidP="00581368">
            <w:pPr>
              <w:spacing w:before="120" w:after="120"/>
              <w:jc w:val="center"/>
              <w:rPr>
                <w:sz w:val="23"/>
                <w:szCs w:val="23"/>
              </w:rPr>
            </w:pPr>
            <w:r w:rsidRPr="004D1009">
              <w:rPr>
                <w:sz w:val="23"/>
                <w:szCs w:val="23"/>
              </w:rPr>
              <w:t>92,57</w:t>
            </w:r>
          </w:p>
        </w:tc>
        <w:tc>
          <w:tcPr>
            <w:tcW w:w="508" w:type="pct"/>
            <w:tcBorders>
              <w:top w:val="nil"/>
              <w:left w:val="nil"/>
              <w:bottom w:val="single" w:sz="4" w:space="0" w:color="auto"/>
              <w:right w:val="single" w:sz="4" w:space="0" w:color="auto"/>
            </w:tcBorders>
            <w:vAlign w:val="center"/>
            <w:hideMark/>
          </w:tcPr>
          <w:p w14:paraId="614C9E83" w14:textId="77777777" w:rsidR="004E5050" w:rsidRPr="004D1009" w:rsidRDefault="004E5050" w:rsidP="00581368">
            <w:pPr>
              <w:spacing w:before="120" w:after="120"/>
              <w:jc w:val="center"/>
              <w:rPr>
                <w:sz w:val="23"/>
                <w:szCs w:val="23"/>
              </w:rPr>
            </w:pPr>
            <w:r w:rsidRPr="004D1009">
              <w:rPr>
                <w:sz w:val="23"/>
                <w:szCs w:val="23"/>
              </w:rPr>
              <w:t>100,98</w:t>
            </w:r>
          </w:p>
        </w:tc>
      </w:tr>
      <w:tr w:rsidR="00477130" w:rsidRPr="004D1009" w14:paraId="13C8961D"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24AB9494"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656FA889" w14:textId="77777777" w:rsidR="004E5050" w:rsidRPr="004D1009" w:rsidRDefault="004E5050" w:rsidP="00581368">
            <w:pPr>
              <w:spacing w:before="120" w:after="120"/>
              <w:rPr>
                <w:i/>
                <w:iCs/>
                <w:sz w:val="23"/>
                <w:szCs w:val="23"/>
              </w:rPr>
            </w:pPr>
            <w:r w:rsidRPr="004D1009">
              <w:rPr>
                <w:i/>
                <w:iCs/>
                <w:sz w:val="23"/>
                <w:szCs w:val="23"/>
              </w:rPr>
              <w:t>Vật liệu</w:t>
            </w:r>
          </w:p>
        </w:tc>
        <w:tc>
          <w:tcPr>
            <w:tcW w:w="447" w:type="pct"/>
            <w:tcBorders>
              <w:top w:val="nil"/>
              <w:left w:val="nil"/>
              <w:bottom w:val="single" w:sz="4" w:space="0" w:color="auto"/>
              <w:right w:val="single" w:sz="4" w:space="0" w:color="auto"/>
            </w:tcBorders>
            <w:noWrap/>
            <w:vAlign w:val="center"/>
            <w:hideMark/>
          </w:tcPr>
          <w:p w14:paraId="07A18782" w14:textId="77777777" w:rsidR="004E5050" w:rsidRPr="004D1009" w:rsidRDefault="004E5050" w:rsidP="00581368">
            <w:pPr>
              <w:spacing w:before="120" w:after="12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5AD843BE"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5ABAEBC"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165B2C8E" w14:textId="77777777" w:rsidR="004E5050" w:rsidRPr="004D1009" w:rsidRDefault="004E5050" w:rsidP="00581368">
            <w:pPr>
              <w:spacing w:before="120" w:after="120"/>
              <w:rPr>
                <w:sz w:val="23"/>
                <w:szCs w:val="23"/>
              </w:rPr>
            </w:pPr>
            <w:r w:rsidRPr="004D1009">
              <w:rPr>
                <w:sz w:val="23"/>
                <w:szCs w:val="23"/>
              </w:rPr>
              <w:t> </w:t>
            </w:r>
          </w:p>
        </w:tc>
        <w:tc>
          <w:tcPr>
            <w:tcW w:w="463" w:type="pct"/>
            <w:tcBorders>
              <w:top w:val="nil"/>
              <w:left w:val="nil"/>
              <w:bottom w:val="single" w:sz="4" w:space="0" w:color="auto"/>
              <w:right w:val="single" w:sz="4" w:space="0" w:color="auto"/>
            </w:tcBorders>
            <w:noWrap/>
            <w:vAlign w:val="center"/>
            <w:hideMark/>
          </w:tcPr>
          <w:p w14:paraId="42C8F749" w14:textId="77777777" w:rsidR="004E5050" w:rsidRPr="004D1009" w:rsidRDefault="004E5050" w:rsidP="00581368">
            <w:pPr>
              <w:spacing w:before="120" w:after="120"/>
              <w:rPr>
                <w:sz w:val="23"/>
                <w:szCs w:val="23"/>
              </w:rPr>
            </w:pPr>
            <w:r w:rsidRPr="004D1009">
              <w:rPr>
                <w:sz w:val="23"/>
                <w:szCs w:val="23"/>
              </w:rPr>
              <w:t> </w:t>
            </w:r>
          </w:p>
        </w:tc>
        <w:tc>
          <w:tcPr>
            <w:tcW w:w="508" w:type="pct"/>
            <w:tcBorders>
              <w:top w:val="nil"/>
              <w:left w:val="nil"/>
              <w:bottom w:val="single" w:sz="4" w:space="0" w:color="auto"/>
              <w:right w:val="single" w:sz="4" w:space="0" w:color="auto"/>
            </w:tcBorders>
            <w:noWrap/>
            <w:vAlign w:val="center"/>
            <w:hideMark/>
          </w:tcPr>
          <w:p w14:paraId="32C39219"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098AAF86"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11337F86"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7FAFF8DD" w14:textId="77777777" w:rsidR="004E5050" w:rsidRPr="004D1009" w:rsidRDefault="004E5050" w:rsidP="00581368">
            <w:pPr>
              <w:spacing w:before="120" w:after="120"/>
              <w:rPr>
                <w:sz w:val="23"/>
                <w:szCs w:val="23"/>
              </w:rPr>
            </w:pPr>
            <w:r w:rsidRPr="004D1009">
              <w:rPr>
                <w:sz w:val="23"/>
                <w:szCs w:val="23"/>
              </w:rPr>
              <w:t>Giấy A4</w:t>
            </w:r>
          </w:p>
        </w:tc>
        <w:tc>
          <w:tcPr>
            <w:tcW w:w="447" w:type="pct"/>
            <w:tcBorders>
              <w:top w:val="nil"/>
              <w:left w:val="nil"/>
              <w:bottom w:val="single" w:sz="4" w:space="0" w:color="auto"/>
              <w:right w:val="single" w:sz="4" w:space="0" w:color="auto"/>
            </w:tcBorders>
            <w:shd w:val="clear" w:color="000000" w:fill="FFFFFF"/>
            <w:vAlign w:val="center"/>
            <w:hideMark/>
          </w:tcPr>
          <w:p w14:paraId="1CEB378A" w14:textId="77777777" w:rsidR="004E5050" w:rsidRPr="004D1009" w:rsidRDefault="004E5050" w:rsidP="00581368">
            <w:pPr>
              <w:spacing w:before="120" w:after="120"/>
              <w:jc w:val="center"/>
              <w:rPr>
                <w:sz w:val="23"/>
                <w:szCs w:val="23"/>
              </w:rPr>
            </w:pPr>
            <w:r w:rsidRPr="004D1009">
              <w:rPr>
                <w:sz w:val="23"/>
                <w:szCs w:val="23"/>
              </w:rPr>
              <w:t>Ram</w:t>
            </w:r>
          </w:p>
        </w:tc>
        <w:tc>
          <w:tcPr>
            <w:tcW w:w="447" w:type="pct"/>
            <w:tcBorders>
              <w:top w:val="nil"/>
              <w:left w:val="nil"/>
              <w:bottom w:val="single" w:sz="4" w:space="0" w:color="auto"/>
              <w:right w:val="single" w:sz="4" w:space="0" w:color="auto"/>
            </w:tcBorders>
            <w:vAlign w:val="center"/>
            <w:hideMark/>
          </w:tcPr>
          <w:p w14:paraId="06BE695A" w14:textId="77777777" w:rsidR="004E5050" w:rsidRPr="004D1009" w:rsidRDefault="004E5050" w:rsidP="00581368">
            <w:pPr>
              <w:spacing w:before="120" w:after="120"/>
              <w:jc w:val="center"/>
              <w:rPr>
                <w:sz w:val="23"/>
                <w:szCs w:val="23"/>
              </w:rPr>
            </w:pPr>
            <w:r w:rsidRPr="004D1009">
              <w:rPr>
                <w:sz w:val="23"/>
                <w:szCs w:val="23"/>
              </w:rPr>
              <w:t>1,34</w:t>
            </w:r>
          </w:p>
        </w:tc>
        <w:tc>
          <w:tcPr>
            <w:tcW w:w="448" w:type="pct"/>
            <w:tcBorders>
              <w:top w:val="nil"/>
              <w:left w:val="nil"/>
              <w:bottom w:val="single" w:sz="4" w:space="0" w:color="auto"/>
              <w:right w:val="single" w:sz="4" w:space="0" w:color="auto"/>
            </w:tcBorders>
            <w:vAlign w:val="center"/>
            <w:hideMark/>
          </w:tcPr>
          <w:p w14:paraId="51DC485C" w14:textId="77777777" w:rsidR="004E5050" w:rsidRPr="004D1009" w:rsidRDefault="004E5050" w:rsidP="00581368">
            <w:pPr>
              <w:spacing w:before="120" w:after="120"/>
              <w:jc w:val="center"/>
              <w:rPr>
                <w:sz w:val="23"/>
                <w:szCs w:val="23"/>
              </w:rPr>
            </w:pPr>
            <w:r w:rsidRPr="004D1009">
              <w:rPr>
                <w:sz w:val="23"/>
                <w:szCs w:val="23"/>
              </w:rPr>
              <w:t>1,51</w:t>
            </w:r>
          </w:p>
        </w:tc>
        <w:tc>
          <w:tcPr>
            <w:tcW w:w="448" w:type="pct"/>
            <w:tcBorders>
              <w:top w:val="nil"/>
              <w:left w:val="nil"/>
              <w:bottom w:val="single" w:sz="4" w:space="0" w:color="auto"/>
              <w:right w:val="single" w:sz="4" w:space="0" w:color="auto"/>
            </w:tcBorders>
            <w:vAlign w:val="center"/>
            <w:hideMark/>
          </w:tcPr>
          <w:p w14:paraId="0AD0C0C6" w14:textId="77777777" w:rsidR="004E5050" w:rsidRPr="004D1009" w:rsidRDefault="004E5050" w:rsidP="00581368">
            <w:pPr>
              <w:spacing w:before="120" w:after="120"/>
              <w:jc w:val="center"/>
              <w:rPr>
                <w:sz w:val="23"/>
                <w:szCs w:val="23"/>
              </w:rPr>
            </w:pPr>
            <w:r w:rsidRPr="004D1009">
              <w:rPr>
                <w:sz w:val="23"/>
                <w:szCs w:val="23"/>
              </w:rPr>
              <w:t>1,68</w:t>
            </w:r>
          </w:p>
        </w:tc>
        <w:tc>
          <w:tcPr>
            <w:tcW w:w="463" w:type="pct"/>
            <w:tcBorders>
              <w:top w:val="nil"/>
              <w:left w:val="nil"/>
              <w:bottom w:val="single" w:sz="4" w:space="0" w:color="auto"/>
              <w:right w:val="single" w:sz="4" w:space="0" w:color="auto"/>
            </w:tcBorders>
            <w:vAlign w:val="center"/>
            <w:hideMark/>
          </w:tcPr>
          <w:p w14:paraId="05802D1F" w14:textId="77777777" w:rsidR="004E5050" w:rsidRPr="004D1009" w:rsidRDefault="004E5050" w:rsidP="00581368">
            <w:pPr>
              <w:spacing w:before="120" w:after="120"/>
              <w:jc w:val="center"/>
              <w:rPr>
                <w:sz w:val="23"/>
                <w:szCs w:val="23"/>
              </w:rPr>
            </w:pPr>
            <w:r w:rsidRPr="004D1009">
              <w:rPr>
                <w:sz w:val="23"/>
                <w:szCs w:val="23"/>
              </w:rPr>
              <w:t>1,85</w:t>
            </w:r>
          </w:p>
        </w:tc>
        <w:tc>
          <w:tcPr>
            <w:tcW w:w="508" w:type="pct"/>
            <w:tcBorders>
              <w:top w:val="nil"/>
              <w:left w:val="nil"/>
              <w:bottom w:val="single" w:sz="4" w:space="0" w:color="auto"/>
              <w:right w:val="single" w:sz="4" w:space="0" w:color="auto"/>
            </w:tcBorders>
            <w:vAlign w:val="center"/>
            <w:hideMark/>
          </w:tcPr>
          <w:p w14:paraId="214FB2CA" w14:textId="77777777" w:rsidR="004E5050" w:rsidRPr="004D1009" w:rsidRDefault="004E5050" w:rsidP="00581368">
            <w:pPr>
              <w:spacing w:before="120" w:after="120"/>
              <w:jc w:val="center"/>
              <w:rPr>
                <w:sz w:val="23"/>
                <w:szCs w:val="23"/>
              </w:rPr>
            </w:pPr>
            <w:r w:rsidRPr="004D1009">
              <w:rPr>
                <w:sz w:val="23"/>
                <w:szCs w:val="23"/>
              </w:rPr>
              <w:t>2,02</w:t>
            </w:r>
          </w:p>
        </w:tc>
      </w:tr>
      <w:tr w:rsidR="00477130" w:rsidRPr="004D1009" w14:paraId="77628662"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287C6DBD"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488ABF21" w14:textId="77777777" w:rsidR="004E5050" w:rsidRPr="004D1009" w:rsidRDefault="004E5050" w:rsidP="00581368">
            <w:pPr>
              <w:spacing w:before="120" w:after="120"/>
              <w:rPr>
                <w:sz w:val="23"/>
                <w:szCs w:val="23"/>
              </w:rPr>
            </w:pPr>
            <w:r w:rsidRPr="004D1009">
              <w:rPr>
                <w:sz w:val="23"/>
                <w:szCs w:val="23"/>
              </w:rPr>
              <w:t>Mực in</w:t>
            </w:r>
          </w:p>
        </w:tc>
        <w:tc>
          <w:tcPr>
            <w:tcW w:w="447" w:type="pct"/>
            <w:tcBorders>
              <w:top w:val="nil"/>
              <w:left w:val="nil"/>
              <w:bottom w:val="single" w:sz="4" w:space="0" w:color="auto"/>
              <w:right w:val="single" w:sz="4" w:space="0" w:color="auto"/>
            </w:tcBorders>
            <w:shd w:val="clear" w:color="000000" w:fill="FFFFFF"/>
            <w:vAlign w:val="center"/>
            <w:hideMark/>
          </w:tcPr>
          <w:p w14:paraId="0DD33C2B" w14:textId="77777777" w:rsidR="004E5050" w:rsidRPr="004D1009" w:rsidRDefault="004E5050" w:rsidP="00581368">
            <w:pPr>
              <w:spacing w:before="120" w:after="120"/>
              <w:jc w:val="center"/>
              <w:rPr>
                <w:sz w:val="23"/>
                <w:szCs w:val="23"/>
              </w:rPr>
            </w:pPr>
            <w:r w:rsidRPr="004D1009">
              <w:rPr>
                <w:sz w:val="23"/>
                <w:szCs w:val="23"/>
              </w:rPr>
              <w:t>Hộp</w:t>
            </w:r>
          </w:p>
        </w:tc>
        <w:tc>
          <w:tcPr>
            <w:tcW w:w="447" w:type="pct"/>
            <w:tcBorders>
              <w:top w:val="nil"/>
              <w:left w:val="nil"/>
              <w:bottom w:val="single" w:sz="4" w:space="0" w:color="auto"/>
              <w:right w:val="single" w:sz="4" w:space="0" w:color="auto"/>
            </w:tcBorders>
            <w:vAlign w:val="center"/>
            <w:hideMark/>
          </w:tcPr>
          <w:p w14:paraId="7BB7F5AA" w14:textId="77777777" w:rsidR="004E5050" w:rsidRPr="004D1009" w:rsidRDefault="004E5050" w:rsidP="00581368">
            <w:pPr>
              <w:spacing w:before="120" w:after="120"/>
              <w:jc w:val="center"/>
              <w:rPr>
                <w:sz w:val="23"/>
                <w:szCs w:val="23"/>
              </w:rPr>
            </w:pPr>
            <w:r w:rsidRPr="004D1009">
              <w:rPr>
                <w:sz w:val="23"/>
                <w:szCs w:val="23"/>
              </w:rPr>
              <w:t>0,45</w:t>
            </w:r>
          </w:p>
        </w:tc>
        <w:tc>
          <w:tcPr>
            <w:tcW w:w="448" w:type="pct"/>
            <w:tcBorders>
              <w:top w:val="nil"/>
              <w:left w:val="nil"/>
              <w:bottom w:val="single" w:sz="4" w:space="0" w:color="auto"/>
              <w:right w:val="single" w:sz="4" w:space="0" w:color="auto"/>
            </w:tcBorders>
            <w:vAlign w:val="center"/>
            <w:hideMark/>
          </w:tcPr>
          <w:p w14:paraId="5B5875DD" w14:textId="77777777" w:rsidR="004E5050" w:rsidRPr="004D1009" w:rsidRDefault="004E5050" w:rsidP="00581368">
            <w:pPr>
              <w:spacing w:before="120" w:after="120"/>
              <w:jc w:val="center"/>
              <w:rPr>
                <w:sz w:val="23"/>
                <w:szCs w:val="23"/>
              </w:rPr>
            </w:pPr>
            <w:r w:rsidRPr="004D1009">
              <w:rPr>
                <w:sz w:val="23"/>
                <w:szCs w:val="23"/>
              </w:rPr>
              <w:t>0,50</w:t>
            </w:r>
          </w:p>
        </w:tc>
        <w:tc>
          <w:tcPr>
            <w:tcW w:w="448" w:type="pct"/>
            <w:tcBorders>
              <w:top w:val="nil"/>
              <w:left w:val="nil"/>
              <w:bottom w:val="single" w:sz="4" w:space="0" w:color="auto"/>
              <w:right w:val="single" w:sz="4" w:space="0" w:color="auto"/>
            </w:tcBorders>
            <w:vAlign w:val="center"/>
            <w:hideMark/>
          </w:tcPr>
          <w:p w14:paraId="6BAE89E8" w14:textId="77777777" w:rsidR="004E5050" w:rsidRPr="004D1009" w:rsidRDefault="004E5050" w:rsidP="00581368">
            <w:pPr>
              <w:spacing w:before="120" w:after="120"/>
              <w:jc w:val="center"/>
              <w:rPr>
                <w:sz w:val="23"/>
                <w:szCs w:val="23"/>
              </w:rPr>
            </w:pPr>
            <w:r w:rsidRPr="004D1009">
              <w:rPr>
                <w:sz w:val="23"/>
                <w:szCs w:val="23"/>
              </w:rPr>
              <w:t>0,56</w:t>
            </w:r>
          </w:p>
        </w:tc>
        <w:tc>
          <w:tcPr>
            <w:tcW w:w="463" w:type="pct"/>
            <w:tcBorders>
              <w:top w:val="nil"/>
              <w:left w:val="nil"/>
              <w:bottom w:val="single" w:sz="4" w:space="0" w:color="auto"/>
              <w:right w:val="single" w:sz="4" w:space="0" w:color="auto"/>
            </w:tcBorders>
            <w:vAlign w:val="center"/>
            <w:hideMark/>
          </w:tcPr>
          <w:p w14:paraId="21ED7554" w14:textId="77777777" w:rsidR="004E5050" w:rsidRPr="004D1009" w:rsidRDefault="004E5050" w:rsidP="00581368">
            <w:pPr>
              <w:spacing w:before="120" w:after="120"/>
              <w:jc w:val="center"/>
              <w:rPr>
                <w:sz w:val="23"/>
                <w:szCs w:val="23"/>
              </w:rPr>
            </w:pPr>
            <w:r w:rsidRPr="004D1009">
              <w:rPr>
                <w:sz w:val="23"/>
                <w:szCs w:val="23"/>
              </w:rPr>
              <w:t>0,62</w:t>
            </w:r>
          </w:p>
        </w:tc>
        <w:tc>
          <w:tcPr>
            <w:tcW w:w="508" w:type="pct"/>
            <w:tcBorders>
              <w:top w:val="nil"/>
              <w:left w:val="nil"/>
              <w:bottom w:val="single" w:sz="4" w:space="0" w:color="auto"/>
              <w:right w:val="single" w:sz="4" w:space="0" w:color="auto"/>
            </w:tcBorders>
            <w:vAlign w:val="center"/>
            <w:hideMark/>
          </w:tcPr>
          <w:p w14:paraId="2DBAEEA9" w14:textId="77777777" w:rsidR="004E5050" w:rsidRPr="004D1009" w:rsidRDefault="004E5050" w:rsidP="00581368">
            <w:pPr>
              <w:spacing w:before="120" w:after="120"/>
              <w:jc w:val="center"/>
              <w:rPr>
                <w:sz w:val="23"/>
                <w:szCs w:val="23"/>
              </w:rPr>
            </w:pPr>
            <w:r w:rsidRPr="004D1009">
              <w:rPr>
                <w:sz w:val="23"/>
                <w:szCs w:val="23"/>
              </w:rPr>
              <w:t>0,67</w:t>
            </w:r>
          </w:p>
        </w:tc>
      </w:tr>
      <w:tr w:rsidR="00477130" w:rsidRPr="004D1009" w14:paraId="272B194C"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19CA5843"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02A8C328" w14:textId="77777777" w:rsidR="004E5050" w:rsidRPr="004D1009" w:rsidRDefault="004E5050" w:rsidP="00581368">
            <w:pPr>
              <w:spacing w:before="120" w:after="120"/>
              <w:rPr>
                <w:sz w:val="23"/>
                <w:szCs w:val="23"/>
              </w:rPr>
            </w:pPr>
            <w:r w:rsidRPr="004D1009">
              <w:rPr>
                <w:sz w:val="23"/>
                <w:szCs w:val="23"/>
              </w:rPr>
              <w:t>Hóa trang</w:t>
            </w:r>
          </w:p>
        </w:tc>
        <w:tc>
          <w:tcPr>
            <w:tcW w:w="447" w:type="pct"/>
            <w:tcBorders>
              <w:top w:val="nil"/>
              <w:left w:val="nil"/>
              <w:bottom w:val="single" w:sz="4" w:space="0" w:color="auto"/>
              <w:right w:val="single" w:sz="4" w:space="0" w:color="auto"/>
            </w:tcBorders>
            <w:shd w:val="clear" w:color="000000" w:fill="FFFFFF"/>
            <w:vAlign w:val="center"/>
            <w:hideMark/>
          </w:tcPr>
          <w:p w14:paraId="1F538D94" w14:textId="77777777" w:rsidR="004E5050" w:rsidRPr="004D1009" w:rsidRDefault="004E5050" w:rsidP="00581368">
            <w:pPr>
              <w:spacing w:before="120" w:after="120"/>
              <w:jc w:val="center"/>
              <w:rPr>
                <w:sz w:val="23"/>
                <w:szCs w:val="23"/>
              </w:rPr>
            </w:pPr>
            <w:r w:rsidRPr="004D1009">
              <w:rPr>
                <w:sz w:val="23"/>
                <w:szCs w:val="23"/>
              </w:rPr>
              <w:t>Bộ</w:t>
            </w:r>
          </w:p>
        </w:tc>
        <w:tc>
          <w:tcPr>
            <w:tcW w:w="447" w:type="pct"/>
            <w:tcBorders>
              <w:top w:val="nil"/>
              <w:left w:val="nil"/>
              <w:bottom w:val="single" w:sz="4" w:space="0" w:color="auto"/>
              <w:right w:val="single" w:sz="4" w:space="0" w:color="auto"/>
            </w:tcBorders>
            <w:vAlign w:val="center"/>
            <w:hideMark/>
          </w:tcPr>
          <w:p w14:paraId="636B3B83" w14:textId="77777777" w:rsidR="004E5050" w:rsidRPr="004D1009" w:rsidRDefault="004E5050" w:rsidP="00581368">
            <w:pPr>
              <w:spacing w:before="120" w:after="120"/>
              <w:jc w:val="center"/>
              <w:rPr>
                <w:sz w:val="23"/>
                <w:szCs w:val="23"/>
              </w:rPr>
            </w:pPr>
            <w:r w:rsidRPr="004D1009">
              <w:rPr>
                <w:sz w:val="23"/>
                <w:szCs w:val="23"/>
              </w:rPr>
              <w:t>2,62</w:t>
            </w:r>
          </w:p>
        </w:tc>
        <w:tc>
          <w:tcPr>
            <w:tcW w:w="448" w:type="pct"/>
            <w:tcBorders>
              <w:top w:val="nil"/>
              <w:left w:val="nil"/>
              <w:bottom w:val="single" w:sz="4" w:space="0" w:color="auto"/>
              <w:right w:val="single" w:sz="4" w:space="0" w:color="auto"/>
            </w:tcBorders>
            <w:vAlign w:val="center"/>
            <w:hideMark/>
          </w:tcPr>
          <w:p w14:paraId="23D6EBC8" w14:textId="77777777" w:rsidR="004E5050" w:rsidRPr="004D1009" w:rsidRDefault="004E5050" w:rsidP="00581368">
            <w:pPr>
              <w:spacing w:before="120" w:after="120"/>
              <w:jc w:val="center"/>
              <w:rPr>
                <w:sz w:val="23"/>
                <w:szCs w:val="23"/>
              </w:rPr>
            </w:pPr>
            <w:r w:rsidRPr="004D1009">
              <w:rPr>
                <w:sz w:val="23"/>
                <w:szCs w:val="23"/>
              </w:rPr>
              <w:t>2,94</w:t>
            </w:r>
          </w:p>
        </w:tc>
        <w:tc>
          <w:tcPr>
            <w:tcW w:w="448" w:type="pct"/>
            <w:tcBorders>
              <w:top w:val="nil"/>
              <w:left w:val="nil"/>
              <w:bottom w:val="single" w:sz="4" w:space="0" w:color="auto"/>
              <w:right w:val="single" w:sz="4" w:space="0" w:color="auto"/>
            </w:tcBorders>
            <w:vAlign w:val="center"/>
            <w:hideMark/>
          </w:tcPr>
          <w:p w14:paraId="07200D4F" w14:textId="77777777" w:rsidR="004E5050" w:rsidRPr="004D1009" w:rsidRDefault="004E5050" w:rsidP="00581368">
            <w:pPr>
              <w:spacing w:before="120" w:after="120"/>
              <w:jc w:val="center"/>
              <w:rPr>
                <w:sz w:val="23"/>
                <w:szCs w:val="23"/>
              </w:rPr>
            </w:pPr>
            <w:r w:rsidRPr="004D1009">
              <w:rPr>
                <w:sz w:val="23"/>
                <w:szCs w:val="23"/>
              </w:rPr>
              <w:t>3,27</w:t>
            </w:r>
          </w:p>
        </w:tc>
        <w:tc>
          <w:tcPr>
            <w:tcW w:w="463" w:type="pct"/>
            <w:tcBorders>
              <w:top w:val="nil"/>
              <w:left w:val="nil"/>
              <w:bottom w:val="single" w:sz="4" w:space="0" w:color="auto"/>
              <w:right w:val="single" w:sz="4" w:space="0" w:color="auto"/>
            </w:tcBorders>
            <w:vAlign w:val="center"/>
            <w:hideMark/>
          </w:tcPr>
          <w:p w14:paraId="73AB4545" w14:textId="77777777" w:rsidR="004E5050" w:rsidRPr="004D1009" w:rsidRDefault="004E5050" w:rsidP="00581368">
            <w:pPr>
              <w:spacing w:before="120" w:after="120"/>
              <w:jc w:val="center"/>
              <w:rPr>
                <w:sz w:val="23"/>
                <w:szCs w:val="23"/>
              </w:rPr>
            </w:pPr>
            <w:r w:rsidRPr="004D1009">
              <w:rPr>
                <w:sz w:val="23"/>
                <w:szCs w:val="23"/>
              </w:rPr>
              <w:t>3,60</w:t>
            </w:r>
          </w:p>
        </w:tc>
        <w:tc>
          <w:tcPr>
            <w:tcW w:w="508" w:type="pct"/>
            <w:tcBorders>
              <w:top w:val="nil"/>
              <w:left w:val="nil"/>
              <w:bottom w:val="single" w:sz="4" w:space="0" w:color="auto"/>
              <w:right w:val="single" w:sz="4" w:space="0" w:color="auto"/>
            </w:tcBorders>
            <w:vAlign w:val="center"/>
            <w:hideMark/>
          </w:tcPr>
          <w:p w14:paraId="0C8D6367" w14:textId="77777777" w:rsidR="004E5050" w:rsidRPr="004D1009" w:rsidRDefault="004E5050" w:rsidP="00581368">
            <w:pPr>
              <w:spacing w:before="120" w:after="120"/>
              <w:jc w:val="center"/>
              <w:rPr>
                <w:sz w:val="23"/>
                <w:szCs w:val="23"/>
              </w:rPr>
            </w:pPr>
            <w:r w:rsidRPr="004D1009">
              <w:rPr>
                <w:sz w:val="23"/>
                <w:szCs w:val="23"/>
              </w:rPr>
              <w:t>3,92</w:t>
            </w:r>
          </w:p>
        </w:tc>
      </w:tr>
      <w:tr w:rsidR="00477130" w:rsidRPr="004D1009" w14:paraId="4C428DB0"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3B7638E6"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4171A38D" w14:textId="77777777" w:rsidR="004E5050" w:rsidRPr="004D1009" w:rsidRDefault="004E5050" w:rsidP="00581368">
            <w:pPr>
              <w:spacing w:before="120" w:after="120"/>
              <w:rPr>
                <w:sz w:val="23"/>
                <w:szCs w:val="23"/>
              </w:rPr>
            </w:pPr>
            <w:r w:rsidRPr="004D1009">
              <w:rPr>
                <w:sz w:val="23"/>
                <w:szCs w:val="23"/>
              </w:rPr>
              <w:t>Vật liệu phụ</w:t>
            </w:r>
          </w:p>
        </w:tc>
        <w:tc>
          <w:tcPr>
            <w:tcW w:w="447" w:type="pct"/>
            <w:tcBorders>
              <w:top w:val="nil"/>
              <w:left w:val="nil"/>
              <w:bottom w:val="single" w:sz="4" w:space="0" w:color="auto"/>
              <w:right w:val="single" w:sz="4" w:space="0" w:color="auto"/>
            </w:tcBorders>
            <w:shd w:val="clear" w:color="000000" w:fill="FFFFFF"/>
            <w:vAlign w:val="center"/>
            <w:hideMark/>
          </w:tcPr>
          <w:p w14:paraId="3F9C2373" w14:textId="77777777" w:rsidR="004E5050" w:rsidRPr="004D1009" w:rsidRDefault="004E5050" w:rsidP="00581368">
            <w:pPr>
              <w:spacing w:before="120" w:after="120"/>
              <w:jc w:val="center"/>
              <w:rPr>
                <w:sz w:val="23"/>
                <w:szCs w:val="23"/>
              </w:rPr>
            </w:pPr>
            <w:r w:rsidRPr="004D1009">
              <w:rPr>
                <w:sz w:val="23"/>
                <w:szCs w:val="23"/>
              </w:rPr>
              <w:t>%</w:t>
            </w:r>
          </w:p>
        </w:tc>
        <w:tc>
          <w:tcPr>
            <w:tcW w:w="447" w:type="pct"/>
            <w:tcBorders>
              <w:top w:val="nil"/>
              <w:left w:val="nil"/>
              <w:bottom w:val="single" w:sz="4" w:space="0" w:color="auto"/>
              <w:right w:val="single" w:sz="4" w:space="0" w:color="auto"/>
            </w:tcBorders>
            <w:vAlign w:val="center"/>
            <w:hideMark/>
          </w:tcPr>
          <w:p w14:paraId="6408DAB3" w14:textId="77777777" w:rsidR="004E5050" w:rsidRPr="004D1009" w:rsidRDefault="004E5050" w:rsidP="00581368">
            <w:pPr>
              <w:spacing w:before="120" w:after="12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42BB02C2" w14:textId="77777777" w:rsidR="004E5050" w:rsidRPr="004D1009" w:rsidRDefault="004E5050" w:rsidP="00581368">
            <w:pPr>
              <w:spacing w:before="120" w:after="12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1B659E60" w14:textId="77777777" w:rsidR="004E5050" w:rsidRPr="004D1009" w:rsidRDefault="004E5050" w:rsidP="00581368">
            <w:pPr>
              <w:spacing w:before="120" w:after="120"/>
              <w:jc w:val="center"/>
              <w:rPr>
                <w:sz w:val="23"/>
                <w:szCs w:val="23"/>
              </w:rPr>
            </w:pPr>
            <w:r w:rsidRPr="004D1009">
              <w:rPr>
                <w:sz w:val="23"/>
                <w:szCs w:val="23"/>
              </w:rPr>
              <w:t>10,00</w:t>
            </w:r>
          </w:p>
        </w:tc>
        <w:tc>
          <w:tcPr>
            <w:tcW w:w="463" w:type="pct"/>
            <w:tcBorders>
              <w:top w:val="nil"/>
              <w:left w:val="nil"/>
              <w:bottom w:val="single" w:sz="4" w:space="0" w:color="auto"/>
              <w:right w:val="single" w:sz="4" w:space="0" w:color="auto"/>
            </w:tcBorders>
            <w:vAlign w:val="center"/>
            <w:hideMark/>
          </w:tcPr>
          <w:p w14:paraId="247990CF" w14:textId="77777777" w:rsidR="004E5050" w:rsidRPr="004D1009" w:rsidRDefault="004E5050" w:rsidP="00581368">
            <w:pPr>
              <w:spacing w:before="120" w:after="120"/>
              <w:jc w:val="center"/>
              <w:rPr>
                <w:sz w:val="23"/>
                <w:szCs w:val="23"/>
              </w:rPr>
            </w:pPr>
            <w:r w:rsidRPr="004D1009">
              <w:rPr>
                <w:sz w:val="23"/>
                <w:szCs w:val="23"/>
              </w:rPr>
              <w:t>10,00</w:t>
            </w:r>
          </w:p>
        </w:tc>
        <w:tc>
          <w:tcPr>
            <w:tcW w:w="508" w:type="pct"/>
            <w:tcBorders>
              <w:top w:val="nil"/>
              <w:left w:val="nil"/>
              <w:bottom w:val="single" w:sz="4" w:space="0" w:color="auto"/>
              <w:right w:val="single" w:sz="4" w:space="0" w:color="auto"/>
            </w:tcBorders>
            <w:vAlign w:val="center"/>
            <w:hideMark/>
          </w:tcPr>
          <w:p w14:paraId="66B5170F" w14:textId="77777777" w:rsidR="004E5050" w:rsidRPr="004D1009" w:rsidRDefault="004E5050" w:rsidP="00581368">
            <w:pPr>
              <w:spacing w:before="120" w:after="120"/>
              <w:jc w:val="center"/>
              <w:rPr>
                <w:sz w:val="23"/>
                <w:szCs w:val="23"/>
              </w:rPr>
            </w:pPr>
            <w:r w:rsidRPr="004D1009">
              <w:rPr>
                <w:sz w:val="23"/>
                <w:szCs w:val="23"/>
              </w:rPr>
              <w:t>10,00</w:t>
            </w:r>
          </w:p>
        </w:tc>
      </w:tr>
      <w:tr w:rsidR="00477130" w:rsidRPr="004D1009" w14:paraId="05E0CF7F"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304280B7"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vAlign w:val="center"/>
            <w:hideMark/>
          </w:tcPr>
          <w:p w14:paraId="0250B5EA" w14:textId="77777777" w:rsidR="004E5050" w:rsidRPr="004D1009" w:rsidRDefault="004E5050" w:rsidP="00581368">
            <w:pPr>
              <w:spacing w:before="120" w:after="120"/>
              <w:rPr>
                <w:i/>
                <w:iCs/>
                <w:sz w:val="23"/>
                <w:szCs w:val="23"/>
              </w:rPr>
            </w:pPr>
            <w:r w:rsidRPr="004D1009">
              <w:rPr>
                <w:i/>
                <w:iCs/>
                <w:sz w:val="23"/>
                <w:szCs w:val="23"/>
              </w:rPr>
              <w:t>Máy, thiết bị</w:t>
            </w:r>
          </w:p>
        </w:tc>
        <w:tc>
          <w:tcPr>
            <w:tcW w:w="447" w:type="pct"/>
            <w:tcBorders>
              <w:top w:val="nil"/>
              <w:left w:val="nil"/>
              <w:bottom w:val="single" w:sz="4" w:space="0" w:color="auto"/>
              <w:right w:val="single" w:sz="4" w:space="0" w:color="auto"/>
            </w:tcBorders>
            <w:noWrap/>
            <w:vAlign w:val="center"/>
            <w:hideMark/>
          </w:tcPr>
          <w:p w14:paraId="6D5F85C8" w14:textId="77777777" w:rsidR="004E5050" w:rsidRPr="004D1009" w:rsidRDefault="004E5050" w:rsidP="00581368">
            <w:pPr>
              <w:spacing w:before="120" w:after="12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049C3735"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7FEA5DF"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7F2E4FFF" w14:textId="77777777" w:rsidR="004E5050" w:rsidRPr="004D1009" w:rsidRDefault="004E5050" w:rsidP="00581368">
            <w:pPr>
              <w:spacing w:before="120" w:after="120"/>
              <w:rPr>
                <w:sz w:val="23"/>
                <w:szCs w:val="23"/>
              </w:rPr>
            </w:pPr>
            <w:r w:rsidRPr="004D1009">
              <w:rPr>
                <w:sz w:val="23"/>
                <w:szCs w:val="23"/>
              </w:rPr>
              <w:t> </w:t>
            </w:r>
          </w:p>
        </w:tc>
        <w:tc>
          <w:tcPr>
            <w:tcW w:w="463" w:type="pct"/>
            <w:tcBorders>
              <w:top w:val="nil"/>
              <w:left w:val="nil"/>
              <w:bottom w:val="single" w:sz="4" w:space="0" w:color="auto"/>
              <w:right w:val="single" w:sz="4" w:space="0" w:color="auto"/>
            </w:tcBorders>
            <w:noWrap/>
            <w:vAlign w:val="center"/>
            <w:hideMark/>
          </w:tcPr>
          <w:p w14:paraId="2EBFF0BC" w14:textId="77777777" w:rsidR="004E5050" w:rsidRPr="004D1009" w:rsidRDefault="004E5050" w:rsidP="00581368">
            <w:pPr>
              <w:spacing w:before="120" w:after="120"/>
              <w:rPr>
                <w:sz w:val="23"/>
                <w:szCs w:val="23"/>
              </w:rPr>
            </w:pPr>
            <w:r w:rsidRPr="004D1009">
              <w:rPr>
                <w:sz w:val="23"/>
                <w:szCs w:val="23"/>
              </w:rPr>
              <w:t> </w:t>
            </w:r>
          </w:p>
        </w:tc>
        <w:tc>
          <w:tcPr>
            <w:tcW w:w="508" w:type="pct"/>
            <w:tcBorders>
              <w:top w:val="nil"/>
              <w:left w:val="nil"/>
              <w:bottom w:val="single" w:sz="4" w:space="0" w:color="auto"/>
              <w:right w:val="single" w:sz="4" w:space="0" w:color="auto"/>
            </w:tcBorders>
            <w:noWrap/>
            <w:vAlign w:val="center"/>
            <w:hideMark/>
          </w:tcPr>
          <w:p w14:paraId="148322F5"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4C9306D2"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1C850159"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35916E60" w14:textId="77777777" w:rsidR="004E5050" w:rsidRPr="004D1009" w:rsidRDefault="004E5050" w:rsidP="00581368">
            <w:pPr>
              <w:spacing w:before="120" w:after="120"/>
              <w:rPr>
                <w:spacing w:val="-12"/>
                <w:sz w:val="23"/>
                <w:szCs w:val="23"/>
              </w:rPr>
            </w:pPr>
            <w:r w:rsidRPr="004D1009">
              <w:rPr>
                <w:spacing w:val="-12"/>
                <w:sz w:val="23"/>
                <w:szCs w:val="23"/>
              </w:rPr>
              <w:t>Máy tính để bàn</w:t>
            </w:r>
          </w:p>
        </w:tc>
        <w:tc>
          <w:tcPr>
            <w:tcW w:w="447" w:type="pct"/>
            <w:tcBorders>
              <w:top w:val="nil"/>
              <w:left w:val="nil"/>
              <w:bottom w:val="single" w:sz="4" w:space="0" w:color="auto"/>
              <w:right w:val="single" w:sz="4" w:space="0" w:color="auto"/>
            </w:tcBorders>
            <w:noWrap/>
            <w:vAlign w:val="center"/>
            <w:hideMark/>
          </w:tcPr>
          <w:p w14:paraId="274437D0"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7F1DDF5B" w14:textId="77777777" w:rsidR="004E5050" w:rsidRPr="004D1009" w:rsidRDefault="004E5050" w:rsidP="00581368">
            <w:pPr>
              <w:spacing w:before="120" w:after="120"/>
              <w:jc w:val="center"/>
              <w:rPr>
                <w:sz w:val="23"/>
                <w:szCs w:val="23"/>
              </w:rPr>
            </w:pPr>
            <w:r w:rsidRPr="004D1009">
              <w:rPr>
                <w:sz w:val="23"/>
                <w:szCs w:val="23"/>
              </w:rPr>
              <w:t>18,06</w:t>
            </w:r>
          </w:p>
        </w:tc>
        <w:tc>
          <w:tcPr>
            <w:tcW w:w="448" w:type="pct"/>
            <w:tcBorders>
              <w:top w:val="nil"/>
              <w:left w:val="nil"/>
              <w:bottom w:val="single" w:sz="4" w:space="0" w:color="auto"/>
              <w:right w:val="single" w:sz="4" w:space="0" w:color="auto"/>
            </w:tcBorders>
            <w:vAlign w:val="center"/>
            <w:hideMark/>
          </w:tcPr>
          <w:p w14:paraId="380E9A20" w14:textId="77777777" w:rsidR="004E5050" w:rsidRPr="004D1009" w:rsidRDefault="004E5050" w:rsidP="00581368">
            <w:pPr>
              <w:spacing w:before="120" w:after="120"/>
              <w:jc w:val="center"/>
              <w:rPr>
                <w:sz w:val="23"/>
                <w:szCs w:val="23"/>
              </w:rPr>
            </w:pPr>
            <w:r w:rsidRPr="004D1009">
              <w:rPr>
                <w:sz w:val="23"/>
                <w:szCs w:val="23"/>
              </w:rPr>
              <w:t>20,32</w:t>
            </w:r>
          </w:p>
        </w:tc>
        <w:tc>
          <w:tcPr>
            <w:tcW w:w="448" w:type="pct"/>
            <w:tcBorders>
              <w:top w:val="nil"/>
              <w:left w:val="nil"/>
              <w:bottom w:val="single" w:sz="4" w:space="0" w:color="auto"/>
              <w:right w:val="single" w:sz="4" w:space="0" w:color="auto"/>
            </w:tcBorders>
            <w:vAlign w:val="center"/>
            <w:hideMark/>
          </w:tcPr>
          <w:p w14:paraId="233B7F0A" w14:textId="77777777" w:rsidR="004E5050" w:rsidRPr="004D1009" w:rsidRDefault="004E5050" w:rsidP="00581368">
            <w:pPr>
              <w:spacing w:before="120" w:after="120"/>
              <w:jc w:val="center"/>
              <w:rPr>
                <w:sz w:val="23"/>
                <w:szCs w:val="23"/>
              </w:rPr>
            </w:pPr>
            <w:r w:rsidRPr="004D1009">
              <w:rPr>
                <w:sz w:val="23"/>
                <w:szCs w:val="23"/>
              </w:rPr>
              <w:t>22,58</w:t>
            </w:r>
          </w:p>
        </w:tc>
        <w:tc>
          <w:tcPr>
            <w:tcW w:w="463" w:type="pct"/>
            <w:tcBorders>
              <w:top w:val="nil"/>
              <w:left w:val="nil"/>
              <w:bottom w:val="single" w:sz="4" w:space="0" w:color="auto"/>
              <w:right w:val="single" w:sz="4" w:space="0" w:color="auto"/>
            </w:tcBorders>
            <w:vAlign w:val="center"/>
            <w:hideMark/>
          </w:tcPr>
          <w:p w14:paraId="3C856C10" w14:textId="77777777" w:rsidR="004E5050" w:rsidRPr="004D1009" w:rsidRDefault="004E5050" w:rsidP="00581368">
            <w:pPr>
              <w:spacing w:before="120" w:after="120"/>
              <w:jc w:val="center"/>
              <w:rPr>
                <w:sz w:val="23"/>
                <w:szCs w:val="23"/>
              </w:rPr>
            </w:pPr>
            <w:r w:rsidRPr="004D1009">
              <w:rPr>
                <w:sz w:val="23"/>
                <w:szCs w:val="23"/>
              </w:rPr>
              <w:t>24,83</w:t>
            </w:r>
          </w:p>
        </w:tc>
        <w:tc>
          <w:tcPr>
            <w:tcW w:w="508" w:type="pct"/>
            <w:tcBorders>
              <w:top w:val="nil"/>
              <w:left w:val="nil"/>
              <w:bottom w:val="single" w:sz="4" w:space="0" w:color="auto"/>
              <w:right w:val="single" w:sz="4" w:space="0" w:color="auto"/>
            </w:tcBorders>
            <w:vAlign w:val="center"/>
            <w:hideMark/>
          </w:tcPr>
          <w:p w14:paraId="658F7BF3" w14:textId="77777777" w:rsidR="004E5050" w:rsidRPr="004D1009" w:rsidRDefault="004E5050" w:rsidP="00581368">
            <w:pPr>
              <w:spacing w:before="120" w:after="120"/>
              <w:jc w:val="center"/>
              <w:rPr>
                <w:sz w:val="23"/>
                <w:szCs w:val="23"/>
              </w:rPr>
            </w:pPr>
            <w:r w:rsidRPr="004D1009">
              <w:rPr>
                <w:sz w:val="23"/>
                <w:szCs w:val="23"/>
              </w:rPr>
              <w:t>27,09</w:t>
            </w:r>
          </w:p>
        </w:tc>
      </w:tr>
      <w:tr w:rsidR="00477130" w:rsidRPr="004D1009" w14:paraId="1FD1EB82"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3F79958F"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366B5EAD" w14:textId="77777777" w:rsidR="004E5050" w:rsidRPr="004D1009" w:rsidRDefault="004E5050" w:rsidP="00581368">
            <w:pPr>
              <w:spacing w:before="120" w:after="120"/>
              <w:rPr>
                <w:sz w:val="23"/>
                <w:szCs w:val="23"/>
              </w:rPr>
            </w:pPr>
            <w:r w:rsidRPr="004D1009">
              <w:rPr>
                <w:sz w:val="23"/>
                <w:szCs w:val="23"/>
              </w:rPr>
              <w:t>Máy in</w:t>
            </w:r>
          </w:p>
        </w:tc>
        <w:tc>
          <w:tcPr>
            <w:tcW w:w="447" w:type="pct"/>
            <w:tcBorders>
              <w:top w:val="nil"/>
              <w:left w:val="nil"/>
              <w:bottom w:val="single" w:sz="4" w:space="0" w:color="auto"/>
              <w:right w:val="single" w:sz="4" w:space="0" w:color="auto"/>
            </w:tcBorders>
            <w:noWrap/>
            <w:vAlign w:val="center"/>
            <w:hideMark/>
          </w:tcPr>
          <w:p w14:paraId="501BD083"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561B1E3C" w14:textId="77777777" w:rsidR="004E5050" w:rsidRPr="004D1009" w:rsidRDefault="004E5050" w:rsidP="00581368">
            <w:pPr>
              <w:spacing w:before="120" w:after="120"/>
              <w:jc w:val="center"/>
              <w:rPr>
                <w:sz w:val="23"/>
                <w:szCs w:val="23"/>
              </w:rPr>
            </w:pPr>
            <w:r w:rsidRPr="004D1009">
              <w:rPr>
                <w:sz w:val="23"/>
                <w:szCs w:val="23"/>
              </w:rPr>
              <w:t>0,56</w:t>
            </w:r>
          </w:p>
        </w:tc>
        <w:tc>
          <w:tcPr>
            <w:tcW w:w="448" w:type="pct"/>
            <w:tcBorders>
              <w:top w:val="nil"/>
              <w:left w:val="nil"/>
              <w:bottom w:val="single" w:sz="4" w:space="0" w:color="auto"/>
              <w:right w:val="single" w:sz="4" w:space="0" w:color="auto"/>
            </w:tcBorders>
            <w:vAlign w:val="center"/>
            <w:hideMark/>
          </w:tcPr>
          <w:p w14:paraId="6963CC2B" w14:textId="77777777" w:rsidR="004E5050" w:rsidRPr="004D1009" w:rsidRDefault="004E5050" w:rsidP="00581368">
            <w:pPr>
              <w:spacing w:before="120" w:after="120"/>
              <w:jc w:val="center"/>
              <w:rPr>
                <w:sz w:val="23"/>
                <w:szCs w:val="23"/>
              </w:rPr>
            </w:pPr>
            <w:r w:rsidRPr="004D1009">
              <w:rPr>
                <w:sz w:val="23"/>
                <w:szCs w:val="23"/>
              </w:rPr>
              <w:t>0,63</w:t>
            </w:r>
          </w:p>
        </w:tc>
        <w:tc>
          <w:tcPr>
            <w:tcW w:w="448" w:type="pct"/>
            <w:tcBorders>
              <w:top w:val="nil"/>
              <w:left w:val="nil"/>
              <w:bottom w:val="single" w:sz="4" w:space="0" w:color="auto"/>
              <w:right w:val="single" w:sz="4" w:space="0" w:color="auto"/>
            </w:tcBorders>
            <w:vAlign w:val="center"/>
            <w:hideMark/>
          </w:tcPr>
          <w:p w14:paraId="349C8ECC" w14:textId="77777777" w:rsidR="004E5050" w:rsidRPr="004D1009" w:rsidRDefault="004E5050" w:rsidP="00581368">
            <w:pPr>
              <w:spacing w:before="120" w:after="120"/>
              <w:jc w:val="center"/>
              <w:rPr>
                <w:sz w:val="23"/>
                <w:szCs w:val="23"/>
              </w:rPr>
            </w:pPr>
            <w:r w:rsidRPr="004D1009">
              <w:rPr>
                <w:sz w:val="23"/>
                <w:szCs w:val="23"/>
              </w:rPr>
              <w:t>0,70</w:t>
            </w:r>
          </w:p>
        </w:tc>
        <w:tc>
          <w:tcPr>
            <w:tcW w:w="463" w:type="pct"/>
            <w:tcBorders>
              <w:top w:val="nil"/>
              <w:left w:val="nil"/>
              <w:bottom w:val="single" w:sz="4" w:space="0" w:color="auto"/>
              <w:right w:val="single" w:sz="4" w:space="0" w:color="auto"/>
            </w:tcBorders>
            <w:vAlign w:val="center"/>
            <w:hideMark/>
          </w:tcPr>
          <w:p w14:paraId="751F07A4" w14:textId="77777777" w:rsidR="004E5050" w:rsidRPr="004D1009" w:rsidRDefault="004E5050" w:rsidP="00581368">
            <w:pPr>
              <w:spacing w:before="120" w:after="120"/>
              <w:jc w:val="center"/>
              <w:rPr>
                <w:sz w:val="23"/>
                <w:szCs w:val="23"/>
              </w:rPr>
            </w:pPr>
            <w:r w:rsidRPr="004D1009">
              <w:rPr>
                <w:sz w:val="23"/>
                <w:szCs w:val="23"/>
              </w:rPr>
              <w:t>0,77</w:t>
            </w:r>
          </w:p>
        </w:tc>
        <w:tc>
          <w:tcPr>
            <w:tcW w:w="508" w:type="pct"/>
            <w:tcBorders>
              <w:top w:val="nil"/>
              <w:left w:val="nil"/>
              <w:bottom w:val="single" w:sz="4" w:space="0" w:color="auto"/>
              <w:right w:val="single" w:sz="4" w:space="0" w:color="auto"/>
            </w:tcBorders>
            <w:vAlign w:val="center"/>
            <w:hideMark/>
          </w:tcPr>
          <w:p w14:paraId="42750F1F" w14:textId="77777777" w:rsidR="004E5050" w:rsidRPr="004D1009" w:rsidRDefault="004E5050" w:rsidP="00581368">
            <w:pPr>
              <w:spacing w:before="120" w:after="120"/>
              <w:jc w:val="center"/>
              <w:rPr>
                <w:sz w:val="23"/>
                <w:szCs w:val="23"/>
              </w:rPr>
            </w:pPr>
            <w:r w:rsidRPr="004D1009">
              <w:rPr>
                <w:sz w:val="23"/>
                <w:szCs w:val="23"/>
              </w:rPr>
              <w:t>0,84</w:t>
            </w:r>
          </w:p>
        </w:tc>
      </w:tr>
      <w:tr w:rsidR="00477130" w:rsidRPr="004D1009" w14:paraId="5070B189"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5344AC7F"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0C9A6EEA" w14:textId="77777777" w:rsidR="004E5050" w:rsidRPr="004D1009" w:rsidRDefault="004E5050" w:rsidP="00581368">
            <w:pPr>
              <w:spacing w:before="120" w:after="120"/>
              <w:rPr>
                <w:sz w:val="23"/>
                <w:szCs w:val="23"/>
              </w:rPr>
            </w:pPr>
            <w:r w:rsidRPr="004D1009">
              <w:rPr>
                <w:sz w:val="23"/>
                <w:szCs w:val="23"/>
              </w:rPr>
              <w:t>Hệ thống ánh sáng</w:t>
            </w:r>
          </w:p>
        </w:tc>
        <w:tc>
          <w:tcPr>
            <w:tcW w:w="447" w:type="pct"/>
            <w:tcBorders>
              <w:top w:val="nil"/>
              <w:left w:val="nil"/>
              <w:bottom w:val="single" w:sz="4" w:space="0" w:color="auto"/>
              <w:right w:val="single" w:sz="4" w:space="0" w:color="auto"/>
            </w:tcBorders>
            <w:noWrap/>
            <w:vAlign w:val="center"/>
            <w:hideMark/>
          </w:tcPr>
          <w:p w14:paraId="1B9DB444"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0C196375" w14:textId="77777777" w:rsidR="004E5050" w:rsidRPr="004D1009" w:rsidRDefault="004E5050" w:rsidP="00581368">
            <w:pPr>
              <w:spacing w:before="120" w:after="120"/>
              <w:jc w:val="center"/>
              <w:rPr>
                <w:sz w:val="23"/>
                <w:szCs w:val="23"/>
              </w:rPr>
            </w:pPr>
            <w:r w:rsidRPr="004D1009">
              <w:rPr>
                <w:sz w:val="23"/>
                <w:szCs w:val="23"/>
              </w:rPr>
              <w:t>7,04</w:t>
            </w:r>
          </w:p>
        </w:tc>
        <w:tc>
          <w:tcPr>
            <w:tcW w:w="448" w:type="pct"/>
            <w:tcBorders>
              <w:top w:val="nil"/>
              <w:left w:val="nil"/>
              <w:bottom w:val="single" w:sz="4" w:space="0" w:color="auto"/>
              <w:right w:val="single" w:sz="4" w:space="0" w:color="auto"/>
            </w:tcBorders>
            <w:vAlign w:val="center"/>
            <w:hideMark/>
          </w:tcPr>
          <w:p w14:paraId="45092F4F" w14:textId="77777777" w:rsidR="004E5050" w:rsidRPr="004D1009" w:rsidRDefault="004E5050" w:rsidP="00581368">
            <w:pPr>
              <w:spacing w:before="120" w:after="120"/>
              <w:jc w:val="center"/>
              <w:rPr>
                <w:sz w:val="23"/>
                <w:szCs w:val="23"/>
              </w:rPr>
            </w:pPr>
            <w:r w:rsidRPr="004D1009">
              <w:rPr>
                <w:sz w:val="23"/>
                <w:szCs w:val="23"/>
              </w:rPr>
              <w:t>7,92</w:t>
            </w:r>
          </w:p>
        </w:tc>
        <w:tc>
          <w:tcPr>
            <w:tcW w:w="448" w:type="pct"/>
            <w:tcBorders>
              <w:top w:val="nil"/>
              <w:left w:val="nil"/>
              <w:bottom w:val="single" w:sz="4" w:space="0" w:color="auto"/>
              <w:right w:val="single" w:sz="4" w:space="0" w:color="auto"/>
            </w:tcBorders>
            <w:vAlign w:val="center"/>
            <w:hideMark/>
          </w:tcPr>
          <w:p w14:paraId="0C68BF32" w14:textId="77777777" w:rsidR="004E5050" w:rsidRPr="004D1009" w:rsidRDefault="004E5050" w:rsidP="00581368">
            <w:pPr>
              <w:spacing w:before="120" w:after="120"/>
              <w:jc w:val="center"/>
              <w:rPr>
                <w:sz w:val="23"/>
                <w:szCs w:val="23"/>
              </w:rPr>
            </w:pPr>
            <w:r w:rsidRPr="004D1009">
              <w:rPr>
                <w:sz w:val="23"/>
                <w:szCs w:val="23"/>
              </w:rPr>
              <w:t>9,12</w:t>
            </w:r>
          </w:p>
        </w:tc>
        <w:tc>
          <w:tcPr>
            <w:tcW w:w="463" w:type="pct"/>
            <w:tcBorders>
              <w:top w:val="nil"/>
              <w:left w:val="nil"/>
              <w:bottom w:val="single" w:sz="4" w:space="0" w:color="auto"/>
              <w:right w:val="single" w:sz="4" w:space="0" w:color="auto"/>
            </w:tcBorders>
            <w:vAlign w:val="center"/>
            <w:hideMark/>
          </w:tcPr>
          <w:p w14:paraId="297B9E4F" w14:textId="77777777" w:rsidR="004E5050" w:rsidRPr="004D1009" w:rsidRDefault="004E5050" w:rsidP="00581368">
            <w:pPr>
              <w:spacing w:before="120" w:after="120"/>
              <w:jc w:val="center"/>
              <w:rPr>
                <w:sz w:val="23"/>
                <w:szCs w:val="23"/>
              </w:rPr>
            </w:pPr>
            <w:r w:rsidRPr="004D1009">
              <w:rPr>
                <w:sz w:val="23"/>
                <w:szCs w:val="23"/>
              </w:rPr>
              <w:t>9,67</w:t>
            </w:r>
          </w:p>
        </w:tc>
        <w:tc>
          <w:tcPr>
            <w:tcW w:w="508" w:type="pct"/>
            <w:tcBorders>
              <w:top w:val="nil"/>
              <w:left w:val="nil"/>
              <w:bottom w:val="single" w:sz="4" w:space="0" w:color="auto"/>
              <w:right w:val="single" w:sz="4" w:space="0" w:color="auto"/>
            </w:tcBorders>
            <w:vAlign w:val="center"/>
            <w:hideMark/>
          </w:tcPr>
          <w:p w14:paraId="0674F892" w14:textId="77777777" w:rsidR="004E5050" w:rsidRPr="004D1009" w:rsidRDefault="004E5050" w:rsidP="00581368">
            <w:pPr>
              <w:spacing w:before="120" w:after="120"/>
              <w:jc w:val="center"/>
              <w:rPr>
                <w:sz w:val="23"/>
                <w:szCs w:val="23"/>
              </w:rPr>
            </w:pPr>
            <w:r w:rsidRPr="004D1009">
              <w:rPr>
                <w:sz w:val="23"/>
                <w:szCs w:val="23"/>
              </w:rPr>
              <w:t>10,55</w:t>
            </w:r>
          </w:p>
        </w:tc>
      </w:tr>
      <w:tr w:rsidR="00477130" w:rsidRPr="004D1009" w14:paraId="6EC374FB"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0E57ACF7"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54932B30" w14:textId="77777777" w:rsidR="004E5050" w:rsidRPr="004D1009" w:rsidRDefault="004E5050" w:rsidP="00581368">
            <w:pPr>
              <w:spacing w:before="120" w:after="120"/>
              <w:rPr>
                <w:sz w:val="23"/>
                <w:szCs w:val="23"/>
              </w:rPr>
            </w:pPr>
            <w:r w:rsidRPr="004D1009">
              <w:rPr>
                <w:sz w:val="23"/>
                <w:szCs w:val="23"/>
              </w:rPr>
              <w:t>Hệ thống âm thanh</w:t>
            </w:r>
          </w:p>
        </w:tc>
        <w:tc>
          <w:tcPr>
            <w:tcW w:w="447" w:type="pct"/>
            <w:tcBorders>
              <w:top w:val="nil"/>
              <w:left w:val="nil"/>
              <w:bottom w:val="single" w:sz="4" w:space="0" w:color="auto"/>
              <w:right w:val="single" w:sz="4" w:space="0" w:color="auto"/>
            </w:tcBorders>
            <w:noWrap/>
            <w:vAlign w:val="center"/>
            <w:hideMark/>
          </w:tcPr>
          <w:p w14:paraId="2CECB7C4"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1052A030" w14:textId="77777777" w:rsidR="004E5050" w:rsidRPr="004D1009" w:rsidRDefault="004E5050" w:rsidP="00581368">
            <w:pPr>
              <w:spacing w:before="120" w:after="120"/>
              <w:jc w:val="center"/>
              <w:rPr>
                <w:sz w:val="23"/>
                <w:szCs w:val="23"/>
              </w:rPr>
            </w:pPr>
            <w:r w:rsidRPr="004D1009">
              <w:rPr>
                <w:sz w:val="23"/>
                <w:szCs w:val="23"/>
              </w:rPr>
              <w:t>7,04</w:t>
            </w:r>
          </w:p>
        </w:tc>
        <w:tc>
          <w:tcPr>
            <w:tcW w:w="448" w:type="pct"/>
            <w:tcBorders>
              <w:top w:val="nil"/>
              <w:left w:val="nil"/>
              <w:bottom w:val="single" w:sz="4" w:space="0" w:color="auto"/>
              <w:right w:val="single" w:sz="4" w:space="0" w:color="auto"/>
            </w:tcBorders>
            <w:vAlign w:val="center"/>
            <w:hideMark/>
          </w:tcPr>
          <w:p w14:paraId="4CD81DF0" w14:textId="77777777" w:rsidR="004E5050" w:rsidRPr="004D1009" w:rsidRDefault="004E5050" w:rsidP="00581368">
            <w:pPr>
              <w:spacing w:before="120" w:after="120"/>
              <w:jc w:val="center"/>
              <w:rPr>
                <w:sz w:val="23"/>
                <w:szCs w:val="23"/>
              </w:rPr>
            </w:pPr>
            <w:r w:rsidRPr="004D1009">
              <w:rPr>
                <w:sz w:val="23"/>
                <w:szCs w:val="23"/>
              </w:rPr>
              <w:t>7,92</w:t>
            </w:r>
          </w:p>
        </w:tc>
        <w:tc>
          <w:tcPr>
            <w:tcW w:w="448" w:type="pct"/>
            <w:tcBorders>
              <w:top w:val="nil"/>
              <w:left w:val="nil"/>
              <w:bottom w:val="single" w:sz="4" w:space="0" w:color="auto"/>
              <w:right w:val="single" w:sz="4" w:space="0" w:color="auto"/>
            </w:tcBorders>
            <w:vAlign w:val="center"/>
            <w:hideMark/>
          </w:tcPr>
          <w:p w14:paraId="1A016B7D" w14:textId="77777777" w:rsidR="004E5050" w:rsidRPr="004D1009" w:rsidRDefault="004E5050" w:rsidP="00581368">
            <w:pPr>
              <w:spacing w:before="120" w:after="120"/>
              <w:jc w:val="center"/>
              <w:rPr>
                <w:sz w:val="23"/>
                <w:szCs w:val="23"/>
              </w:rPr>
            </w:pPr>
            <w:r w:rsidRPr="004D1009">
              <w:rPr>
                <w:sz w:val="23"/>
                <w:szCs w:val="23"/>
              </w:rPr>
              <w:t>9,12</w:t>
            </w:r>
          </w:p>
        </w:tc>
        <w:tc>
          <w:tcPr>
            <w:tcW w:w="463" w:type="pct"/>
            <w:tcBorders>
              <w:top w:val="nil"/>
              <w:left w:val="nil"/>
              <w:bottom w:val="single" w:sz="4" w:space="0" w:color="auto"/>
              <w:right w:val="single" w:sz="4" w:space="0" w:color="auto"/>
            </w:tcBorders>
            <w:vAlign w:val="center"/>
            <w:hideMark/>
          </w:tcPr>
          <w:p w14:paraId="43855215" w14:textId="77777777" w:rsidR="004E5050" w:rsidRPr="004D1009" w:rsidRDefault="004E5050" w:rsidP="00581368">
            <w:pPr>
              <w:spacing w:before="120" w:after="120"/>
              <w:jc w:val="center"/>
              <w:rPr>
                <w:sz w:val="23"/>
                <w:szCs w:val="23"/>
              </w:rPr>
            </w:pPr>
            <w:r w:rsidRPr="004D1009">
              <w:rPr>
                <w:sz w:val="23"/>
                <w:szCs w:val="23"/>
              </w:rPr>
              <w:t>9,67</w:t>
            </w:r>
          </w:p>
        </w:tc>
        <w:tc>
          <w:tcPr>
            <w:tcW w:w="508" w:type="pct"/>
            <w:tcBorders>
              <w:top w:val="nil"/>
              <w:left w:val="nil"/>
              <w:bottom w:val="single" w:sz="4" w:space="0" w:color="auto"/>
              <w:right w:val="single" w:sz="4" w:space="0" w:color="auto"/>
            </w:tcBorders>
            <w:vAlign w:val="center"/>
            <w:hideMark/>
          </w:tcPr>
          <w:p w14:paraId="6CAAC7E4" w14:textId="77777777" w:rsidR="004E5050" w:rsidRPr="004D1009" w:rsidRDefault="004E5050" w:rsidP="00581368">
            <w:pPr>
              <w:spacing w:before="120" w:after="120"/>
              <w:jc w:val="center"/>
              <w:rPr>
                <w:sz w:val="23"/>
                <w:szCs w:val="23"/>
              </w:rPr>
            </w:pPr>
            <w:r w:rsidRPr="004D1009">
              <w:rPr>
                <w:sz w:val="23"/>
                <w:szCs w:val="23"/>
              </w:rPr>
              <w:t>10,55</w:t>
            </w:r>
          </w:p>
        </w:tc>
      </w:tr>
      <w:tr w:rsidR="00477130" w:rsidRPr="004D1009" w14:paraId="1F631AA6"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5B6BA476"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4B9136A2" w14:textId="77777777" w:rsidR="004E5050" w:rsidRPr="004D1009" w:rsidRDefault="004E5050" w:rsidP="00581368">
            <w:pPr>
              <w:spacing w:before="120" w:after="120"/>
              <w:rPr>
                <w:sz w:val="23"/>
                <w:szCs w:val="23"/>
              </w:rPr>
            </w:pPr>
            <w:r w:rsidRPr="004D1009">
              <w:rPr>
                <w:sz w:val="23"/>
                <w:szCs w:val="23"/>
              </w:rPr>
              <w:t>Phục trang (theo chương trình)</w:t>
            </w:r>
          </w:p>
        </w:tc>
        <w:tc>
          <w:tcPr>
            <w:tcW w:w="447" w:type="pct"/>
            <w:tcBorders>
              <w:top w:val="nil"/>
              <w:left w:val="nil"/>
              <w:bottom w:val="single" w:sz="4" w:space="0" w:color="auto"/>
              <w:right w:val="single" w:sz="4" w:space="0" w:color="auto"/>
            </w:tcBorders>
            <w:noWrap/>
            <w:vAlign w:val="center"/>
            <w:hideMark/>
          </w:tcPr>
          <w:p w14:paraId="1CE9B0AE"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4C2BD628" w14:textId="77777777" w:rsidR="004E5050" w:rsidRPr="004D1009" w:rsidRDefault="004E5050" w:rsidP="00581368">
            <w:pPr>
              <w:spacing w:before="120" w:after="120"/>
              <w:jc w:val="center"/>
              <w:rPr>
                <w:sz w:val="23"/>
                <w:szCs w:val="23"/>
              </w:rPr>
            </w:pPr>
            <w:r w:rsidRPr="004D1009">
              <w:rPr>
                <w:sz w:val="23"/>
                <w:szCs w:val="23"/>
              </w:rPr>
              <w:t>7,04</w:t>
            </w:r>
          </w:p>
        </w:tc>
        <w:tc>
          <w:tcPr>
            <w:tcW w:w="448" w:type="pct"/>
            <w:tcBorders>
              <w:top w:val="nil"/>
              <w:left w:val="nil"/>
              <w:bottom w:val="single" w:sz="4" w:space="0" w:color="auto"/>
              <w:right w:val="single" w:sz="4" w:space="0" w:color="auto"/>
            </w:tcBorders>
            <w:vAlign w:val="center"/>
            <w:hideMark/>
          </w:tcPr>
          <w:p w14:paraId="48C3994B" w14:textId="77777777" w:rsidR="004E5050" w:rsidRPr="004D1009" w:rsidRDefault="004E5050" w:rsidP="00581368">
            <w:pPr>
              <w:spacing w:before="120" w:after="120"/>
              <w:jc w:val="center"/>
              <w:rPr>
                <w:sz w:val="23"/>
                <w:szCs w:val="23"/>
              </w:rPr>
            </w:pPr>
            <w:r w:rsidRPr="004D1009">
              <w:rPr>
                <w:sz w:val="23"/>
                <w:szCs w:val="23"/>
              </w:rPr>
              <w:t>7,92</w:t>
            </w:r>
          </w:p>
        </w:tc>
        <w:tc>
          <w:tcPr>
            <w:tcW w:w="448" w:type="pct"/>
            <w:tcBorders>
              <w:top w:val="nil"/>
              <w:left w:val="nil"/>
              <w:bottom w:val="single" w:sz="4" w:space="0" w:color="auto"/>
              <w:right w:val="single" w:sz="4" w:space="0" w:color="auto"/>
            </w:tcBorders>
            <w:vAlign w:val="center"/>
            <w:hideMark/>
          </w:tcPr>
          <w:p w14:paraId="12DCA725" w14:textId="77777777" w:rsidR="004E5050" w:rsidRPr="004D1009" w:rsidRDefault="004E5050" w:rsidP="00581368">
            <w:pPr>
              <w:spacing w:before="120" w:after="120"/>
              <w:jc w:val="center"/>
              <w:rPr>
                <w:sz w:val="23"/>
                <w:szCs w:val="23"/>
              </w:rPr>
            </w:pPr>
            <w:r w:rsidRPr="004D1009">
              <w:rPr>
                <w:sz w:val="23"/>
                <w:szCs w:val="23"/>
              </w:rPr>
              <w:t>9,12</w:t>
            </w:r>
          </w:p>
        </w:tc>
        <w:tc>
          <w:tcPr>
            <w:tcW w:w="463" w:type="pct"/>
            <w:tcBorders>
              <w:top w:val="nil"/>
              <w:left w:val="nil"/>
              <w:bottom w:val="single" w:sz="4" w:space="0" w:color="auto"/>
              <w:right w:val="single" w:sz="4" w:space="0" w:color="auto"/>
            </w:tcBorders>
            <w:vAlign w:val="center"/>
            <w:hideMark/>
          </w:tcPr>
          <w:p w14:paraId="3604E233" w14:textId="77777777" w:rsidR="004E5050" w:rsidRPr="004D1009" w:rsidRDefault="004E5050" w:rsidP="00581368">
            <w:pPr>
              <w:spacing w:before="120" w:after="120"/>
              <w:jc w:val="center"/>
              <w:rPr>
                <w:sz w:val="23"/>
                <w:szCs w:val="23"/>
              </w:rPr>
            </w:pPr>
            <w:r w:rsidRPr="004D1009">
              <w:rPr>
                <w:sz w:val="23"/>
                <w:szCs w:val="23"/>
              </w:rPr>
              <w:t>9,67</w:t>
            </w:r>
          </w:p>
        </w:tc>
        <w:tc>
          <w:tcPr>
            <w:tcW w:w="508" w:type="pct"/>
            <w:tcBorders>
              <w:top w:val="nil"/>
              <w:left w:val="nil"/>
              <w:bottom w:val="single" w:sz="4" w:space="0" w:color="auto"/>
              <w:right w:val="single" w:sz="4" w:space="0" w:color="auto"/>
            </w:tcBorders>
            <w:vAlign w:val="center"/>
            <w:hideMark/>
          </w:tcPr>
          <w:p w14:paraId="74669B5C" w14:textId="77777777" w:rsidR="004E5050" w:rsidRPr="004D1009" w:rsidRDefault="004E5050" w:rsidP="00581368">
            <w:pPr>
              <w:spacing w:before="120" w:after="120"/>
              <w:jc w:val="center"/>
              <w:rPr>
                <w:sz w:val="23"/>
                <w:szCs w:val="23"/>
              </w:rPr>
            </w:pPr>
            <w:r w:rsidRPr="004D1009">
              <w:rPr>
                <w:sz w:val="23"/>
                <w:szCs w:val="23"/>
              </w:rPr>
              <w:t>10,55</w:t>
            </w:r>
          </w:p>
        </w:tc>
      </w:tr>
      <w:tr w:rsidR="00477130" w:rsidRPr="004D1009" w14:paraId="77E8B73B" w14:textId="77777777" w:rsidTr="00581368">
        <w:trPr>
          <w:trHeight w:val="330"/>
        </w:trPr>
        <w:tc>
          <w:tcPr>
            <w:tcW w:w="968" w:type="pct"/>
            <w:vMerge/>
            <w:tcBorders>
              <w:top w:val="nil"/>
              <w:left w:val="single" w:sz="4" w:space="0" w:color="auto"/>
              <w:bottom w:val="single" w:sz="4" w:space="0" w:color="auto"/>
              <w:right w:val="single" w:sz="4" w:space="0" w:color="auto"/>
            </w:tcBorders>
            <w:vAlign w:val="center"/>
            <w:hideMark/>
          </w:tcPr>
          <w:p w14:paraId="38022075" w14:textId="77777777" w:rsidR="004E5050" w:rsidRPr="004D1009" w:rsidRDefault="004E5050" w:rsidP="00581368">
            <w:pPr>
              <w:spacing w:before="120" w:after="120"/>
              <w:rPr>
                <w:b/>
                <w:bCs/>
                <w:sz w:val="23"/>
                <w:szCs w:val="23"/>
              </w:rPr>
            </w:pPr>
          </w:p>
        </w:tc>
        <w:tc>
          <w:tcPr>
            <w:tcW w:w="1270" w:type="pct"/>
            <w:tcBorders>
              <w:top w:val="nil"/>
              <w:left w:val="nil"/>
              <w:bottom w:val="single" w:sz="4" w:space="0" w:color="auto"/>
              <w:right w:val="single" w:sz="4" w:space="0" w:color="auto"/>
            </w:tcBorders>
            <w:noWrap/>
            <w:vAlign w:val="center"/>
            <w:hideMark/>
          </w:tcPr>
          <w:p w14:paraId="44A3ED4A" w14:textId="77777777" w:rsidR="004E5050" w:rsidRPr="004D1009" w:rsidRDefault="004E5050" w:rsidP="00581368">
            <w:pPr>
              <w:spacing w:before="120" w:after="120"/>
              <w:rPr>
                <w:sz w:val="23"/>
                <w:szCs w:val="23"/>
              </w:rPr>
            </w:pPr>
            <w:r w:rsidRPr="004D1009">
              <w:rPr>
                <w:spacing w:val="-12"/>
                <w:sz w:val="23"/>
                <w:szCs w:val="23"/>
              </w:rPr>
              <w:t>Đạo cụ cảnh trí</w:t>
            </w:r>
          </w:p>
        </w:tc>
        <w:tc>
          <w:tcPr>
            <w:tcW w:w="447" w:type="pct"/>
            <w:tcBorders>
              <w:top w:val="nil"/>
              <w:left w:val="nil"/>
              <w:bottom w:val="single" w:sz="4" w:space="0" w:color="auto"/>
              <w:right w:val="single" w:sz="4" w:space="0" w:color="auto"/>
            </w:tcBorders>
            <w:noWrap/>
            <w:vAlign w:val="center"/>
            <w:hideMark/>
          </w:tcPr>
          <w:p w14:paraId="5FD2FFFB" w14:textId="77777777" w:rsidR="004E5050" w:rsidRPr="004D1009" w:rsidRDefault="004E5050" w:rsidP="00581368">
            <w:pPr>
              <w:spacing w:before="120" w:after="12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3CB320B1" w14:textId="77777777" w:rsidR="004E5050" w:rsidRPr="004D1009" w:rsidRDefault="004E5050" w:rsidP="00581368">
            <w:pPr>
              <w:spacing w:before="120" w:after="120"/>
              <w:jc w:val="center"/>
              <w:rPr>
                <w:sz w:val="23"/>
                <w:szCs w:val="23"/>
              </w:rPr>
            </w:pPr>
            <w:r w:rsidRPr="004D1009">
              <w:rPr>
                <w:sz w:val="23"/>
                <w:szCs w:val="23"/>
              </w:rPr>
              <w:t>12,51</w:t>
            </w:r>
          </w:p>
        </w:tc>
        <w:tc>
          <w:tcPr>
            <w:tcW w:w="448" w:type="pct"/>
            <w:tcBorders>
              <w:top w:val="nil"/>
              <w:left w:val="nil"/>
              <w:bottom w:val="single" w:sz="4" w:space="0" w:color="auto"/>
              <w:right w:val="single" w:sz="4" w:space="0" w:color="auto"/>
            </w:tcBorders>
            <w:vAlign w:val="center"/>
            <w:hideMark/>
          </w:tcPr>
          <w:p w14:paraId="3EF9FE58" w14:textId="77777777" w:rsidR="004E5050" w:rsidRPr="004D1009" w:rsidRDefault="004E5050" w:rsidP="00581368">
            <w:pPr>
              <w:spacing w:before="120" w:after="120"/>
              <w:jc w:val="center"/>
              <w:rPr>
                <w:sz w:val="23"/>
                <w:szCs w:val="23"/>
              </w:rPr>
            </w:pPr>
            <w:r w:rsidRPr="004D1009">
              <w:rPr>
                <w:sz w:val="23"/>
                <w:szCs w:val="23"/>
              </w:rPr>
              <w:t>14,07</w:t>
            </w:r>
          </w:p>
        </w:tc>
        <w:tc>
          <w:tcPr>
            <w:tcW w:w="448" w:type="pct"/>
            <w:tcBorders>
              <w:top w:val="nil"/>
              <w:left w:val="nil"/>
              <w:bottom w:val="single" w:sz="4" w:space="0" w:color="auto"/>
              <w:right w:val="single" w:sz="4" w:space="0" w:color="auto"/>
            </w:tcBorders>
            <w:vAlign w:val="center"/>
            <w:hideMark/>
          </w:tcPr>
          <w:p w14:paraId="179F39DB" w14:textId="77777777" w:rsidR="004E5050" w:rsidRPr="004D1009" w:rsidRDefault="004E5050" w:rsidP="00581368">
            <w:pPr>
              <w:spacing w:before="120" w:after="120"/>
              <w:jc w:val="center"/>
              <w:rPr>
                <w:sz w:val="23"/>
                <w:szCs w:val="23"/>
              </w:rPr>
            </w:pPr>
            <w:r w:rsidRPr="004D1009">
              <w:rPr>
                <w:sz w:val="23"/>
                <w:szCs w:val="23"/>
              </w:rPr>
              <w:t>15,63</w:t>
            </w:r>
          </w:p>
        </w:tc>
        <w:tc>
          <w:tcPr>
            <w:tcW w:w="463" w:type="pct"/>
            <w:tcBorders>
              <w:top w:val="nil"/>
              <w:left w:val="nil"/>
              <w:bottom w:val="single" w:sz="4" w:space="0" w:color="auto"/>
              <w:right w:val="single" w:sz="4" w:space="0" w:color="auto"/>
            </w:tcBorders>
            <w:vAlign w:val="center"/>
            <w:hideMark/>
          </w:tcPr>
          <w:p w14:paraId="527B4FC3" w14:textId="77777777" w:rsidR="004E5050" w:rsidRPr="004D1009" w:rsidRDefault="004E5050" w:rsidP="00581368">
            <w:pPr>
              <w:spacing w:before="120" w:after="120"/>
              <w:jc w:val="center"/>
              <w:rPr>
                <w:sz w:val="23"/>
                <w:szCs w:val="23"/>
              </w:rPr>
            </w:pPr>
            <w:r w:rsidRPr="004D1009">
              <w:rPr>
                <w:sz w:val="23"/>
                <w:szCs w:val="23"/>
              </w:rPr>
              <w:t>17,20</w:t>
            </w:r>
          </w:p>
        </w:tc>
        <w:tc>
          <w:tcPr>
            <w:tcW w:w="508" w:type="pct"/>
            <w:tcBorders>
              <w:top w:val="nil"/>
              <w:left w:val="nil"/>
              <w:bottom w:val="single" w:sz="4" w:space="0" w:color="auto"/>
              <w:right w:val="single" w:sz="4" w:space="0" w:color="auto"/>
            </w:tcBorders>
            <w:vAlign w:val="center"/>
            <w:hideMark/>
          </w:tcPr>
          <w:p w14:paraId="5FAFD76F" w14:textId="77777777" w:rsidR="004E5050" w:rsidRPr="004D1009" w:rsidRDefault="004E5050" w:rsidP="00581368">
            <w:pPr>
              <w:spacing w:before="120" w:after="120"/>
              <w:jc w:val="center"/>
              <w:rPr>
                <w:sz w:val="23"/>
                <w:szCs w:val="23"/>
              </w:rPr>
            </w:pPr>
            <w:r w:rsidRPr="004D1009">
              <w:rPr>
                <w:sz w:val="23"/>
                <w:szCs w:val="23"/>
              </w:rPr>
              <w:t>18,76</w:t>
            </w:r>
          </w:p>
        </w:tc>
      </w:tr>
    </w:tbl>
    <w:p w14:paraId="35CA4094" w14:textId="77777777" w:rsidR="004E5050" w:rsidRPr="004D1009" w:rsidRDefault="004E5050" w:rsidP="004E5050">
      <w:pPr>
        <w:pStyle w:val="Heading3"/>
        <w:ind w:firstLine="567"/>
        <w:jc w:val="both"/>
        <w:rPr>
          <w:rFonts w:ascii="Times New Roman" w:hAnsi="Times New Roman" w:cs="Times New Roman"/>
          <w:sz w:val="28"/>
          <w:szCs w:val="28"/>
        </w:rPr>
      </w:pPr>
      <w:bookmarkStart w:id="27" w:name="_Toc216684716"/>
      <w:r w:rsidRPr="004D1009">
        <w:rPr>
          <w:rFonts w:ascii="Times New Roman" w:hAnsi="Times New Roman" w:cs="Times New Roman"/>
          <w:sz w:val="28"/>
          <w:szCs w:val="28"/>
        </w:rPr>
        <w:t xml:space="preserve">HNNT.01.03.05   </w:t>
      </w:r>
      <w:r w:rsidRPr="004D1009">
        <w:rPr>
          <w:rFonts w:ascii="Times New Roman" w:hAnsi="Times New Roman" w:cs="Times New Roman"/>
          <w:sz w:val="28"/>
          <w:szCs w:val="28"/>
        </w:rPr>
        <w:tab/>
        <w:t>Loại hình nghệ thuật xiếc</w:t>
      </w:r>
      <w:bookmarkEnd w:id="27"/>
    </w:p>
    <w:p w14:paraId="2B1C4835" w14:textId="77777777" w:rsidR="004E5050" w:rsidRPr="004D1009" w:rsidRDefault="004E5050" w:rsidP="004E5050">
      <w:pPr>
        <w:spacing w:before="120" w:after="120" w:line="264" w:lineRule="auto"/>
        <w:ind w:firstLine="567"/>
        <w:jc w:val="both"/>
        <w:rPr>
          <w:i/>
        </w:rPr>
      </w:pPr>
      <w:r w:rsidRPr="004D1009">
        <w:rPr>
          <w:i/>
        </w:rPr>
        <w:t>a) Thành phần công việc</w:t>
      </w:r>
    </w:p>
    <w:p w14:paraId="770AD5F1" w14:textId="77777777" w:rsidR="004E5050" w:rsidRPr="004D1009" w:rsidRDefault="004E5050" w:rsidP="004E5050">
      <w:pPr>
        <w:pStyle w:val="ListParagraph0"/>
        <w:numPr>
          <w:ilvl w:val="0"/>
          <w:numId w:val="48"/>
        </w:numPr>
        <w:spacing w:before="120" w:after="120" w:line="264"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75BE83B2"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xiếc phục vụ hoạt động văn hóa của thành phố (lễ hội, tuần văn hóa, sự kiện cộng đồng…).</w:t>
      </w:r>
    </w:p>
    <w:p w14:paraId="28CF3B5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biểu diễn xiếc ngoài trời.</w:t>
      </w:r>
    </w:p>
    <w:p w14:paraId="3123BC2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42F5748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ngoài trời (quảng trường, công viên, sân khấu ngoài trời…); đánh giá điều kiện mặt bằng, độ an toàn phục vụ biểu diễn xiếc.</w:t>
      </w:r>
    </w:p>
    <w:p w14:paraId="5D83B1B6"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Tổ chức họp triển khai nội bộ với đạo diễn/chỉ huy nghệ thuật, nghệ sĩ xiếc và bộ phận kỹ thuật.</w:t>
      </w:r>
    </w:p>
    <w:p w14:paraId="2045711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công tác thiết kế, lắp đặt sân khấu, giàn treo, thiết bị chuyên dụng, đạo cụ xiếc, âm thanh, ánh sáng ngoài trời.</w:t>
      </w:r>
    </w:p>
    <w:p w14:paraId="230FDD91" w14:textId="77777777" w:rsidR="004E5050" w:rsidRPr="004D1009" w:rsidRDefault="004E5050" w:rsidP="004E5050">
      <w:pPr>
        <w:pStyle w:val="ListParagraph0"/>
        <w:numPr>
          <w:ilvl w:val="0"/>
          <w:numId w:val="48"/>
        </w:numPr>
        <w:spacing w:before="120" w:after="120" w:line="264"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32B3BA3A"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Nghiên cứu chủ đề hoạt động văn hóa; lựa chọn tiết mục, tổ hợp tiết mục xiếc phù hợp nội dung chương trình và điều kiện biểu diễn ngoài trời.</w:t>
      </w:r>
    </w:p>
    <w:p w14:paraId="33FBFF8A"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lastRenderedPageBreak/>
        <w:t>Phối hợp xây dựng, hiệu chỉnh kịch bản chương trình xiếc (thứ tự tiết mục, thời lượng, bố cục nghệ thuật, cao trào).</w:t>
      </w:r>
    </w:p>
    <w:p w14:paraId="65871B03"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âm nhạc, thiết kế mỹ thuật sân khấu, đạo cụ xiếc, thiết bị an toàn do các cá nhân, đơn vị thuê ngoài thực hiện (nếu có).</w:t>
      </w:r>
    </w:p>
    <w:p w14:paraId="0B241FAE"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pacing w:val="-10"/>
          <w:sz w:val="28"/>
          <w:szCs w:val="28"/>
        </w:rPr>
      </w:pPr>
      <w:r w:rsidRPr="004D1009">
        <w:rPr>
          <w:rFonts w:cs="Times New Roman"/>
          <w:spacing w:val="-10"/>
          <w:sz w:val="28"/>
          <w:szCs w:val="28"/>
        </w:rPr>
        <w:t>Hoàn thiện hồ sơ kịch bản chương trình phục vụ tổ chức biểu diễn theo quy định.</w:t>
      </w:r>
    </w:p>
    <w:p w14:paraId="03E004AC" w14:textId="77777777" w:rsidR="004E5050" w:rsidRPr="004D1009" w:rsidRDefault="004E5050" w:rsidP="004E5050">
      <w:pPr>
        <w:pStyle w:val="ListParagraph0"/>
        <w:numPr>
          <w:ilvl w:val="0"/>
          <w:numId w:val="48"/>
        </w:numPr>
        <w:spacing w:before="120" w:after="120" w:line="264"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441FDF46"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pacing w:val="-6"/>
          <w:sz w:val="28"/>
          <w:szCs w:val="28"/>
        </w:rPr>
      </w:pPr>
      <w:r w:rsidRPr="004D1009">
        <w:rPr>
          <w:rFonts w:cs="Times New Roman"/>
          <w:spacing w:val="-6"/>
          <w:sz w:val="28"/>
          <w:szCs w:val="28"/>
        </w:rPr>
        <w:t>Tổ chức dàn dựng các tiết mục xiếc theo kịch bản văn học đã được thống nhất.</w:t>
      </w:r>
    </w:p>
    <w:p w14:paraId="15C5616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Hướng dẫn nghệ sĩ xiếc luyện tập kỹ thuật chuyên môn, động tác, phối hợp nhóm, bảo đảm an toàn trong biểu diễn.</w:t>
      </w:r>
    </w:p>
    <w:p w14:paraId="5035EE74"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Dàn dựng đội hình biểu diễn, bố cục sân khấu, phương án vào – ra tiết mục phù hợp không gian ngoài trời.</w:t>
      </w:r>
    </w:p>
    <w:p w14:paraId="4009A9AA"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pacing w:val="-10"/>
          <w:sz w:val="28"/>
          <w:szCs w:val="28"/>
        </w:rPr>
      </w:pPr>
      <w:r w:rsidRPr="004D1009">
        <w:rPr>
          <w:rFonts w:cs="Times New Roman"/>
          <w:spacing w:val="-10"/>
          <w:sz w:val="28"/>
          <w:szCs w:val="28"/>
        </w:rPr>
        <w:t>Tổ chức dàn dựng tổng thể kết hợp giữa tiết mục, âm nhạc, ánh sáng và thiết bị xiếc.</w:t>
      </w:r>
    </w:p>
    <w:p w14:paraId="4DBEAA36" w14:textId="77777777" w:rsidR="004E5050" w:rsidRPr="004D1009" w:rsidRDefault="004E5050" w:rsidP="004E5050">
      <w:pPr>
        <w:pStyle w:val="ListParagraph0"/>
        <w:numPr>
          <w:ilvl w:val="0"/>
          <w:numId w:val="49"/>
        </w:numPr>
        <w:tabs>
          <w:tab w:val="left" w:pos="851"/>
        </w:tabs>
        <w:spacing w:before="120" w:after="120" w:line="264"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bảo đảm hài hòa yếu tố nghệ thuật và an toàn kỹ thuật.</w:t>
      </w:r>
    </w:p>
    <w:p w14:paraId="2694B016" w14:textId="77777777" w:rsidR="004E5050" w:rsidRPr="004D1009" w:rsidRDefault="004E5050" w:rsidP="003B0794">
      <w:pPr>
        <w:pStyle w:val="ListParagraph0"/>
        <w:numPr>
          <w:ilvl w:val="0"/>
          <w:numId w:val="48"/>
        </w:numPr>
        <w:spacing w:before="120" w:after="12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313406FF"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pacing w:val="-6"/>
          <w:sz w:val="28"/>
          <w:szCs w:val="28"/>
        </w:rPr>
      </w:pPr>
      <w:r w:rsidRPr="004D1009">
        <w:rPr>
          <w:rFonts w:cs="Times New Roman"/>
          <w:spacing w:val="-6"/>
          <w:sz w:val="28"/>
          <w:szCs w:val="28"/>
        </w:rPr>
        <w:t>Tổ chức tập luyện theo từng tiết mục, từng nhóm nghệ sĩ và toàn bộ chương trình.</w:t>
      </w:r>
    </w:p>
    <w:p w14:paraId="33FD37A9"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Tập luyện kết hợp kỹ thuật động tác, phối hợp nhóm và xử lý tình huống biểu diễn.</w:t>
      </w:r>
    </w:p>
    <w:p w14:paraId="144D0BC4"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Tổ chức tập luyện tăng cường nhằm nâng cao chất lượng biểu diễn và độ chính xác kỹ thuật.</w:t>
      </w:r>
    </w:p>
    <w:p w14:paraId="6AC9089C"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giàn treo, đạo cụ); rà soát điều kiện an toàn trong không gian ngoài trời.</w:t>
      </w:r>
    </w:p>
    <w:p w14:paraId="3D5C4188" w14:textId="77777777" w:rsidR="004E5050" w:rsidRPr="004D1009" w:rsidRDefault="004E5050" w:rsidP="003B0794">
      <w:pPr>
        <w:pStyle w:val="ListParagraph0"/>
        <w:numPr>
          <w:ilvl w:val="0"/>
          <w:numId w:val="48"/>
        </w:numPr>
        <w:spacing w:before="120" w:after="12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174AD7CC"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2D457B56"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và kỹ thuật biểu diễn theo yêu cầu của Ban Tổ chức.</w:t>
      </w:r>
    </w:p>
    <w:p w14:paraId="5D995DFE"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và kỹ thuật biểu diễn theo yêu cầu của Ban Tổ chức.</w:t>
      </w:r>
    </w:p>
    <w:p w14:paraId="5FB7CB9D"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290B26EB" w14:textId="77777777" w:rsidR="004E5050" w:rsidRPr="004D1009" w:rsidRDefault="004E5050" w:rsidP="003B0794">
      <w:pPr>
        <w:pStyle w:val="ListParagraph0"/>
        <w:numPr>
          <w:ilvl w:val="0"/>
          <w:numId w:val="48"/>
        </w:numPr>
        <w:spacing w:before="120" w:after="12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2BE0D9E4"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lastRenderedPageBreak/>
        <w:t>Chuẩn bị lực lượng nghệ sĩ, nhạc công, bộ phận kỹ thuật phục vụ biểu diễn.</w:t>
      </w:r>
    </w:p>
    <w:p w14:paraId="6C13D578"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thiết bị xiếc trong suốt thời gian biểu diễn.</w:t>
      </w:r>
    </w:p>
    <w:p w14:paraId="4FF14E09"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xiếc phục vụ hoạt động văn hóa của thành phố theo kế hoạch được phê duyệt.</w:t>
      </w:r>
    </w:p>
    <w:p w14:paraId="774B8968" w14:textId="77777777" w:rsidR="004E5050" w:rsidRPr="004D1009" w:rsidRDefault="004E5050" w:rsidP="003B0794">
      <w:pPr>
        <w:pStyle w:val="ListParagraph0"/>
        <w:numPr>
          <w:ilvl w:val="0"/>
          <w:numId w:val="48"/>
        </w:numPr>
        <w:spacing w:before="120" w:after="12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27E34854"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555A8792"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0D0FC9B4"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31B9B3D1" w14:textId="77777777" w:rsidR="004E5050" w:rsidRPr="004D1009" w:rsidRDefault="004E5050" w:rsidP="003B0794">
      <w:pPr>
        <w:pStyle w:val="ListParagraph0"/>
        <w:numPr>
          <w:ilvl w:val="0"/>
          <w:numId w:val="48"/>
        </w:numPr>
        <w:spacing w:before="120" w:after="120" w:line="240"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3C341FF5"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36BADB56"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397D4A35"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1694B689" w14:textId="77777777" w:rsidR="004E5050" w:rsidRPr="004D1009" w:rsidRDefault="004E5050" w:rsidP="003B0794">
      <w:pPr>
        <w:pStyle w:val="ListParagraph0"/>
        <w:numPr>
          <w:ilvl w:val="0"/>
          <w:numId w:val="49"/>
        </w:numPr>
        <w:tabs>
          <w:tab w:val="left" w:pos="851"/>
        </w:tabs>
        <w:spacing w:before="120" w:after="120" w:line="240" w:lineRule="auto"/>
        <w:ind w:left="0" w:firstLine="567"/>
        <w:contextualSpacing w:val="0"/>
        <w:jc w:val="both"/>
        <w:rPr>
          <w:rFonts w:cs="Times New Roman"/>
          <w:sz w:val="28"/>
          <w:szCs w:val="28"/>
        </w:rPr>
      </w:pPr>
      <w:r w:rsidRPr="004D1009">
        <w:rPr>
          <w:rFonts w:cs="Times New Roman"/>
          <w:sz w:val="28"/>
          <w:szCs w:val="28"/>
        </w:rPr>
        <w:t>Lưu hồ sơ.</w:t>
      </w:r>
    </w:p>
    <w:p w14:paraId="622B7318" w14:textId="77777777" w:rsidR="004E5050" w:rsidRPr="004D1009" w:rsidRDefault="004E5050" w:rsidP="004E5050">
      <w:pPr>
        <w:spacing w:before="120" w:after="120" w:line="264" w:lineRule="auto"/>
        <w:ind w:firstLine="567"/>
        <w:jc w:val="both"/>
        <w:rPr>
          <w:i/>
        </w:rPr>
      </w:pPr>
      <w:r w:rsidRPr="004D1009">
        <w:rPr>
          <w:i/>
        </w:rPr>
        <w:t>b) Định mức</w:t>
      </w:r>
    </w:p>
    <w:p w14:paraId="37EB4AF1" w14:textId="77777777" w:rsidR="004E5050" w:rsidRPr="004D1009" w:rsidRDefault="004E5050" w:rsidP="004E5050">
      <w:pPr>
        <w:spacing w:before="120" w:after="12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834"/>
        <w:gridCol w:w="2413"/>
        <w:gridCol w:w="853"/>
        <w:gridCol w:w="851"/>
        <w:gridCol w:w="851"/>
        <w:gridCol w:w="849"/>
        <w:gridCol w:w="875"/>
        <w:gridCol w:w="968"/>
      </w:tblGrid>
      <w:tr w:rsidR="00477130" w:rsidRPr="004D1009" w14:paraId="6B43E4AF" w14:textId="77777777" w:rsidTr="00EB215A">
        <w:trPr>
          <w:trHeight w:val="330"/>
          <w:tblHeader/>
        </w:trPr>
        <w:tc>
          <w:tcPr>
            <w:tcW w:w="96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A6D69E" w14:textId="77777777" w:rsidR="004E5050" w:rsidRPr="004D1009" w:rsidRDefault="004E5050" w:rsidP="00581368">
            <w:pPr>
              <w:spacing w:before="120" w:after="120"/>
              <w:jc w:val="center"/>
              <w:rPr>
                <w:b/>
                <w:bCs/>
                <w:sz w:val="23"/>
                <w:szCs w:val="23"/>
              </w:rPr>
            </w:pPr>
            <w:r w:rsidRPr="004D1009">
              <w:rPr>
                <w:b/>
                <w:bCs/>
                <w:sz w:val="23"/>
                <w:szCs w:val="23"/>
              </w:rPr>
              <w:t>Mã hiệu</w:t>
            </w:r>
          </w:p>
        </w:tc>
        <w:tc>
          <w:tcPr>
            <w:tcW w:w="127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8447CA" w14:textId="77777777" w:rsidR="004E5050" w:rsidRPr="004D1009" w:rsidRDefault="004E5050" w:rsidP="00581368">
            <w:pPr>
              <w:spacing w:before="120" w:after="120"/>
              <w:jc w:val="center"/>
              <w:rPr>
                <w:b/>
                <w:bCs/>
                <w:sz w:val="23"/>
                <w:szCs w:val="23"/>
              </w:rPr>
            </w:pPr>
            <w:r w:rsidRPr="004D1009">
              <w:rPr>
                <w:b/>
                <w:bCs/>
                <w:sz w:val="23"/>
                <w:szCs w:val="23"/>
              </w:rPr>
              <w:t>Thành phần hao phí</w:t>
            </w:r>
          </w:p>
        </w:tc>
        <w:tc>
          <w:tcPr>
            <w:tcW w:w="44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C2C26F" w14:textId="77777777" w:rsidR="004E5050" w:rsidRPr="004D1009" w:rsidRDefault="004E5050" w:rsidP="00581368">
            <w:pPr>
              <w:spacing w:before="120" w:after="120"/>
              <w:jc w:val="center"/>
              <w:rPr>
                <w:rFonts w:ascii="Times New Roman Bold" w:hAnsi="Times New Roman Bold"/>
                <w:b/>
                <w:bCs/>
                <w:spacing w:val="-6"/>
                <w:sz w:val="23"/>
                <w:szCs w:val="23"/>
              </w:rPr>
            </w:pPr>
            <w:r w:rsidRPr="004D1009">
              <w:rPr>
                <w:rFonts w:ascii="Times New Roman Bold" w:hAnsi="Times New Roman Bold"/>
                <w:b/>
                <w:bCs/>
                <w:spacing w:val="-6"/>
                <w:sz w:val="23"/>
                <w:szCs w:val="23"/>
              </w:rPr>
              <w:t>Đơn vị</w:t>
            </w:r>
          </w:p>
        </w:tc>
        <w:tc>
          <w:tcPr>
            <w:tcW w:w="2314" w:type="pct"/>
            <w:gridSpan w:val="5"/>
            <w:tcBorders>
              <w:top w:val="single" w:sz="4" w:space="0" w:color="auto"/>
              <w:left w:val="nil"/>
              <w:bottom w:val="single" w:sz="4" w:space="0" w:color="auto"/>
              <w:right w:val="single" w:sz="4" w:space="0" w:color="auto"/>
            </w:tcBorders>
            <w:shd w:val="clear" w:color="000000" w:fill="FFFFFF"/>
            <w:vAlign w:val="center"/>
            <w:hideMark/>
          </w:tcPr>
          <w:p w14:paraId="4EAA030D" w14:textId="77777777" w:rsidR="004E5050" w:rsidRPr="004D1009" w:rsidRDefault="004E5050" w:rsidP="00581368">
            <w:pPr>
              <w:spacing w:before="120" w:after="120"/>
              <w:jc w:val="center"/>
              <w:rPr>
                <w:b/>
                <w:bCs/>
                <w:sz w:val="23"/>
                <w:szCs w:val="23"/>
              </w:rPr>
            </w:pPr>
            <w:r w:rsidRPr="004D1009">
              <w:rPr>
                <w:b/>
                <w:bCs/>
                <w:sz w:val="23"/>
                <w:szCs w:val="23"/>
              </w:rPr>
              <w:t>Hao phí</w:t>
            </w:r>
          </w:p>
        </w:tc>
      </w:tr>
      <w:tr w:rsidR="00477130" w:rsidRPr="004D1009" w14:paraId="4C237169" w14:textId="77777777" w:rsidTr="00EB215A">
        <w:trPr>
          <w:trHeight w:val="975"/>
          <w:tblHeader/>
        </w:trPr>
        <w:tc>
          <w:tcPr>
            <w:tcW w:w="966" w:type="pct"/>
            <w:vMerge/>
            <w:tcBorders>
              <w:top w:val="single" w:sz="4" w:space="0" w:color="auto"/>
              <w:left w:val="single" w:sz="4" w:space="0" w:color="auto"/>
              <w:bottom w:val="single" w:sz="4" w:space="0" w:color="000000"/>
              <w:right w:val="single" w:sz="4" w:space="0" w:color="auto"/>
            </w:tcBorders>
            <w:vAlign w:val="center"/>
            <w:hideMark/>
          </w:tcPr>
          <w:p w14:paraId="26A8FB0C" w14:textId="77777777" w:rsidR="004E5050" w:rsidRPr="004D1009" w:rsidRDefault="004E5050" w:rsidP="00581368">
            <w:pPr>
              <w:spacing w:before="120" w:after="120"/>
              <w:rPr>
                <w:b/>
                <w:bCs/>
                <w:sz w:val="23"/>
                <w:szCs w:val="23"/>
              </w:rPr>
            </w:pPr>
          </w:p>
        </w:tc>
        <w:tc>
          <w:tcPr>
            <w:tcW w:w="1271" w:type="pct"/>
            <w:vMerge/>
            <w:tcBorders>
              <w:top w:val="single" w:sz="4" w:space="0" w:color="auto"/>
              <w:left w:val="single" w:sz="4" w:space="0" w:color="auto"/>
              <w:bottom w:val="single" w:sz="4" w:space="0" w:color="000000"/>
              <w:right w:val="single" w:sz="4" w:space="0" w:color="auto"/>
            </w:tcBorders>
            <w:vAlign w:val="center"/>
            <w:hideMark/>
          </w:tcPr>
          <w:p w14:paraId="3BB3BD5F" w14:textId="77777777" w:rsidR="004E5050" w:rsidRPr="004D1009" w:rsidRDefault="004E5050" w:rsidP="00581368">
            <w:pPr>
              <w:spacing w:before="120" w:after="120"/>
              <w:rPr>
                <w:b/>
                <w:bCs/>
                <w:sz w:val="23"/>
                <w:szCs w:val="23"/>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7974C052" w14:textId="77777777" w:rsidR="004E5050" w:rsidRPr="004D1009" w:rsidRDefault="004E5050" w:rsidP="00581368">
            <w:pPr>
              <w:spacing w:before="120" w:after="120"/>
              <w:rPr>
                <w:b/>
                <w:bCs/>
                <w:sz w:val="23"/>
                <w:szCs w:val="23"/>
              </w:rPr>
            </w:pPr>
          </w:p>
        </w:tc>
        <w:tc>
          <w:tcPr>
            <w:tcW w:w="448" w:type="pct"/>
            <w:tcBorders>
              <w:top w:val="nil"/>
              <w:left w:val="nil"/>
              <w:bottom w:val="single" w:sz="4" w:space="0" w:color="auto"/>
              <w:right w:val="single" w:sz="4" w:space="0" w:color="auto"/>
            </w:tcBorders>
            <w:shd w:val="clear" w:color="000000" w:fill="FFFFFF"/>
            <w:vAlign w:val="center"/>
            <w:hideMark/>
          </w:tcPr>
          <w:p w14:paraId="0F030FB0" w14:textId="77777777" w:rsidR="004E5050" w:rsidRPr="004D1009" w:rsidRDefault="004E5050" w:rsidP="00581368">
            <w:pPr>
              <w:spacing w:before="120" w:after="12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037D9D32" w14:textId="77777777" w:rsidR="004E5050" w:rsidRPr="004D1009" w:rsidRDefault="004E5050" w:rsidP="00581368">
            <w:pPr>
              <w:spacing w:before="120" w:after="120"/>
              <w:jc w:val="center"/>
              <w:rPr>
                <w:b/>
                <w:bCs/>
                <w:sz w:val="23"/>
                <w:szCs w:val="23"/>
              </w:rPr>
            </w:pPr>
            <w:r w:rsidRPr="004D1009">
              <w:rPr>
                <w:b/>
                <w:bCs/>
                <w:sz w:val="23"/>
                <w:szCs w:val="23"/>
              </w:rPr>
              <w:t>Thời lượng 60 phút</w:t>
            </w:r>
          </w:p>
        </w:tc>
        <w:tc>
          <w:tcPr>
            <w:tcW w:w="447" w:type="pct"/>
            <w:tcBorders>
              <w:top w:val="nil"/>
              <w:left w:val="nil"/>
              <w:bottom w:val="single" w:sz="4" w:space="0" w:color="auto"/>
              <w:right w:val="single" w:sz="4" w:space="0" w:color="auto"/>
            </w:tcBorders>
            <w:shd w:val="clear" w:color="000000" w:fill="FFFFFF"/>
            <w:vAlign w:val="center"/>
            <w:hideMark/>
          </w:tcPr>
          <w:p w14:paraId="05043ADE" w14:textId="77777777" w:rsidR="004E5050" w:rsidRPr="004D1009" w:rsidRDefault="004E5050" w:rsidP="00581368">
            <w:pPr>
              <w:spacing w:before="120" w:after="120"/>
              <w:jc w:val="center"/>
              <w:rPr>
                <w:b/>
                <w:bCs/>
                <w:sz w:val="23"/>
                <w:szCs w:val="23"/>
              </w:rPr>
            </w:pPr>
            <w:r w:rsidRPr="004D1009">
              <w:rPr>
                <w:b/>
                <w:bCs/>
                <w:sz w:val="23"/>
                <w:szCs w:val="23"/>
              </w:rPr>
              <w:t>Thời lượng 90 phút</w:t>
            </w:r>
          </w:p>
        </w:tc>
        <w:tc>
          <w:tcPr>
            <w:tcW w:w="461" w:type="pct"/>
            <w:tcBorders>
              <w:top w:val="nil"/>
              <w:left w:val="nil"/>
              <w:bottom w:val="single" w:sz="4" w:space="0" w:color="auto"/>
              <w:right w:val="single" w:sz="4" w:space="0" w:color="auto"/>
            </w:tcBorders>
            <w:shd w:val="clear" w:color="000000" w:fill="FFFFFF"/>
            <w:vAlign w:val="center"/>
            <w:hideMark/>
          </w:tcPr>
          <w:p w14:paraId="0E5316DE" w14:textId="77777777" w:rsidR="004E5050" w:rsidRPr="004D1009" w:rsidRDefault="004E5050" w:rsidP="00581368">
            <w:pPr>
              <w:spacing w:before="120" w:after="120"/>
              <w:jc w:val="center"/>
              <w:rPr>
                <w:b/>
                <w:bCs/>
                <w:sz w:val="23"/>
                <w:szCs w:val="23"/>
              </w:rPr>
            </w:pPr>
            <w:r w:rsidRPr="004D1009">
              <w:rPr>
                <w:b/>
                <w:bCs/>
                <w:sz w:val="23"/>
                <w:szCs w:val="23"/>
              </w:rPr>
              <w:t>Thời lượng 120 phút</w:t>
            </w:r>
          </w:p>
        </w:tc>
        <w:tc>
          <w:tcPr>
            <w:tcW w:w="510" w:type="pct"/>
            <w:tcBorders>
              <w:top w:val="nil"/>
              <w:left w:val="nil"/>
              <w:bottom w:val="single" w:sz="4" w:space="0" w:color="auto"/>
              <w:right w:val="single" w:sz="4" w:space="0" w:color="auto"/>
            </w:tcBorders>
            <w:shd w:val="clear" w:color="000000" w:fill="FFFFFF"/>
            <w:vAlign w:val="center"/>
            <w:hideMark/>
          </w:tcPr>
          <w:p w14:paraId="24A0E950" w14:textId="77777777" w:rsidR="004E5050" w:rsidRPr="004D1009" w:rsidRDefault="004E5050" w:rsidP="00581368">
            <w:pPr>
              <w:spacing w:before="120" w:after="120"/>
              <w:jc w:val="center"/>
              <w:rPr>
                <w:b/>
                <w:bCs/>
                <w:sz w:val="23"/>
                <w:szCs w:val="23"/>
              </w:rPr>
            </w:pPr>
            <w:r w:rsidRPr="004D1009">
              <w:rPr>
                <w:b/>
                <w:bCs/>
                <w:sz w:val="23"/>
                <w:szCs w:val="23"/>
              </w:rPr>
              <w:t>Thời lượng trên 120 phút</w:t>
            </w:r>
          </w:p>
        </w:tc>
      </w:tr>
      <w:tr w:rsidR="00477130" w:rsidRPr="004D1009" w14:paraId="7FFC29FC" w14:textId="77777777" w:rsidTr="00EB215A">
        <w:trPr>
          <w:trHeight w:val="330"/>
        </w:trPr>
        <w:tc>
          <w:tcPr>
            <w:tcW w:w="966" w:type="pct"/>
            <w:vMerge w:val="restart"/>
            <w:tcBorders>
              <w:top w:val="nil"/>
              <w:left w:val="single" w:sz="4" w:space="0" w:color="auto"/>
              <w:bottom w:val="single" w:sz="4" w:space="0" w:color="auto"/>
              <w:right w:val="single" w:sz="4" w:space="0" w:color="auto"/>
            </w:tcBorders>
            <w:vAlign w:val="center"/>
            <w:hideMark/>
          </w:tcPr>
          <w:p w14:paraId="06C2B0B3" w14:textId="77777777" w:rsidR="004E5050" w:rsidRPr="004D1009" w:rsidRDefault="004E5050" w:rsidP="00581368">
            <w:pPr>
              <w:spacing w:before="120" w:after="120"/>
              <w:jc w:val="center"/>
              <w:rPr>
                <w:b/>
                <w:bCs/>
                <w:sz w:val="23"/>
                <w:szCs w:val="23"/>
              </w:rPr>
            </w:pPr>
            <w:r w:rsidRPr="004D1009">
              <w:rPr>
                <w:b/>
                <w:bCs/>
                <w:sz w:val="23"/>
                <w:szCs w:val="23"/>
              </w:rPr>
              <w:t>HNNT.01.03.05</w:t>
            </w:r>
          </w:p>
        </w:tc>
        <w:tc>
          <w:tcPr>
            <w:tcW w:w="1271" w:type="pct"/>
            <w:tcBorders>
              <w:top w:val="nil"/>
              <w:left w:val="nil"/>
              <w:bottom w:val="single" w:sz="4" w:space="0" w:color="auto"/>
              <w:right w:val="single" w:sz="4" w:space="0" w:color="auto"/>
            </w:tcBorders>
            <w:vAlign w:val="center"/>
            <w:hideMark/>
          </w:tcPr>
          <w:p w14:paraId="7601778D" w14:textId="77777777" w:rsidR="004E5050" w:rsidRPr="004D1009" w:rsidRDefault="004E5050" w:rsidP="00581368">
            <w:pPr>
              <w:spacing w:before="120" w:after="120"/>
              <w:rPr>
                <w:i/>
                <w:iCs/>
                <w:sz w:val="23"/>
                <w:szCs w:val="23"/>
              </w:rPr>
            </w:pPr>
            <w:r w:rsidRPr="004D1009">
              <w:rPr>
                <w:i/>
                <w:iCs/>
                <w:sz w:val="23"/>
                <w:szCs w:val="23"/>
              </w:rPr>
              <w:t>Nhân công</w:t>
            </w:r>
          </w:p>
        </w:tc>
        <w:tc>
          <w:tcPr>
            <w:tcW w:w="449" w:type="pct"/>
            <w:tcBorders>
              <w:top w:val="nil"/>
              <w:left w:val="nil"/>
              <w:bottom w:val="single" w:sz="4" w:space="0" w:color="auto"/>
              <w:right w:val="single" w:sz="4" w:space="0" w:color="auto"/>
            </w:tcBorders>
            <w:noWrap/>
            <w:vAlign w:val="center"/>
            <w:hideMark/>
          </w:tcPr>
          <w:p w14:paraId="315442BA"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08909FA2"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2F48B6F6"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139FBC2F" w14:textId="77777777" w:rsidR="004E5050" w:rsidRPr="004D1009" w:rsidRDefault="004E5050" w:rsidP="00581368">
            <w:pPr>
              <w:spacing w:before="120" w:after="120"/>
              <w:rPr>
                <w:sz w:val="23"/>
                <w:szCs w:val="23"/>
              </w:rPr>
            </w:pPr>
            <w:r w:rsidRPr="004D1009">
              <w:rPr>
                <w:sz w:val="23"/>
                <w:szCs w:val="23"/>
              </w:rPr>
              <w:t> </w:t>
            </w:r>
          </w:p>
        </w:tc>
        <w:tc>
          <w:tcPr>
            <w:tcW w:w="461" w:type="pct"/>
            <w:tcBorders>
              <w:top w:val="nil"/>
              <w:left w:val="nil"/>
              <w:bottom w:val="single" w:sz="4" w:space="0" w:color="auto"/>
              <w:right w:val="single" w:sz="4" w:space="0" w:color="auto"/>
            </w:tcBorders>
            <w:noWrap/>
            <w:vAlign w:val="center"/>
            <w:hideMark/>
          </w:tcPr>
          <w:p w14:paraId="72030F1E" w14:textId="77777777" w:rsidR="004E5050" w:rsidRPr="004D1009" w:rsidRDefault="004E5050" w:rsidP="00581368">
            <w:pPr>
              <w:spacing w:before="120" w:after="120"/>
              <w:rPr>
                <w:sz w:val="23"/>
                <w:szCs w:val="23"/>
              </w:rPr>
            </w:pPr>
            <w:r w:rsidRPr="004D1009">
              <w:rPr>
                <w:sz w:val="23"/>
                <w:szCs w:val="23"/>
              </w:rPr>
              <w:t> </w:t>
            </w:r>
          </w:p>
        </w:tc>
        <w:tc>
          <w:tcPr>
            <w:tcW w:w="510" w:type="pct"/>
            <w:tcBorders>
              <w:top w:val="nil"/>
              <w:left w:val="nil"/>
              <w:bottom w:val="single" w:sz="4" w:space="0" w:color="auto"/>
              <w:right w:val="single" w:sz="4" w:space="0" w:color="auto"/>
            </w:tcBorders>
            <w:noWrap/>
            <w:vAlign w:val="center"/>
            <w:hideMark/>
          </w:tcPr>
          <w:p w14:paraId="7A67ED01"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2F290048" w14:textId="77777777" w:rsidTr="00EB215A">
        <w:trPr>
          <w:trHeight w:val="660"/>
        </w:trPr>
        <w:tc>
          <w:tcPr>
            <w:tcW w:w="966" w:type="pct"/>
            <w:vMerge/>
            <w:tcBorders>
              <w:top w:val="nil"/>
              <w:left w:val="single" w:sz="4" w:space="0" w:color="auto"/>
              <w:bottom w:val="single" w:sz="4" w:space="0" w:color="auto"/>
              <w:right w:val="single" w:sz="4" w:space="0" w:color="auto"/>
            </w:tcBorders>
            <w:vAlign w:val="center"/>
            <w:hideMark/>
          </w:tcPr>
          <w:p w14:paraId="07E394AC"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40CB4228" w14:textId="77777777" w:rsidR="004E5050" w:rsidRPr="004D1009" w:rsidRDefault="004E5050" w:rsidP="00581368">
            <w:pPr>
              <w:spacing w:before="120" w:after="120"/>
              <w:rPr>
                <w:sz w:val="23"/>
                <w:szCs w:val="23"/>
              </w:rPr>
            </w:pPr>
            <w:r w:rsidRPr="004D1009">
              <w:rPr>
                <w:sz w:val="23"/>
                <w:szCs w:val="23"/>
              </w:rPr>
              <w:t>Viên chức loại A1 bậc 4/9 hoặc tương đương</w:t>
            </w:r>
          </w:p>
        </w:tc>
        <w:tc>
          <w:tcPr>
            <w:tcW w:w="449" w:type="pct"/>
            <w:tcBorders>
              <w:top w:val="nil"/>
              <w:left w:val="nil"/>
              <w:bottom w:val="single" w:sz="4" w:space="0" w:color="auto"/>
              <w:right w:val="single" w:sz="4" w:space="0" w:color="auto"/>
            </w:tcBorders>
            <w:noWrap/>
            <w:vAlign w:val="center"/>
            <w:hideMark/>
          </w:tcPr>
          <w:p w14:paraId="50B5D0CC"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6A17FAE6" w14:textId="77777777" w:rsidR="004E5050" w:rsidRPr="004D1009" w:rsidRDefault="004E5050" w:rsidP="00581368">
            <w:pPr>
              <w:spacing w:before="120" w:after="120"/>
              <w:jc w:val="center"/>
              <w:rPr>
                <w:sz w:val="23"/>
                <w:szCs w:val="23"/>
              </w:rPr>
            </w:pPr>
            <w:r w:rsidRPr="004D1009">
              <w:rPr>
                <w:sz w:val="23"/>
                <w:szCs w:val="23"/>
              </w:rPr>
              <w:t>30,10</w:t>
            </w:r>
          </w:p>
        </w:tc>
        <w:tc>
          <w:tcPr>
            <w:tcW w:w="448" w:type="pct"/>
            <w:tcBorders>
              <w:top w:val="nil"/>
              <w:left w:val="nil"/>
              <w:bottom w:val="single" w:sz="4" w:space="0" w:color="auto"/>
              <w:right w:val="single" w:sz="4" w:space="0" w:color="auto"/>
            </w:tcBorders>
            <w:vAlign w:val="center"/>
            <w:hideMark/>
          </w:tcPr>
          <w:p w14:paraId="35012CC3" w14:textId="77777777" w:rsidR="004E5050" w:rsidRPr="004D1009" w:rsidRDefault="004E5050" w:rsidP="00581368">
            <w:pPr>
              <w:spacing w:before="120" w:after="120"/>
              <w:jc w:val="center"/>
              <w:rPr>
                <w:sz w:val="23"/>
                <w:szCs w:val="23"/>
              </w:rPr>
            </w:pPr>
            <w:r w:rsidRPr="004D1009">
              <w:rPr>
                <w:sz w:val="23"/>
                <w:szCs w:val="23"/>
              </w:rPr>
              <w:t>33,86</w:t>
            </w:r>
          </w:p>
        </w:tc>
        <w:tc>
          <w:tcPr>
            <w:tcW w:w="447" w:type="pct"/>
            <w:tcBorders>
              <w:top w:val="nil"/>
              <w:left w:val="nil"/>
              <w:bottom w:val="single" w:sz="4" w:space="0" w:color="auto"/>
              <w:right w:val="single" w:sz="4" w:space="0" w:color="auto"/>
            </w:tcBorders>
            <w:vAlign w:val="center"/>
            <w:hideMark/>
          </w:tcPr>
          <w:p w14:paraId="091EFB34" w14:textId="77777777" w:rsidR="004E5050" w:rsidRPr="004D1009" w:rsidRDefault="004E5050" w:rsidP="00581368">
            <w:pPr>
              <w:spacing w:before="120" w:after="120"/>
              <w:jc w:val="center"/>
              <w:rPr>
                <w:sz w:val="23"/>
                <w:szCs w:val="23"/>
              </w:rPr>
            </w:pPr>
            <w:r w:rsidRPr="004D1009">
              <w:rPr>
                <w:sz w:val="23"/>
                <w:szCs w:val="23"/>
              </w:rPr>
              <w:t>37,62</w:t>
            </w:r>
          </w:p>
        </w:tc>
        <w:tc>
          <w:tcPr>
            <w:tcW w:w="461" w:type="pct"/>
            <w:tcBorders>
              <w:top w:val="nil"/>
              <w:left w:val="nil"/>
              <w:bottom w:val="single" w:sz="4" w:space="0" w:color="auto"/>
              <w:right w:val="single" w:sz="4" w:space="0" w:color="auto"/>
            </w:tcBorders>
            <w:vAlign w:val="center"/>
            <w:hideMark/>
          </w:tcPr>
          <w:p w14:paraId="04979C83" w14:textId="77777777" w:rsidR="004E5050" w:rsidRPr="004D1009" w:rsidRDefault="004E5050" w:rsidP="00581368">
            <w:pPr>
              <w:spacing w:before="120" w:after="120"/>
              <w:jc w:val="center"/>
              <w:rPr>
                <w:sz w:val="23"/>
                <w:szCs w:val="23"/>
              </w:rPr>
            </w:pPr>
            <w:r w:rsidRPr="004D1009">
              <w:rPr>
                <w:sz w:val="23"/>
                <w:szCs w:val="23"/>
              </w:rPr>
              <w:t>41,38</w:t>
            </w:r>
          </w:p>
        </w:tc>
        <w:tc>
          <w:tcPr>
            <w:tcW w:w="510" w:type="pct"/>
            <w:tcBorders>
              <w:top w:val="nil"/>
              <w:left w:val="nil"/>
              <w:bottom w:val="single" w:sz="4" w:space="0" w:color="auto"/>
              <w:right w:val="single" w:sz="4" w:space="0" w:color="auto"/>
            </w:tcBorders>
            <w:vAlign w:val="center"/>
            <w:hideMark/>
          </w:tcPr>
          <w:p w14:paraId="475BFDEB" w14:textId="77777777" w:rsidR="004E5050" w:rsidRPr="004D1009" w:rsidRDefault="004E5050" w:rsidP="00581368">
            <w:pPr>
              <w:spacing w:before="120" w:after="120"/>
              <w:jc w:val="center"/>
              <w:rPr>
                <w:sz w:val="23"/>
                <w:szCs w:val="23"/>
              </w:rPr>
            </w:pPr>
            <w:r w:rsidRPr="004D1009">
              <w:rPr>
                <w:sz w:val="23"/>
                <w:szCs w:val="23"/>
              </w:rPr>
              <w:t>45,14</w:t>
            </w:r>
          </w:p>
        </w:tc>
      </w:tr>
      <w:tr w:rsidR="00477130" w:rsidRPr="004D1009" w14:paraId="510E438D" w14:textId="77777777" w:rsidTr="00EB215A">
        <w:trPr>
          <w:trHeight w:val="660"/>
        </w:trPr>
        <w:tc>
          <w:tcPr>
            <w:tcW w:w="966" w:type="pct"/>
            <w:vMerge/>
            <w:tcBorders>
              <w:top w:val="nil"/>
              <w:left w:val="single" w:sz="4" w:space="0" w:color="auto"/>
              <w:bottom w:val="single" w:sz="4" w:space="0" w:color="auto"/>
              <w:right w:val="single" w:sz="4" w:space="0" w:color="auto"/>
            </w:tcBorders>
            <w:vAlign w:val="center"/>
            <w:hideMark/>
          </w:tcPr>
          <w:p w14:paraId="52FC90D0"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3E4C606B" w14:textId="77777777" w:rsidR="004E5050" w:rsidRPr="004D1009" w:rsidRDefault="004E5050" w:rsidP="00581368">
            <w:pPr>
              <w:spacing w:before="120" w:after="120"/>
              <w:rPr>
                <w:sz w:val="23"/>
                <w:szCs w:val="23"/>
              </w:rPr>
            </w:pPr>
            <w:r w:rsidRPr="004D1009">
              <w:rPr>
                <w:sz w:val="23"/>
                <w:szCs w:val="23"/>
              </w:rPr>
              <w:t>Diễn viên hạng III bậc 3/9 hoặc tương đương</w:t>
            </w:r>
          </w:p>
        </w:tc>
        <w:tc>
          <w:tcPr>
            <w:tcW w:w="449" w:type="pct"/>
            <w:tcBorders>
              <w:top w:val="nil"/>
              <w:left w:val="nil"/>
              <w:bottom w:val="single" w:sz="4" w:space="0" w:color="auto"/>
              <w:right w:val="single" w:sz="4" w:space="0" w:color="auto"/>
            </w:tcBorders>
            <w:noWrap/>
            <w:vAlign w:val="center"/>
            <w:hideMark/>
          </w:tcPr>
          <w:p w14:paraId="131BAF15"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281873AD" w14:textId="77777777" w:rsidR="004E5050" w:rsidRPr="004D1009" w:rsidRDefault="004E5050" w:rsidP="00581368">
            <w:pPr>
              <w:spacing w:before="120" w:after="120"/>
              <w:jc w:val="center"/>
              <w:rPr>
                <w:sz w:val="23"/>
                <w:szCs w:val="23"/>
              </w:rPr>
            </w:pPr>
            <w:r w:rsidRPr="004D1009">
              <w:rPr>
                <w:sz w:val="23"/>
                <w:szCs w:val="23"/>
              </w:rPr>
              <w:t>300,96</w:t>
            </w:r>
          </w:p>
        </w:tc>
        <w:tc>
          <w:tcPr>
            <w:tcW w:w="448" w:type="pct"/>
            <w:tcBorders>
              <w:top w:val="nil"/>
              <w:left w:val="nil"/>
              <w:bottom w:val="single" w:sz="4" w:space="0" w:color="auto"/>
              <w:right w:val="single" w:sz="4" w:space="0" w:color="auto"/>
            </w:tcBorders>
            <w:vAlign w:val="center"/>
            <w:hideMark/>
          </w:tcPr>
          <w:p w14:paraId="4D1A6C6B" w14:textId="77777777" w:rsidR="004E5050" w:rsidRPr="004D1009" w:rsidRDefault="004E5050" w:rsidP="00581368">
            <w:pPr>
              <w:spacing w:before="120" w:after="120"/>
              <w:jc w:val="center"/>
              <w:rPr>
                <w:sz w:val="23"/>
                <w:szCs w:val="23"/>
              </w:rPr>
            </w:pPr>
            <w:r w:rsidRPr="004D1009">
              <w:rPr>
                <w:sz w:val="23"/>
                <w:szCs w:val="23"/>
              </w:rPr>
              <w:t>338,58</w:t>
            </w:r>
          </w:p>
        </w:tc>
        <w:tc>
          <w:tcPr>
            <w:tcW w:w="447" w:type="pct"/>
            <w:tcBorders>
              <w:top w:val="nil"/>
              <w:left w:val="nil"/>
              <w:bottom w:val="single" w:sz="4" w:space="0" w:color="auto"/>
              <w:right w:val="single" w:sz="4" w:space="0" w:color="auto"/>
            </w:tcBorders>
            <w:vAlign w:val="center"/>
            <w:hideMark/>
          </w:tcPr>
          <w:p w14:paraId="09BE2409" w14:textId="77777777" w:rsidR="004E5050" w:rsidRPr="004D1009" w:rsidRDefault="004E5050" w:rsidP="00581368">
            <w:pPr>
              <w:spacing w:before="120" w:after="120"/>
              <w:jc w:val="center"/>
              <w:rPr>
                <w:sz w:val="23"/>
                <w:szCs w:val="23"/>
              </w:rPr>
            </w:pPr>
            <w:r w:rsidRPr="004D1009">
              <w:rPr>
                <w:sz w:val="23"/>
                <w:szCs w:val="23"/>
              </w:rPr>
              <w:t>376,20</w:t>
            </w:r>
          </w:p>
        </w:tc>
        <w:tc>
          <w:tcPr>
            <w:tcW w:w="461" w:type="pct"/>
            <w:tcBorders>
              <w:top w:val="nil"/>
              <w:left w:val="nil"/>
              <w:bottom w:val="single" w:sz="4" w:space="0" w:color="auto"/>
              <w:right w:val="single" w:sz="4" w:space="0" w:color="auto"/>
            </w:tcBorders>
            <w:vAlign w:val="center"/>
            <w:hideMark/>
          </w:tcPr>
          <w:p w14:paraId="5E79149B" w14:textId="77777777" w:rsidR="004E5050" w:rsidRPr="004D1009" w:rsidRDefault="004E5050" w:rsidP="00581368">
            <w:pPr>
              <w:spacing w:before="120" w:after="120"/>
              <w:jc w:val="center"/>
              <w:rPr>
                <w:sz w:val="23"/>
                <w:szCs w:val="23"/>
              </w:rPr>
            </w:pPr>
            <w:r w:rsidRPr="004D1009">
              <w:rPr>
                <w:sz w:val="23"/>
                <w:szCs w:val="23"/>
              </w:rPr>
              <w:t>413,82</w:t>
            </w:r>
          </w:p>
        </w:tc>
        <w:tc>
          <w:tcPr>
            <w:tcW w:w="510" w:type="pct"/>
            <w:tcBorders>
              <w:top w:val="nil"/>
              <w:left w:val="nil"/>
              <w:bottom w:val="single" w:sz="4" w:space="0" w:color="auto"/>
              <w:right w:val="single" w:sz="4" w:space="0" w:color="auto"/>
            </w:tcBorders>
            <w:vAlign w:val="center"/>
            <w:hideMark/>
          </w:tcPr>
          <w:p w14:paraId="66186602" w14:textId="77777777" w:rsidR="004E5050" w:rsidRPr="004D1009" w:rsidRDefault="004E5050" w:rsidP="00581368">
            <w:pPr>
              <w:spacing w:before="120" w:after="120"/>
              <w:jc w:val="center"/>
              <w:rPr>
                <w:sz w:val="23"/>
                <w:szCs w:val="23"/>
              </w:rPr>
            </w:pPr>
            <w:r w:rsidRPr="004D1009">
              <w:rPr>
                <w:sz w:val="23"/>
                <w:szCs w:val="23"/>
              </w:rPr>
              <w:t>451,44</w:t>
            </w:r>
          </w:p>
        </w:tc>
      </w:tr>
      <w:tr w:rsidR="00477130" w:rsidRPr="004D1009" w14:paraId="1B3D4074" w14:textId="77777777" w:rsidTr="00EB215A">
        <w:trPr>
          <w:trHeight w:val="660"/>
        </w:trPr>
        <w:tc>
          <w:tcPr>
            <w:tcW w:w="966" w:type="pct"/>
            <w:vMerge/>
            <w:tcBorders>
              <w:top w:val="nil"/>
              <w:left w:val="single" w:sz="4" w:space="0" w:color="auto"/>
              <w:bottom w:val="single" w:sz="4" w:space="0" w:color="auto"/>
              <w:right w:val="single" w:sz="4" w:space="0" w:color="auto"/>
            </w:tcBorders>
            <w:vAlign w:val="center"/>
            <w:hideMark/>
          </w:tcPr>
          <w:p w14:paraId="2B42567C"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2AFC99DB" w14:textId="77777777" w:rsidR="004E5050" w:rsidRPr="004D1009" w:rsidRDefault="004E5050" w:rsidP="00581368">
            <w:pPr>
              <w:spacing w:before="120" w:after="120"/>
              <w:rPr>
                <w:sz w:val="23"/>
                <w:szCs w:val="23"/>
              </w:rPr>
            </w:pPr>
            <w:r w:rsidRPr="004D1009">
              <w:rPr>
                <w:sz w:val="23"/>
                <w:szCs w:val="23"/>
              </w:rPr>
              <w:t>Diễn viên hạng II bậc 2/8 hoặc tương đương</w:t>
            </w:r>
          </w:p>
        </w:tc>
        <w:tc>
          <w:tcPr>
            <w:tcW w:w="449" w:type="pct"/>
            <w:tcBorders>
              <w:top w:val="nil"/>
              <w:left w:val="nil"/>
              <w:bottom w:val="single" w:sz="4" w:space="0" w:color="auto"/>
              <w:right w:val="single" w:sz="4" w:space="0" w:color="auto"/>
            </w:tcBorders>
            <w:noWrap/>
            <w:vAlign w:val="center"/>
            <w:hideMark/>
          </w:tcPr>
          <w:p w14:paraId="37A732FC"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245BD1E1" w14:textId="77777777" w:rsidR="004E5050" w:rsidRPr="004D1009" w:rsidRDefault="004E5050" w:rsidP="00581368">
            <w:pPr>
              <w:spacing w:before="120" w:after="120"/>
              <w:jc w:val="center"/>
              <w:rPr>
                <w:sz w:val="23"/>
                <w:szCs w:val="23"/>
              </w:rPr>
            </w:pPr>
            <w:r w:rsidRPr="004D1009">
              <w:rPr>
                <w:sz w:val="23"/>
                <w:szCs w:val="23"/>
              </w:rPr>
              <w:t>100,32</w:t>
            </w:r>
          </w:p>
        </w:tc>
        <w:tc>
          <w:tcPr>
            <w:tcW w:w="448" w:type="pct"/>
            <w:tcBorders>
              <w:top w:val="nil"/>
              <w:left w:val="nil"/>
              <w:bottom w:val="single" w:sz="4" w:space="0" w:color="auto"/>
              <w:right w:val="single" w:sz="4" w:space="0" w:color="auto"/>
            </w:tcBorders>
            <w:vAlign w:val="center"/>
            <w:hideMark/>
          </w:tcPr>
          <w:p w14:paraId="718F6087" w14:textId="77777777" w:rsidR="004E5050" w:rsidRPr="004D1009" w:rsidRDefault="004E5050" w:rsidP="00581368">
            <w:pPr>
              <w:spacing w:before="120" w:after="120"/>
              <w:jc w:val="center"/>
              <w:rPr>
                <w:sz w:val="23"/>
                <w:szCs w:val="23"/>
              </w:rPr>
            </w:pPr>
            <w:r w:rsidRPr="004D1009">
              <w:rPr>
                <w:sz w:val="23"/>
                <w:szCs w:val="23"/>
              </w:rPr>
              <w:t>112,86</w:t>
            </w:r>
          </w:p>
        </w:tc>
        <w:tc>
          <w:tcPr>
            <w:tcW w:w="447" w:type="pct"/>
            <w:tcBorders>
              <w:top w:val="nil"/>
              <w:left w:val="nil"/>
              <w:bottom w:val="single" w:sz="4" w:space="0" w:color="auto"/>
              <w:right w:val="single" w:sz="4" w:space="0" w:color="auto"/>
            </w:tcBorders>
            <w:vAlign w:val="center"/>
            <w:hideMark/>
          </w:tcPr>
          <w:p w14:paraId="2477194D" w14:textId="77777777" w:rsidR="004E5050" w:rsidRPr="004D1009" w:rsidRDefault="004E5050" w:rsidP="00581368">
            <w:pPr>
              <w:spacing w:before="120" w:after="120"/>
              <w:jc w:val="center"/>
              <w:rPr>
                <w:sz w:val="23"/>
                <w:szCs w:val="23"/>
              </w:rPr>
            </w:pPr>
            <w:r w:rsidRPr="004D1009">
              <w:rPr>
                <w:sz w:val="23"/>
                <w:szCs w:val="23"/>
              </w:rPr>
              <w:t>125,40</w:t>
            </w:r>
          </w:p>
        </w:tc>
        <w:tc>
          <w:tcPr>
            <w:tcW w:w="461" w:type="pct"/>
            <w:tcBorders>
              <w:top w:val="nil"/>
              <w:left w:val="nil"/>
              <w:bottom w:val="single" w:sz="4" w:space="0" w:color="auto"/>
              <w:right w:val="single" w:sz="4" w:space="0" w:color="auto"/>
            </w:tcBorders>
            <w:vAlign w:val="center"/>
            <w:hideMark/>
          </w:tcPr>
          <w:p w14:paraId="08125500" w14:textId="77777777" w:rsidR="004E5050" w:rsidRPr="004D1009" w:rsidRDefault="004E5050" w:rsidP="00581368">
            <w:pPr>
              <w:spacing w:before="120" w:after="120"/>
              <w:jc w:val="center"/>
              <w:rPr>
                <w:sz w:val="23"/>
                <w:szCs w:val="23"/>
              </w:rPr>
            </w:pPr>
            <w:r w:rsidRPr="004D1009">
              <w:rPr>
                <w:sz w:val="23"/>
                <w:szCs w:val="23"/>
              </w:rPr>
              <w:t>137,94</w:t>
            </w:r>
          </w:p>
        </w:tc>
        <w:tc>
          <w:tcPr>
            <w:tcW w:w="510" w:type="pct"/>
            <w:tcBorders>
              <w:top w:val="nil"/>
              <w:left w:val="nil"/>
              <w:bottom w:val="single" w:sz="4" w:space="0" w:color="auto"/>
              <w:right w:val="single" w:sz="4" w:space="0" w:color="auto"/>
            </w:tcBorders>
            <w:vAlign w:val="center"/>
            <w:hideMark/>
          </w:tcPr>
          <w:p w14:paraId="4253930D" w14:textId="77777777" w:rsidR="004E5050" w:rsidRPr="004D1009" w:rsidRDefault="004E5050" w:rsidP="00581368">
            <w:pPr>
              <w:spacing w:before="120" w:after="120"/>
              <w:jc w:val="center"/>
              <w:rPr>
                <w:sz w:val="23"/>
                <w:szCs w:val="23"/>
              </w:rPr>
            </w:pPr>
            <w:r w:rsidRPr="004D1009">
              <w:rPr>
                <w:sz w:val="23"/>
                <w:szCs w:val="23"/>
              </w:rPr>
              <w:t>150,48</w:t>
            </w:r>
          </w:p>
        </w:tc>
      </w:tr>
      <w:tr w:rsidR="00477130" w:rsidRPr="004D1009" w14:paraId="5C7B63C2" w14:textId="77777777" w:rsidTr="00EB215A">
        <w:trPr>
          <w:trHeight w:val="660"/>
        </w:trPr>
        <w:tc>
          <w:tcPr>
            <w:tcW w:w="966" w:type="pct"/>
            <w:vMerge/>
            <w:tcBorders>
              <w:top w:val="nil"/>
              <w:left w:val="single" w:sz="4" w:space="0" w:color="auto"/>
              <w:bottom w:val="single" w:sz="4" w:space="0" w:color="auto"/>
              <w:right w:val="single" w:sz="4" w:space="0" w:color="auto"/>
            </w:tcBorders>
            <w:vAlign w:val="center"/>
            <w:hideMark/>
          </w:tcPr>
          <w:p w14:paraId="17DE56BE"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47B27E21" w14:textId="77777777" w:rsidR="004E5050" w:rsidRPr="004D1009" w:rsidRDefault="004E5050" w:rsidP="00581368">
            <w:pPr>
              <w:spacing w:before="120" w:after="120"/>
              <w:rPr>
                <w:sz w:val="23"/>
                <w:szCs w:val="23"/>
              </w:rPr>
            </w:pPr>
            <w:r w:rsidRPr="004D1009">
              <w:rPr>
                <w:sz w:val="23"/>
                <w:szCs w:val="23"/>
              </w:rPr>
              <w:t>Viên chức loại C bậc 10/12 hoặc tương đương</w:t>
            </w:r>
          </w:p>
        </w:tc>
        <w:tc>
          <w:tcPr>
            <w:tcW w:w="449" w:type="pct"/>
            <w:tcBorders>
              <w:top w:val="nil"/>
              <w:left w:val="nil"/>
              <w:bottom w:val="single" w:sz="4" w:space="0" w:color="auto"/>
              <w:right w:val="single" w:sz="4" w:space="0" w:color="auto"/>
            </w:tcBorders>
            <w:noWrap/>
            <w:vAlign w:val="center"/>
            <w:hideMark/>
          </w:tcPr>
          <w:p w14:paraId="259DA04A" w14:textId="77777777" w:rsidR="004E5050" w:rsidRPr="004D1009" w:rsidRDefault="004E5050" w:rsidP="00581368">
            <w:pPr>
              <w:spacing w:before="120" w:after="120"/>
              <w:jc w:val="center"/>
              <w:rPr>
                <w:sz w:val="23"/>
                <w:szCs w:val="23"/>
              </w:rPr>
            </w:pPr>
            <w:r w:rsidRPr="004D1009">
              <w:rPr>
                <w:sz w:val="23"/>
                <w:szCs w:val="23"/>
              </w:rPr>
              <w:t>Công</w:t>
            </w:r>
          </w:p>
        </w:tc>
        <w:tc>
          <w:tcPr>
            <w:tcW w:w="448" w:type="pct"/>
            <w:tcBorders>
              <w:top w:val="nil"/>
              <w:left w:val="nil"/>
              <w:bottom w:val="single" w:sz="4" w:space="0" w:color="auto"/>
              <w:right w:val="single" w:sz="4" w:space="0" w:color="auto"/>
            </w:tcBorders>
            <w:vAlign w:val="center"/>
            <w:hideMark/>
          </w:tcPr>
          <w:p w14:paraId="2B1B0ABB" w14:textId="77777777" w:rsidR="004E5050" w:rsidRPr="004D1009" w:rsidRDefault="004E5050" w:rsidP="00581368">
            <w:pPr>
              <w:spacing w:before="120" w:after="120"/>
              <w:jc w:val="center"/>
              <w:rPr>
                <w:sz w:val="23"/>
                <w:szCs w:val="23"/>
              </w:rPr>
            </w:pPr>
            <w:r w:rsidRPr="004D1009">
              <w:rPr>
                <w:sz w:val="23"/>
                <w:szCs w:val="23"/>
              </w:rPr>
              <w:t>89,76</w:t>
            </w:r>
          </w:p>
        </w:tc>
        <w:tc>
          <w:tcPr>
            <w:tcW w:w="448" w:type="pct"/>
            <w:tcBorders>
              <w:top w:val="nil"/>
              <w:left w:val="nil"/>
              <w:bottom w:val="single" w:sz="4" w:space="0" w:color="auto"/>
              <w:right w:val="single" w:sz="4" w:space="0" w:color="auto"/>
            </w:tcBorders>
            <w:vAlign w:val="center"/>
            <w:hideMark/>
          </w:tcPr>
          <w:p w14:paraId="4777653A" w14:textId="77777777" w:rsidR="004E5050" w:rsidRPr="004D1009" w:rsidRDefault="004E5050" w:rsidP="00581368">
            <w:pPr>
              <w:spacing w:before="120" w:after="120"/>
              <w:jc w:val="center"/>
              <w:rPr>
                <w:sz w:val="23"/>
                <w:szCs w:val="23"/>
              </w:rPr>
            </w:pPr>
            <w:r w:rsidRPr="004D1009">
              <w:rPr>
                <w:sz w:val="23"/>
                <w:szCs w:val="23"/>
              </w:rPr>
              <w:t>100,98</w:t>
            </w:r>
          </w:p>
        </w:tc>
        <w:tc>
          <w:tcPr>
            <w:tcW w:w="447" w:type="pct"/>
            <w:tcBorders>
              <w:top w:val="nil"/>
              <w:left w:val="nil"/>
              <w:bottom w:val="single" w:sz="4" w:space="0" w:color="auto"/>
              <w:right w:val="single" w:sz="4" w:space="0" w:color="auto"/>
            </w:tcBorders>
            <w:vAlign w:val="center"/>
            <w:hideMark/>
          </w:tcPr>
          <w:p w14:paraId="4A732BE0" w14:textId="77777777" w:rsidR="004E5050" w:rsidRPr="004D1009" w:rsidRDefault="004E5050" w:rsidP="00581368">
            <w:pPr>
              <w:spacing w:before="120" w:after="120"/>
              <w:jc w:val="center"/>
              <w:rPr>
                <w:sz w:val="23"/>
                <w:szCs w:val="23"/>
              </w:rPr>
            </w:pPr>
            <w:r w:rsidRPr="004D1009">
              <w:rPr>
                <w:sz w:val="23"/>
                <w:szCs w:val="23"/>
              </w:rPr>
              <w:t>112,20</w:t>
            </w:r>
          </w:p>
        </w:tc>
        <w:tc>
          <w:tcPr>
            <w:tcW w:w="461" w:type="pct"/>
            <w:tcBorders>
              <w:top w:val="nil"/>
              <w:left w:val="nil"/>
              <w:bottom w:val="single" w:sz="4" w:space="0" w:color="auto"/>
              <w:right w:val="single" w:sz="4" w:space="0" w:color="auto"/>
            </w:tcBorders>
            <w:vAlign w:val="center"/>
            <w:hideMark/>
          </w:tcPr>
          <w:p w14:paraId="3F6706FE" w14:textId="77777777" w:rsidR="004E5050" w:rsidRPr="004D1009" w:rsidRDefault="004E5050" w:rsidP="00581368">
            <w:pPr>
              <w:spacing w:before="120" w:after="120"/>
              <w:jc w:val="center"/>
              <w:rPr>
                <w:sz w:val="23"/>
                <w:szCs w:val="23"/>
              </w:rPr>
            </w:pPr>
            <w:r w:rsidRPr="004D1009">
              <w:rPr>
                <w:sz w:val="23"/>
                <w:szCs w:val="23"/>
              </w:rPr>
              <w:t>123,42</w:t>
            </w:r>
          </w:p>
        </w:tc>
        <w:tc>
          <w:tcPr>
            <w:tcW w:w="510" w:type="pct"/>
            <w:tcBorders>
              <w:top w:val="nil"/>
              <w:left w:val="nil"/>
              <w:bottom w:val="single" w:sz="4" w:space="0" w:color="auto"/>
              <w:right w:val="single" w:sz="4" w:space="0" w:color="auto"/>
            </w:tcBorders>
            <w:vAlign w:val="center"/>
            <w:hideMark/>
          </w:tcPr>
          <w:p w14:paraId="6E841736" w14:textId="77777777" w:rsidR="004E5050" w:rsidRPr="004D1009" w:rsidRDefault="004E5050" w:rsidP="00581368">
            <w:pPr>
              <w:spacing w:before="120" w:after="120"/>
              <w:jc w:val="center"/>
              <w:rPr>
                <w:sz w:val="23"/>
                <w:szCs w:val="23"/>
              </w:rPr>
            </w:pPr>
            <w:r w:rsidRPr="004D1009">
              <w:rPr>
                <w:sz w:val="23"/>
                <w:szCs w:val="23"/>
              </w:rPr>
              <w:t>134,64</w:t>
            </w:r>
          </w:p>
        </w:tc>
      </w:tr>
      <w:tr w:rsidR="00477130" w:rsidRPr="004D1009" w14:paraId="7A41351F"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04AEEE1C"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45F1597A" w14:textId="77777777" w:rsidR="004E5050" w:rsidRPr="004D1009" w:rsidRDefault="004E5050" w:rsidP="00581368">
            <w:pPr>
              <w:spacing w:before="120" w:after="120"/>
              <w:rPr>
                <w:i/>
                <w:iCs/>
                <w:sz w:val="23"/>
                <w:szCs w:val="23"/>
              </w:rPr>
            </w:pPr>
            <w:r w:rsidRPr="004D1009">
              <w:rPr>
                <w:i/>
                <w:iCs/>
                <w:sz w:val="23"/>
                <w:szCs w:val="23"/>
              </w:rPr>
              <w:t>Vật liệu</w:t>
            </w:r>
          </w:p>
        </w:tc>
        <w:tc>
          <w:tcPr>
            <w:tcW w:w="449" w:type="pct"/>
            <w:tcBorders>
              <w:top w:val="nil"/>
              <w:left w:val="nil"/>
              <w:bottom w:val="single" w:sz="4" w:space="0" w:color="auto"/>
              <w:right w:val="single" w:sz="4" w:space="0" w:color="auto"/>
            </w:tcBorders>
            <w:noWrap/>
            <w:vAlign w:val="center"/>
            <w:hideMark/>
          </w:tcPr>
          <w:p w14:paraId="570264BA"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11DF1162"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5AA9FF7"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6DC78585" w14:textId="77777777" w:rsidR="004E5050" w:rsidRPr="004D1009" w:rsidRDefault="004E5050" w:rsidP="00581368">
            <w:pPr>
              <w:spacing w:before="120" w:after="120"/>
              <w:rPr>
                <w:sz w:val="23"/>
                <w:szCs w:val="23"/>
              </w:rPr>
            </w:pPr>
            <w:r w:rsidRPr="004D1009">
              <w:rPr>
                <w:sz w:val="23"/>
                <w:szCs w:val="23"/>
              </w:rPr>
              <w:t> </w:t>
            </w:r>
          </w:p>
        </w:tc>
        <w:tc>
          <w:tcPr>
            <w:tcW w:w="461" w:type="pct"/>
            <w:tcBorders>
              <w:top w:val="nil"/>
              <w:left w:val="nil"/>
              <w:bottom w:val="single" w:sz="4" w:space="0" w:color="auto"/>
              <w:right w:val="single" w:sz="4" w:space="0" w:color="auto"/>
            </w:tcBorders>
            <w:noWrap/>
            <w:vAlign w:val="center"/>
            <w:hideMark/>
          </w:tcPr>
          <w:p w14:paraId="1A5A2166" w14:textId="77777777" w:rsidR="004E5050" w:rsidRPr="004D1009" w:rsidRDefault="004E5050" w:rsidP="00581368">
            <w:pPr>
              <w:spacing w:before="120" w:after="120"/>
              <w:rPr>
                <w:sz w:val="23"/>
                <w:szCs w:val="23"/>
              </w:rPr>
            </w:pPr>
            <w:r w:rsidRPr="004D1009">
              <w:rPr>
                <w:sz w:val="23"/>
                <w:szCs w:val="23"/>
              </w:rPr>
              <w:t> </w:t>
            </w:r>
          </w:p>
        </w:tc>
        <w:tc>
          <w:tcPr>
            <w:tcW w:w="510" w:type="pct"/>
            <w:tcBorders>
              <w:top w:val="nil"/>
              <w:left w:val="nil"/>
              <w:bottom w:val="single" w:sz="4" w:space="0" w:color="auto"/>
              <w:right w:val="single" w:sz="4" w:space="0" w:color="auto"/>
            </w:tcBorders>
            <w:noWrap/>
            <w:vAlign w:val="center"/>
            <w:hideMark/>
          </w:tcPr>
          <w:p w14:paraId="0EC0170E"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241364F6"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329FD994"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396ACB39" w14:textId="77777777" w:rsidR="004E5050" w:rsidRPr="004D1009" w:rsidRDefault="004E5050" w:rsidP="00581368">
            <w:pPr>
              <w:spacing w:before="120" w:after="120"/>
              <w:rPr>
                <w:sz w:val="23"/>
                <w:szCs w:val="23"/>
              </w:rPr>
            </w:pPr>
            <w:r w:rsidRPr="004D1009">
              <w:rPr>
                <w:sz w:val="23"/>
                <w:szCs w:val="23"/>
              </w:rPr>
              <w:t>Giấy A4</w:t>
            </w:r>
          </w:p>
        </w:tc>
        <w:tc>
          <w:tcPr>
            <w:tcW w:w="449" w:type="pct"/>
            <w:tcBorders>
              <w:top w:val="nil"/>
              <w:left w:val="nil"/>
              <w:bottom w:val="single" w:sz="4" w:space="0" w:color="auto"/>
              <w:right w:val="single" w:sz="4" w:space="0" w:color="auto"/>
            </w:tcBorders>
            <w:shd w:val="clear" w:color="000000" w:fill="FFFFFF"/>
            <w:vAlign w:val="center"/>
            <w:hideMark/>
          </w:tcPr>
          <w:p w14:paraId="510315FC" w14:textId="77777777" w:rsidR="004E5050" w:rsidRPr="004D1009" w:rsidRDefault="004E5050" w:rsidP="00581368">
            <w:pPr>
              <w:spacing w:before="120" w:after="120"/>
              <w:jc w:val="center"/>
              <w:rPr>
                <w:sz w:val="23"/>
                <w:szCs w:val="23"/>
              </w:rPr>
            </w:pPr>
            <w:r w:rsidRPr="004D1009">
              <w:rPr>
                <w:sz w:val="23"/>
                <w:szCs w:val="23"/>
              </w:rPr>
              <w:t>Ram</w:t>
            </w:r>
          </w:p>
        </w:tc>
        <w:tc>
          <w:tcPr>
            <w:tcW w:w="448" w:type="pct"/>
            <w:tcBorders>
              <w:top w:val="nil"/>
              <w:left w:val="nil"/>
              <w:bottom w:val="single" w:sz="4" w:space="0" w:color="auto"/>
              <w:right w:val="single" w:sz="4" w:space="0" w:color="auto"/>
            </w:tcBorders>
            <w:vAlign w:val="center"/>
            <w:hideMark/>
          </w:tcPr>
          <w:p w14:paraId="7E6F3AF0" w14:textId="77777777" w:rsidR="004E5050" w:rsidRPr="004D1009" w:rsidRDefault="004E5050" w:rsidP="00581368">
            <w:pPr>
              <w:spacing w:before="120" w:after="120"/>
              <w:jc w:val="center"/>
              <w:rPr>
                <w:sz w:val="23"/>
                <w:szCs w:val="23"/>
              </w:rPr>
            </w:pPr>
            <w:r w:rsidRPr="004D1009">
              <w:rPr>
                <w:sz w:val="23"/>
                <w:szCs w:val="23"/>
              </w:rPr>
              <w:t>1,79</w:t>
            </w:r>
          </w:p>
        </w:tc>
        <w:tc>
          <w:tcPr>
            <w:tcW w:w="448" w:type="pct"/>
            <w:tcBorders>
              <w:top w:val="nil"/>
              <w:left w:val="nil"/>
              <w:bottom w:val="single" w:sz="4" w:space="0" w:color="auto"/>
              <w:right w:val="single" w:sz="4" w:space="0" w:color="auto"/>
            </w:tcBorders>
            <w:vAlign w:val="center"/>
            <w:hideMark/>
          </w:tcPr>
          <w:p w14:paraId="0C34F397" w14:textId="77777777" w:rsidR="004E5050" w:rsidRPr="004D1009" w:rsidRDefault="004E5050" w:rsidP="00581368">
            <w:pPr>
              <w:spacing w:before="120" w:after="120"/>
              <w:jc w:val="center"/>
              <w:rPr>
                <w:sz w:val="23"/>
                <w:szCs w:val="23"/>
              </w:rPr>
            </w:pPr>
            <w:r w:rsidRPr="004D1009">
              <w:rPr>
                <w:sz w:val="23"/>
                <w:szCs w:val="23"/>
              </w:rPr>
              <w:t>2,02</w:t>
            </w:r>
          </w:p>
        </w:tc>
        <w:tc>
          <w:tcPr>
            <w:tcW w:w="447" w:type="pct"/>
            <w:tcBorders>
              <w:top w:val="nil"/>
              <w:left w:val="nil"/>
              <w:bottom w:val="single" w:sz="4" w:space="0" w:color="auto"/>
              <w:right w:val="single" w:sz="4" w:space="0" w:color="auto"/>
            </w:tcBorders>
            <w:vAlign w:val="center"/>
            <w:hideMark/>
          </w:tcPr>
          <w:p w14:paraId="667198A2" w14:textId="77777777" w:rsidR="004E5050" w:rsidRPr="004D1009" w:rsidRDefault="004E5050" w:rsidP="00581368">
            <w:pPr>
              <w:spacing w:before="120" w:after="120"/>
              <w:jc w:val="center"/>
              <w:rPr>
                <w:sz w:val="23"/>
                <w:szCs w:val="23"/>
              </w:rPr>
            </w:pPr>
            <w:r w:rsidRPr="004D1009">
              <w:rPr>
                <w:sz w:val="23"/>
                <w:szCs w:val="23"/>
              </w:rPr>
              <w:t>2,24</w:t>
            </w:r>
          </w:p>
        </w:tc>
        <w:tc>
          <w:tcPr>
            <w:tcW w:w="461" w:type="pct"/>
            <w:tcBorders>
              <w:top w:val="nil"/>
              <w:left w:val="nil"/>
              <w:bottom w:val="single" w:sz="4" w:space="0" w:color="auto"/>
              <w:right w:val="single" w:sz="4" w:space="0" w:color="auto"/>
            </w:tcBorders>
            <w:vAlign w:val="center"/>
            <w:hideMark/>
          </w:tcPr>
          <w:p w14:paraId="2EF96235" w14:textId="77777777" w:rsidR="004E5050" w:rsidRPr="004D1009" w:rsidRDefault="004E5050" w:rsidP="00581368">
            <w:pPr>
              <w:spacing w:before="120" w:after="120"/>
              <w:jc w:val="center"/>
              <w:rPr>
                <w:sz w:val="23"/>
                <w:szCs w:val="23"/>
              </w:rPr>
            </w:pPr>
            <w:r w:rsidRPr="004D1009">
              <w:rPr>
                <w:sz w:val="23"/>
                <w:szCs w:val="23"/>
              </w:rPr>
              <w:t>2,46</w:t>
            </w:r>
          </w:p>
        </w:tc>
        <w:tc>
          <w:tcPr>
            <w:tcW w:w="510" w:type="pct"/>
            <w:tcBorders>
              <w:top w:val="nil"/>
              <w:left w:val="nil"/>
              <w:bottom w:val="single" w:sz="4" w:space="0" w:color="auto"/>
              <w:right w:val="single" w:sz="4" w:space="0" w:color="auto"/>
            </w:tcBorders>
            <w:vAlign w:val="center"/>
            <w:hideMark/>
          </w:tcPr>
          <w:p w14:paraId="30395F8D" w14:textId="77777777" w:rsidR="004E5050" w:rsidRPr="004D1009" w:rsidRDefault="004E5050" w:rsidP="00581368">
            <w:pPr>
              <w:spacing w:before="120" w:after="120"/>
              <w:jc w:val="center"/>
              <w:rPr>
                <w:sz w:val="23"/>
                <w:szCs w:val="23"/>
              </w:rPr>
            </w:pPr>
            <w:r w:rsidRPr="004D1009">
              <w:rPr>
                <w:sz w:val="23"/>
                <w:szCs w:val="23"/>
              </w:rPr>
              <w:t>2,69</w:t>
            </w:r>
          </w:p>
        </w:tc>
      </w:tr>
      <w:tr w:rsidR="00477130" w:rsidRPr="004D1009" w14:paraId="788BCF39"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171508D0"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1CFFC611" w14:textId="77777777" w:rsidR="004E5050" w:rsidRPr="004D1009" w:rsidRDefault="004E5050" w:rsidP="00581368">
            <w:pPr>
              <w:spacing w:before="120" w:after="120"/>
              <w:rPr>
                <w:sz w:val="23"/>
                <w:szCs w:val="23"/>
              </w:rPr>
            </w:pPr>
            <w:r w:rsidRPr="004D1009">
              <w:rPr>
                <w:sz w:val="23"/>
                <w:szCs w:val="23"/>
              </w:rPr>
              <w:t>Mực in</w:t>
            </w:r>
          </w:p>
        </w:tc>
        <w:tc>
          <w:tcPr>
            <w:tcW w:w="449" w:type="pct"/>
            <w:tcBorders>
              <w:top w:val="nil"/>
              <w:left w:val="nil"/>
              <w:bottom w:val="single" w:sz="4" w:space="0" w:color="auto"/>
              <w:right w:val="single" w:sz="4" w:space="0" w:color="auto"/>
            </w:tcBorders>
            <w:shd w:val="clear" w:color="000000" w:fill="FFFFFF"/>
            <w:vAlign w:val="center"/>
            <w:hideMark/>
          </w:tcPr>
          <w:p w14:paraId="1B5E3DFD" w14:textId="77777777" w:rsidR="004E5050" w:rsidRPr="004D1009" w:rsidRDefault="004E5050" w:rsidP="00581368">
            <w:pPr>
              <w:spacing w:before="120" w:after="120"/>
              <w:jc w:val="center"/>
              <w:rPr>
                <w:sz w:val="23"/>
                <w:szCs w:val="23"/>
              </w:rPr>
            </w:pPr>
            <w:r w:rsidRPr="004D1009">
              <w:rPr>
                <w:sz w:val="23"/>
                <w:szCs w:val="23"/>
              </w:rPr>
              <w:t>Hộp</w:t>
            </w:r>
          </w:p>
        </w:tc>
        <w:tc>
          <w:tcPr>
            <w:tcW w:w="448" w:type="pct"/>
            <w:tcBorders>
              <w:top w:val="nil"/>
              <w:left w:val="nil"/>
              <w:bottom w:val="single" w:sz="4" w:space="0" w:color="auto"/>
              <w:right w:val="single" w:sz="4" w:space="0" w:color="auto"/>
            </w:tcBorders>
            <w:vAlign w:val="center"/>
            <w:hideMark/>
          </w:tcPr>
          <w:p w14:paraId="097CD527" w14:textId="77777777" w:rsidR="004E5050" w:rsidRPr="004D1009" w:rsidRDefault="004E5050" w:rsidP="00581368">
            <w:pPr>
              <w:spacing w:before="120" w:after="120"/>
              <w:jc w:val="center"/>
              <w:rPr>
                <w:sz w:val="23"/>
                <w:szCs w:val="23"/>
              </w:rPr>
            </w:pPr>
            <w:r w:rsidRPr="004D1009">
              <w:rPr>
                <w:sz w:val="23"/>
                <w:szCs w:val="23"/>
              </w:rPr>
              <w:t>0,60</w:t>
            </w:r>
          </w:p>
        </w:tc>
        <w:tc>
          <w:tcPr>
            <w:tcW w:w="448" w:type="pct"/>
            <w:tcBorders>
              <w:top w:val="nil"/>
              <w:left w:val="nil"/>
              <w:bottom w:val="single" w:sz="4" w:space="0" w:color="auto"/>
              <w:right w:val="single" w:sz="4" w:space="0" w:color="auto"/>
            </w:tcBorders>
            <w:vAlign w:val="center"/>
            <w:hideMark/>
          </w:tcPr>
          <w:p w14:paraId="1509DC2A" w14:textId="77777777" w:rsidR="004E5050" w:rsidRPr="004D1009" w:rsidRDefault="004E5050" w:rsidP="00581368">
            <w:pPr>
              <w:spacing w:before="120" w:after="120"/>
              <w:jc w:val="center"/>
              <w:rPr>
                <w:sz w:val="23"/>
                <w:szCs w:val="23"/>
              </w:rPr>
            </w:pPr>
            <w:r w:rsidRPr="004D1009">
              <w:rPr>
                <w:sz w:val="23"/>
                <w:szCs w:val="23"/>
              </w:rPr>
              <w:t>0,67</w:t>
            </w:r>
          </w:p>
        </w:tc>
        <w:tc>
          <w:tcPr>
            <w:tcW w:w="447" w:type="pct"/>
            <w:tcBorders>
              <w:top w:val="nil"/>
              <w:left w:val="nil"/>
              <w:bottom w:val="single" w:sz="4" w:space="0" w:color="auto"/>
              <w:right w:val="single" w:sz="4" w:space="0" w:color="auto"/>
            </w:tcBorders>
            <w:vAlign w:val="center"/>
            <w:hideMark/>
          </w:tcPr>
          <w:p w14:paraId="364FE411" w14:textId="77777777" w:rsidR="004E5050" w:rsidRPr="004D1009" w:rsidRDefault="004E5050" w:rsidP="00581368">
            <w:pPr>
              <w:spacing w:before="120" w:after="120"/>
              <w:jc w:val="center"/>
              <w:rPr>
                <w:sz w:val="23"/>
                <w:szCs w:val="23"/>
              </w:rPr>
            </w:pPr>
            <w:r w:rsidRPr="004D1009">
              <w:rPr>
                <w:sz w:val="23"/>
                <w:szCs w:val="23"/>
              </w:rPr>
              <w:t>0,75</w:t>
            </w:r>
          </w:p>
        </w:tc>
        <w:tc>
          <w:tcPr>
            <w:tcW w:w="461" w:type="pct"/>
            <w:tcBorders>
              <w:top w:val="nil"/>
              <w:left w:val="nil"/>
              <w:bottom w:val="single" w:sz="4" w:space="0" w:color="auto"/>
              <w:right w:val="single" w:sz="4" w:space="0" w:color="auto"/>
            </w:tcBorders>
            <w:vAlign w:val="center"/>
            <w:hideMark/>
          </w:tcPr>
          <w:p w14:paraId="31ED2B7B" w14:textId="77777777" w:rsidR="004E5050" w:rsidRPr="004D1009" w:rsidRDefault="004E5050" w:rsidP="00581368">
            <w:pPr>
              <w:spacing w:before="120" w:after="120"/>
              <w:jc w:val="center"/>
              <w:rPr>
                <w:sz w:val="23"/>
                <w:szCs w:val="23"/>
              </w:rPr>
            </w:pPr>
            <w:r w:rsidRPr="004D1009">
              <w:rPr>
                <w:sz w:val="23"/>
                <w:szCs w:val="23"/>
              </w:rPr>
              <w:t>0,82</w:t>
            </w:r>
          </w:p>
        </w:tc>
        <w:tc>
          <w:tcPr>
            <w:tcW w:w="510" w:type="pct"/>
            <w:tcBorders>
              <w:top w:val="nil"/>
              <w:left w:val="nil"/>
              <w:bottom w:val="single" w:sz="4" w:space="0" w:color="auto"/>
              <w:right w:val="single" w:sz="4" w:space="0" w:color="auto"/>
            </w:tcBorders>
            <w:vAlign w:val="center"/>
            <w:hideMark/>
          </w:tcPr>
          <w:p w14:paraId="72A9D636" w14:textId="77777777" w:rsidR="004E5050" w:rsidRPr="004D1009" w:rsidRDefault="004E5050" w:rsidP="00581368">
            <w:pPr>
              <w:spacing w:before="120" w:after="120"/>
              <w:jc w:val="center"/>
              <w:rPr>
                <w:sz w:val="23"/>
                <w:szCs w:val="23"/>
              </w:rPr>
            </w:pPr>
            <w:r w:rsidRPr="004D1009">
              <w:rPr>
                <w:sz w:val="23"/>
                <w:szCs w:val="23"/>
              </w:rPr>
              <w:t>0,90</w:t>
            </w:r>
          </w:p>
        </w:tc>
      </w:tr>
      <w:tr w:rsidR="00477130" w:rsidRPr="004D1009" w14:paraId="6FD1A4CD"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2699B66B"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71F7F252" w14:textId="77777777" w:rsidR="004E5050" w:rsidRPr="004D1009" w:rsidRDefault="004E5050" w:rsidP="00581368">
            <w:pPr>
              <w:spacing w:before="120" w:after="120"/>
              <w:rPr>
                <w:sz w:val="23"/>
                <w:szCs w:val="23"/>
              </w:rPr>
            </w:pPr>
            <w:r w:rsidRPr="004D1009">
              <w:rPr>
                <w:sz w:val="23"/>
                <w:szCs w:val="23"/>
              </w:rPr>
              <w:t>Hóa trang</w:t>
            </w:r>
          </w:p>
        </w:tc>
        <w:tc>
          <w:tcPr>
            <w:tcW w:w="449" w:type="pct"/>
            <w:tcBorders>
              <w:top w:val="nil"/>
              <w:left w:val="nil"/>
              <w:bottom w:val="single" w:sz="4" w:space="0" w:color="auto"/>
              <w:right w:val="single" w:sz="4" w:space="0" w:color="auto"/>
            </w:tcBorders>
            <w:shd w:val="clear" w:color="000000" w:fill="FFFFFF"/>
            <w:vAlign w:val="center"/>
            <w:hideMark/>
          </w:tcPr>
          <w:p w14:paraId="5018309E" w14:textId="77777777" w:rsidR="004E5050" w:rsidRPr="004D1009" w:rsidRDefault="004E5050" w:rsidP="00581368">
            <w:pPr>
              <w:spacing w:before="120" w:after="120"/>
              <w:jc w:val="center"/>
              <w:rPr>
                <w:sz w:val="23"/>
                <w:szCs w:val="23"/>
              </w:rPr>
            </w:pPr>
            <w:r w:rsidRPr="004D1009">
              <w:rPr>
                <w:sz w:val="23"/>
                <w:szCs w:val="23"/>
              </w:rPr>
              <w:t>Bộ</w:t>
            </w:r>
          </w:p>
        </w:tc>
        <w:tc>
          <w:tcPr>
            <w:tcW w:w="448" w:type="pct"/>
            <w:tcBorders>
              <w:top w:val="nil"/>
              <w:left w:val="nil"/>
              <w:bottom w:val="single" w:sz="4" w:space="0" w:color="auto"/>
              <w:right w:val="single" w:sz="4" w:space="0" w:color="auto"/>
            </w:tcBorders>
            <w:vAlign w:val="center"/>
            <w:hideMark/>
          </w:tcPr>
          <w:p w14:paraId="4B0E0EEA" w14:textId="77777777" w:rsidR="004E5050" w:rsidRPr="004D1009" w:rsidRDefault="004E5050" w:rsidP="00581368">
            <w:pPr>
              <w:spacing w:before="120" w:after="120"/>
              <w:jc w:val="center"/>
              <w:rPr>
                <w:sz w:val="23"/>
                <w:szCs w:val="23"/>
              </w:rPr>
            </w:pPr>
            <w:r w:rsidRPr="004D1009">
              <w:rPr>
                <w:sz w:val="23"/>
                <w:szCs w:val="23"/>
              </w:rPr>
              <w:t>3,49</w:t>
            </w:r>
          </w:p>
        </w:tc>
        <w:tc>
          <w:tcPr>
            <w:tcW w:w="448" w:type="pct"/>
            <w:tcBorders>
              <w:top w:val="nil"/>
              <w:left w:val="nil"/>
              <w:bottom w:val="single" w:sz="4" w:space="0" w:color="auto"/>
              <w:right w:val="single" w:sz="4" w:space="0" w:color="auto"/>
            </w:tcBorders>
            <w:vAlign w:val="center"/>
            <w:hideMark/>
          </w:tcPr>
          <w:p w14:paraId="755F07F6" w14:textId="77777777" w:rsidR="004E5050" w:rsidRPr="004D1009" w:rsidRDefault="004E5050" w:rsidP="00581368">
            <w:pPr>
              <w:spacing w:before="120" w:after="120"/>
              <w:jc w:val="center"/>
              <w:rPr>
                <w:sz w:val="23"/>
                <w:szCs w:val="23"/>
              </w:rPr>
            </w:pPr>
            <w:r w:rsidRPr="004D1009">
              <w:rPr>
                <w:sz w:val="23"/>
                <w:szCs w:val="23"/>
              </w:rPr>
              <w:t>3,92</w:t>
            </w:r>
          </w:p>
        </w:tc>
        <w:tc>
          <w:tcPr>
            <w:tcW w:w="447" w:type="pct"/>
            <w:tcBorders>
              <w:top w:val="nil"/>
              <w:left w:val="nil"/>
              <w:bottom w:val="single" w:sz="4" w:space="0" w:color="auto"/>
              <w:right w:val="single" w:sz="4" w:space="0" w:color="auto"/>
            </w:tcBorders>
            <w:vAlign w:val="center"/>
            <w:hideMark/>
          </w:tcPr>
          <w:p w14:paraId="59C16A37" w14:textId="77777777" w:rsidR="004E5050" w:rsidRPr="004D1009" w:rsidRDefault="004E5050" w:rsidP="00581368">
            <w:pPr>
              <w:spacing w:before="120" w:after="120"/>
              <w:jc w:val="center"/>
              <w:rPr>
                <w:sz w:val="23"/>
                <w:szCs w:val="23"/>
              </w:rPr>
            </w:pPr>
            <w:r w:rsidRPr="004D1009">
              <w:rPr>
                <w:sz w:val="23"/>
                <w:szCs w:val="23"/>
              </w:rPr>
              <w:t>4,36</w:t>
            </w:r>
          </w:p>
        </w:tc>
        <w:tc>
          <w:tcPr>
            <w:tcW w:w="461" w:type="pct"/>
            <w:tcBorders>
              <w:top w:val="nil"/>
              <w:left w:val="nil"/>
              <w:bottom w:val="single" w:sz="4" w:space="0" w:color="auto"/>
              <w:right w:val="single" w:sz="4" w:space="0" w:color="auto"/>
            </w:tcBorders>
            <w:vAlign w:val="center"/>
            <w:hideMark/>
          </w:tcPr>
          <w:p w14:paraId="6C14B7F0" w14:textId="77777777" w:rsidR="004E5050" w:rsidRPr="004D1009" w:rsidRDefault="004E5050" w:rsidP="00581368">
            <w:pPr>
              <w:spacing w:before="120" w:after="120"/>
              <w:jc w:val="center"/>
              <w:rPr>
                <w:sz w:val="23"/>
                <w:szCs w:val="23"/>
              </w:rPr>
            </w:pPr>
            <w:r w:rsidRPr="004D1009">
              <w:rPr>
                <w:sz w:val="23"/>
                <w:szCs w:val="23"/>
              </w:rPr>
              <w:t>4,80</w:t>
            </w:r>
          </w:p>
        </w:tc>
        <w:tc>
          <w:tcPr>
            <w:tcW w:w="510" w:type="pct"/>
            <w:tcBorders>
              <w:top w:val="nil"/>
              <w:left w:val="nil"/>
              <w:bottom w:val="single" w:sz="4" w:space="0" w:color="auto"/>
              <w:right w:val="single" w:sz="4" w:space="0" w:color="auto"/>
            </w:tcBorders>
            <w:vAlign w:val="center"/>
            <w:hideMark/>
          </w:tcPr>
          <w:p w14:paraId="71E16AF8" w14:textId="77777777" w:rsidR="004E5050" w:rsidRPr="004D1009" w:rsidRDefault="004E5050" w:rsidP="00581368">
            <w:pPr>
              <w:spacing w:before="120" w:after="120"/>
              <w:jc w:val="center"/>
              <w:rPr>
                <w:sz w:val="23"/>
                <w:szCs w:val="23"/>
              </w:rPr>
            </w:pPr>
            <w:r w:rsidRPr="004D1009">
              <w:rPr>
                <w:sz w:val="23"/>
                <w:szCs w:val="23"/>
              </w:rPr>
              <w:t>5,23</w:t>
            </w:r>
          </w:p>
        </w:tc>
      </w:tr>
      <w:tr w:rsidR="00477130" w:rsidRPr="004D1009" w14:paraId="33A1490B"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58AC3E4A"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62DE736C" w14:textId="77777777" w:rsidR="004E5050" w:rsidRPr="004D1009" w:rsidRDefault="004E5050" w:rsidP="00581368">
            <w:pPr>
              <w:spacing w:before="120" w:after="120"/>
              <w:rPr>
                <w:sz w:val="23"/>
                <w:szCs w:val="23"/>
              </w:rPr>
            </w:pPr>
            <w:r w:rsidRPr="004D1009">
              <w:rPr>
                <w:sz w:val="23"/>
                <w:szCs w:val="23"/>
              </w:rPr>
              <w:t>Vật liệu phụ</w:t>
            </w:r>
          </w:p>
        </w:tc>
        <w:tc>
          <w:tcPr>
            <w:tcW w:w="449" w:type="pct"/>
            <w:tcBorders>
              <w:top w:val="nil"/>
              <w:left w:val="nil"/>
              <w:bottom w:val="single" w:sz="4" w:space="0" w:color="auto"/>
              <w:right w:val="single" w:sz="4" w:space="0" w:color="auto"/>
            </w:tcBorders>
            <w:shd w:val="clear" w:color="000000" w:fill="FFFFFF"/>
            <w:vAlign w:val="center"/>
            <w:hideMark/>
          </w:tcPr>
          <w:p w14:paraId="0AFEEE93" w14:textId="77777777" w:rsidR="004E5050" w:rsidRPr="004D1009" w:rsidRDefault="004E5050" w:rsidP="00581368">
            <w:pPr>
              <w:spacing w:before="120" w:after="120"/>
              <w:jc w:val="center"/>
              <w:rPr>
                <w:sz w:val="23"/>
                <w:szCs w:val="23"/>
              </w:rPr>
            </w:pPr>
            <w:r w:rsidRPr="004D1009">
              <w:rPr>
                <w:sz w:val="23"/>
                <w:szCs w:val="23"/>
              </w:rPr>
              <w:t>%</w:t>
            </w:r>
          </w:p>
        </w:tc>
        <w:tc>
          <w:tcPr>
            <w:tcW w:w="448" w:type="pct"/>
            <w:tcBorders>
              <w:top w:val="nil"/>
              <w:left w:val="nil"/>
              <w:bottom w:val="single" w:sz="4" w:space="0" w:color="auto"/>
              <w:right w:val="single" w:sz="4" w:space="0" w:color="auto"/>
            </w:tcBorders>
            <w:vAlign w:val="center"/>
            <w:hideMark/>
          </w:tcPr>
          <w:p w14:paraId="711325F0" w14:textId="77777777" w:rsidR="004E5050" w:rsidRPr="004D1009" w:rsidRDefault="004E5050" w:rsidP="00581368">
            <w:pPr>
              <w:spacing w:before="120" w:after="12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06A34C4C" w14:textId="77777777" w:rsidR="004E5050" w:rsidRPr="004D1009" w:rsidRDefault="004E5050" w:rsidP="00581368">
            <w:pPr>
              <w:spacing w:before="120" w:after="12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41B2A67F" w14:textId="77777777" w:rsidR="004E5050" w:rsidRPr="004D1009" w:rsidRDefault="004E5050" w:rsidP="00581368">
            <w:pPr>
              <w:spacing w:before="120" w:after="120"/>
              <w:jc w:val="center"/>
              <w:rPr>
                <w:sz w:val="23"/>
                <w:szCs w:val="23"/>
              </w:rPr>
            </w:pPr>
            <w:r w:rsidRPr="004D1009">
              <w:rPr>
                <w:sz w:val="23"/>
                <w:szCs w:val="23"/>
              </w:rPr>
              <w:t>10,00</w:t>
            </w:r>
          </w:p>
        </w:tc>
        <w:tc>
          <w:tcPr>
            <w:tcW w:w="461" w:type="pct"/>
            <w:tcBorders>
              <w:top w:val="nil"/>
              <w:left w:val="nil"/>
              <w:bottom w:val="single" w:sz="4" w:space="0" w:color="auto"/>
              <w:right w:val="single" w:sz="4" w:space="0" w:color="auto"/>
            </w:tcBorders>
            <w:vAlign w:val="center"/>
            <w:hideMark/>
          </w:tcPr>
          <w:p w14:paraId="7DAA3A63" w14:textId="77777777" w:rsidR="004E5050" w:rsidRPr="004D1009" w:rsidRDefault="004E5050" w:rsidP="00581368">
            <w:pPr>
              <w:spacing w:before="120" w:after="120"/>
              <w:jc w:val="center"/>
              <w:rPr>
                <w:sz w:val="23"/>
                <w:szCs w:val="23"/>
              </w:rPr>
            </w:pPr>
            <w:r w:rsidRPr="004D1009">
              <w:rPr>
                <w:sz w:val="23"/>
                <w:szCs w:val="23"/>
              </w:rPr>
              <w:t>10,00</w:t>
            </w:r>
          </w:p>
        </w:tc>
        <w:tc>
          <w:tcPr>
            <w:tcW w:w="510" w:type="pct"/>
            <w:tcBorders>
              <w:top w:val="nil"/>
              <w:left w:val="nil"/>
              <w:bottom w:val="single" w:sz="4" w:space="0" w:color="auto"/>
              <w:right w:val="single" w:sz="4" w:space="0" w:color="auto"/>
            </w:tcBorders>
            <w:vAlign w:val="center"/>
            <w:hideMark/>
          </w:tcPr>
          <w:p w14:paraId="068EE985" w14:textId="77777777" w:rsidR="004E5050" w:rsidRPr="004D1009" w:rsidRDefault="004E5050" w:rsidP="00581368">
            <w:pPr>
              <w:spacing w:before="120" w:after="120"/>
              <w:jc w:val="center"/>
              <w:rPr>
                <w:sz w:val="23"/>
                <w:szCs w:val="23"/>
              </w:rPr>
            </w:pPr>
            <w:r w:rsidRPr="004D1009">
              <w:rPr>
                <w:sz w:val="23"/>
                <w:szCs w:val="23"/>
              </w:rPr>
              <w:t>10,00</w:t>
            </w:r>
          </w:p>
        </w:tc>
      </w:tr>
      <w:tr w:rsidR="00477130" w:rsidRPr="004D1009" w14:paraId="2FA1640F"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4D7BE78A"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vAlign w:val="center"/>
            <w:hideMark/>
          </w:tcPr>
          <w:p w14:paraId="256E69FB" w14:textId="77777777" w:rsidR="004E5050" w:rsidRPr="004D1009" w:rsidRDefault="004E5050" w:rsidP="00581368">
            <w:pPr>
              <w:spacing w:before="120" w:after="120"/>
              <w:rPr>
                <w:i/>
                <w:iCs/>
                <w:sz w:val="23"/>
                <w:szCs w:val="23"/>
              </w:rPr>
            </w:pPr>
            <w:r w:rsidRPr="004D1009">
              <w:rPr>
                <w:i/>
                <w:iCs/>
                <w:sz w:val="23"/>
                <w:szCs w:val="23"/>
              </w:rPr>
              <w:t>Máy, thiết bị</w:t>
            </w:r>
          </w:p>
        </w:tc>
        <w:tc>
          <w:tcPr>
            <w:tcW w:w="449" w:type="pct"/>
            <w:tcBorders>
              <w:top w:val="nil"/>
              <w:left w:val="nil"/>
              <w:bottom w:val="single" w:sz="4" w:space="0" w:color="auto"/>
              <w:right w:val="single" w:sz="4" w:space="0" w:color="auto"/>
            </w:tcBorders>
            <w:noWrap/>
            <w:vAlign w:val="center"/>
            <w:hideMark/>
          </w:tcPr>
          <w:p w14:paraId="17E49BA7" w14:textId="77777777" w:rsidR="004E5050" w:rsidRPr="004D1009" w:rsidRDefault="004E5050" w:rsidP="00581368">
            <w:pPr>
              <w:spacing w:before="120" w:after="12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vAlign w:val="center"/>
            <w:hideMark/>
          </w:tcPr>
          <w:p w14:paraId="38340480" w14:textId="77777777" w:rsidR="004E5050" w:rsidRPr="004D1009" w:rsidRDefault="004E5050" w:rsidP="00581368">
            <w:pPr>
              <w:spacing w:before="120" w:after="12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3E9D6A22" w14:textId="77777777" w:rsidR="004E5050" w:rsidRPr="004D1009" w:rsidRDefault="004E5050" w:rsidP="00581368">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37FD66B4" w14:textId="77777777" w:rsidR="004E5050" w:rsidRPr="004D1009" w:rsidRDefault="004E5050" w:rsidP="00581368">
            <w:pPr>
              <w:spacing w:before="120" w:after="120"/>
              <w:rPr>
                <w:sz w:val="23"/>
                <w:szCs w:val="23"/>
              </w:rPr>
            </w:pPr>
            <w:r w:rsidRPr="004D1009">
              <w:rPr>
                <w:sz w:val="23"/>
                <w:szCs w:val="23"/>
              </w:rPr>
              <w:t> </w:t>
            </w:r>
          </w:p>
        </w:tc>
        <w:tc>
          <w:tcPr>
            <w:tcW w:w="461" w:type="pct"/>
            <w:tcBorders>
              <w:top w:val="nil"/>
              <w:left w:val="nil"/>
              <w:bottom w:val="single" w:sz="4" w:space="0" w:color="auto"/>
              <w:right w:val="single" w:sz="4" w:space="0" w:color="auto"/>
            </w:tcBorders>
            <w:noWrap/>
            <w:vAlign w:val="center"/>
            <w:hideMark/>
          </w:tcPr>
          <w:p w14:paraId="0F59E4C1" w14:textId="77777777" w:rsidR="004E5050" w:rsidRPr="004D1009" w:rsidRDefault="004E5050" w:rsidP="00581368">
            <w:pPr>
              <w:spacing w:before="120" w:after="120"/>
              <w:rPr>
                <w:sz w:val="23"/>
                <w:szCs w:val="23"/>
              </w:rPr>
            </w:pPr>
            <w:r w:rsidRPr="004D1009">
              <w:rPr>
                <w:sz w:val="23"/>
                <w:szCs w:val="23"/>
              </w:rPr>
              <w:t> </w:t>
            </w:r>
          </w:p>
        </w:tc>
        <w:tc>
          <w:tcPr>
            <w:tcW w:w="510" w:type="pct"/>
            <w:tcBorders>
              <w:top w:val="nil"/>
              <w:left w:val="nil"/>
              <w:bottom w:val="single" w:sz="4" w:space="0" w:color="auto"/>
              <w:right w:val="single" w:sz="4" w:space="0" w:color="auto"/>
            </w:tcBorders>
            <w:noWrap/>
            <w:vAlign w:val="center"/>
            <w:hideMark/>
          </w:tcPr>
          <w:p w14:paraId="06A98008" w14:textId="77777777" w:rsidR="004E5050" w:rsidRPr="004D1009" w:rsidRDefault="004E5050" w:rsidP="00581368">
            <w:pPr>
              <w:spacing w:before="120" w:after="120"/>
              <w:rPr>
                <w:sz w:val="23"/>
                <w:szCs w:val="23"/>
              </w:rPr>
            </w:pPr>
            <w:r w:rsidRPr="004D1009">
              <w:rPr>
                <w:sz w:val="23"/>
                <w:szCs w:val="23"/>
              </w:rPr>
              <w:t> </w:t>
            </w:r>
          </w:p>
        </w:tc>
      </w:tr>
      <w:tr w:rsidR="00477130" w:rsidRPr="004D1009" w14:paraId="6ECFBFCA"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5D887348"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56BB7735" w14:textId="77777777" w:rsidR="004E5050" w:rsidRPr="004D1009" w:rsidRDefault="004E5050" w:rsidP="00581368">
            <w:pPr>
              <w:spacing w:before="120" w:after="120"/>
              <w:rPr>
                <w:spacing w:val="-16"/>
                <w:sz w:val="23"/>
                <w:szCs w:val="23"/>
              </w:rPr>
            </w:pPr>
            <w:r w:rsidRPr="004D1009">
              <w:rPr>
                <w:spacing w:val="-16"/>
                <w:sz w:val="23"/>
                <w:szCs w:val="23"/>
              </w:rPr>
              <w:t>Máy tính để bàn</w:t>
            </w:r>
          </w:p>
        </w:tc>
        <w:tc>
          <w:tcPr>
            <w:tcW w:w="449" w:type="pct"/>
            <w:tcBorders>
              <w:top w:val="nil"/>
              <w:left w:val="nil"/>
              <w:bottom w:val="single" w:sz="4" w:space="0" w:color="auto"/>
              <w:right w:val="single" w:sz="4" w:space="0" w:color="auto"/>
            </w:tcBorders>
            <w:noWrap/>
            <w:vAlign w:val="center"/>
            <w:hideMark/>
          </w:tcPr>
          <w:p w14:paraId="70D9153A"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53103E44" w14:textId="77777777" w:rsidR="004E5050" w:rsidRPr="004D1009" w:rsidRDefault="004E5050" w:rsidP="00581368">
            <w:pPr>
              <w:spacing w:before="120" w:after="120"/>
              <w:jc w:val="center"/>
              <w:rPr>
                <w:sz w:val="23"/>
                <w:szCs w:val="23"/>
              </w:rPr>
            </w:pPr>
            <w:r w:rsidRPr="004D1009">
              <w:rPr>
                <w:sz w:val="23"/>
                <w:szCs w:val="23"/>
              </w:rPr>
              <w:t>24,08</w:t>
            </w:r>
          </w:p>
        </w:tc>
        <w:tc>
          <w:tcPr>
            <w:tcW w:w="448" w:type="pct"/>
            <w:tcBorders>
              <w:top w:val="nil"/>
              <w:left w:val="nil"/>
              <w:bottom w:val="single" w:sz="4" w:space="0" w:color="auto"/>
              <w:right w:val="single" w:sz="4" w:space="0" w:color="auto"/>
            </w:tcBorders>
            <w:vAlign w:val="center"/>
            <w:hideMark/>
          </w:tcPr>
          <w:p w14:paraId="31319BA2" w14:textId="77777777" w:rsidR="004E5050" w:rsidRPr="004D1009" w:rsidRDefault="004E5050" w:rsidP="00581368">
            <w:pPr>
              <w:spacing w:before="120" w:after="120"/>
              <w:jc w:val="center"/>
              <w:rPr>
                <w:sz w:val="23"/>
                <w:szCs w:val="23"/>
              </w:rPr>
            </w:pPr>
            <w:r w:rsidRPr="004D1009">
              <w:rPr>
                <w:sz w:val="23"/>
                <w:szCs w:val="23"/>
              </w:rPr>
              <w:t>27,09</w:t>
            </w:r>
          </w:p>
        </w:tc>
        <w:tc>
          <w:tcPr>
            <w:tcW w:w="447" w:type="pct"/>
            <w:tcBorders>
              <w:top w:val="nil"/>
              <w:left w:val="nil"/>
              <w:bottom w:val="single" w:sz="4" w:space="0" w:color="auto"/>
              <w:right w:val="single" w:sz="4" w:space="0" w:color="auto"/>
            </w:tcBorders>
            <w:vAlign w:val="center"/>
            <w:hideMark/>
          </w:tcPr>
          <w:p w14:paraId="572C6307" w14:textId="77777777" w:rsidR="004E5050" w:rsidRPr="004D1009" w:rsidRDefault="004E5050" w:rsidP="00581368">
            <w:pPr>
              <w:spacing w:before="120" w:after="120"/>
              <w:jc w:val="center"/>
              <w:rPr>
                <w:sz w:val="23"/>
                <w:szCs w:val="23"/>
              </w:rPr>
            </w:pPr>
            <w:r w:rsidRPr="004D1009">
              <w:rPr>
                <w:sz w:val="23"/>
                <w:szCs w:val="23"/>
              </w:rPr>
              <w:t>30,10</w:t>
            </w:r>
          </w:p>
        </w:tc>
        <w:tc>
          <w:tcPr>
            <w:tcW w:w="461" w:type="pct"/>
            <w:tcBorders>
              <w:top w:val="nil"/>
              <w:left w:val="nil"/>
              <w:bottom w:val="single" w:sz="4" w:space="0" w:color="auto"/>
              <w:right w:val="single" w:sz="4" w:space="0" w:color="auto"/>
            </w:tcBorders>
            <w:vAlign w:val="center"/>
            <w:hideMark/>
          </w:tcPr>
          <w:p w14:paraId="5CDFE0D4" w14:textId="77777777" w:rsidR="004E5050" w:rsidRPr="004D1009" w:rsidRDefault="004E5050" w:rsidP="00581368">
            <w:pPr>
              <w:spacing w:before="120" w:after="120"/>
              <w:jc w:val="center"/>
              <w:rPr>
                <w:sz w:val="23"/>
                <w:szCs w:val="23"/>
              </w:rPr>
            </w:pPr>
            <w:r w:rsidRPr="004D1009">
              <w:rPr>
                <w:sz w:val="23"/>
                <w:szCs w:val="23"/>
              </w:rPr>
              <w:t>33,10</w:t>
            </w:r>
          </w:p>
        </w:tc>
        <w:tc>
          <w:tcPr>
            <w:tcW w:w="510" w:type="pct"/>
            <w:tcBorders>
              <w:top w:val="nil"/>
              <w:left w:val="nil"/>
              <w:bottom w:val="single" w:sz="4" w:space="0" w:color="auto"/>
              <w:right w:val="single" w:sz="4" w:space="0" w:color="auto"/>
            </w:tcBorders>
            <w:vAlign w:val="center"/>
            <w:hideMark/>
          </w:tcPr>
          <w:p w14:paraId="13C10454" w14:textId="77777777" w:rsidR="004E5050" w:rsidRPr="004D1009" w:rsidRDefault="004E5050" w:rsidP="00581368">
            <w:pPr>
              <w:spacing w:before="120" w:after="120"/>
              <w:jc w:val="center"/>
              <w:rPr>
                <w:sz w:val="23"/>
                <w:szCs w:val="23"/>
              </w:rPr>
            </w:pPr>
            <w:r w:rsidRPr="004D1009">
              <w:rPr>
                <w:sz w:val="23"/>
                <w:szCs w:val="23"/>
              </w:rPr>
              <w:t>36,11</w:t>
            </w:r>
          </w:p>
        </w:tc>
      </w:tr>
      <w:tr w:rsidR="00477130" w:rsidRPr="004D1009" w14:paraId="39CAB8B8"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32FD87D8"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43512CD4" w14:textId="77777777" w:rsidR="004E5050" w:rsidRPr="004D1009" w:rsidRDefault="004E5050" w:rsidP="00581368">
            <w:pPr>
              <w:spacing w:before="120" w:after="120"/>
              <w:rPr>
                <w:sz w:val="23"/>
                <w:szCs w:val="23"/>
              </w:rPr>
            </w:pPr>
            <w:r w:rsidRPr="004D1009">
              <w:rPr>
                <w:sz w:val="23"/>
                <w:szCs w:val="23"/>
              </w:rPr>
              <w:t>Máy in</w:t>
            </w:r>
          </w:p>
        </w:tc>
        <w:tc>
          <w:tcPr>
            <w:tcW w:w="449" w:type="pct"/>
            <w:tcBorders>
              <w:top w:val="nil"/>
              <w:left w:val="nil"/>
              <w:bottom w:val="single" w:sz="4" w:space="0" w:color="auto"/>
              <w:right w:val="single" w:sz="4" w:space="0" w:color="auto"/>
            </w:tcBorders>
            <w:noWrap/>
            <w:vAlign w:val="center"/>
            <w:hideMark/>
          </w:tcPr>
          <w:p w14:paraId="1C31A62C"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37C0A1B4" w14:textId="77777777" w:rsidR="004E5050" w:rsidRPr="004D1009" w:rsidRDefault="004E5050" w:rsidP="00581368">
            <w:pPr>
              <w:spacing w:before="120" w:after="120"/>
              <w:jc w:val="center"/>
              <w:rPr>
                <w:sz w:val="23"/>
                <w:szCs w:val="23"/>
              </w:rPr>
            </w:pPr>
            <w:r w:rsidRPr="004D1009">
              <w:rPr>
                <w:sz w:val="23"/>
                <w:szCs w:val="23"/>
              </w:rPr>
              <w:t>0,75</w:t>
            </w:r>
          </w:p>
        </w:tc>
        <w:tc>
          <w:tcPr>
            <w:tcW w:w="448" w:type="pct"/>
            <w:tcBorders>
              <w:top w:val="nil"/>
              <w:left w:val="nil"/>
              <w:bottom w:val="single" w:sz="4" w:space="0" w:color="auto"/>
              <w:right w:val="single" w:sz="4" w:space="0" w:color="auto"/>
            </w:tcBorders>
            <w:vAlign w:val="center"/>
            <w:hideMark/>
          </w:tcPr>
          <w:p w14:paraId="7408474F" w14:textId="77777777" w:rsidR="004E5050" w:rsidRPr="004D1009" w:rsidRDefault="004E5050" w:rsidP="00581368">
            <w:pPr>
              <w:spacing w:before="120" w:after="120"/>
              <w:jc w:val="center"/>
              <w:rPr>
                <w:sz w:val="23"/>
                <w:szCs w:val="23"/>
              </w:rPr>
            </w:pPr>
            <w:r w:rsidRPr="004D1009">
              <w:rPr>
                <w:sz w:val="23"/>
                <w:szCs w:val="23"/>
              </w:rPr>
              <w:t>0,84</w:t>
            </w:r>
          </w:p>
        </w:tc>
        <w:tc>
          <w:tcPr>
            <w:tcW w:w="447" w:type="pct"/>
            <w:tcBorders>
              <w:top w:val="nil"/>
              <w:left w:val="nil"/>
              <w:bottom w:val="single" w:sz="4" w:space="0" w:color="auto"/>
              <w:right w:val="single" w:sz="4" w:space="0" w:color="auto"/>
            </w:tcBorders>
            <w:vAlign w:val="center"/>
            <w:hideMark/>
          </w:tcPr>
          <w:p w14:paraId="7CA4A87E" w14:textId="77777777" w:rsidR="004E5050" w:rsidRPr="004D1009" w:rsidRDefault="004E5050" w:rsidP="00581368">
            <w:pPr>
              <w:spacing w:before="120" w:after="120"/>
              <w:jc w:val="center"/>
              <w:rPr>
                <w:sz w:val="23"/>
                <w:szCs w:val="23"/>
              </w:rPr>
            </w:pPr>
            <w:r w:rsidRPr="004D1009">
              <w:rPr>
                <w:sz w:val="23"/>
                <w:szCs w:val="23"/>
              </w:rPr>
              <w:t>0,94</w:t>
            </w:r>
          </w:p>
        </w:tc>
        <w:tc>
          <w:tcPr>
            <w:tcW w:w="461" w:type="pct"/>
            <w:tcBorders>
              <w:top w:val="nil"/>
              <w:left w:val="nil"/>
              <w:bottom w:val="single" w:sz="4" w:space="0" w:color="auto"/>
              <w:right w:val="single" w:sz="4" w:space="0" w:color="auto"/>
            </w:tcBorders>
            <w:vAlign w:val="center"/>
            <w:hideMark/>
          </w:tcPr>
          <w:p w14:paraId="53E0E148" w14:textId="77777777" w:rsidR="004E5050" w:rsidRPr="004D1009" w:rsidRDefault="004E5050" w:rsidP="00581368">
            <w:pPr>
              <w:spacing w:before="120" w:after="120"/>
              <w:jc w:val="center"/>
              <w:rPr>
                <w:sz w:val="23"/>
                <w:szCs w:val="23"/>
              </w:rPr>
            </w:pPr>
            <w:r w:rsidRPr="004D1009">
              <w:rPr>
                <w:sz w:val="23"/>
                <w:szCs w:val="23"/>
              </w:rPr>
              <w:t>1,03</w:t>
            </w:r>
          </w:p>
        </w:tc>
        <w:tc>
          <w:tcPr>
            <w:tcW w:w="510" w:type="pct"/>
            <w:tcBorders>
              <w:top w:val="nil"/>
              <w:left w:val="nil"/>
              <w:bottom w:val="single" w:sz="4" w:space="0" w:color="auto"/>
              <w:right w:val="single" w:sz="4" w:space="0" w:color="auto"/>
            </w:tcBorders>
            <w:vAlign w:val="center"/>
            <w:hideMark/>
          </w:tcPr>
          <w:p w14:paraId="752F7C91" w14:textId="77777777" w:rsidR="004E5050" w:rsidRPr="004D1009" w:rsidRDefault="004E5050" w:rsidP="00581368">
            <w:pPr>
              <w:spacing w:before="120" w:after="120"/>
              <w:jc w:val="center"/>
              <w:rPr>
                <w:sz w:val="23"/>
                <w:szCs w:val="23"/>
              </w:rPr>
            </w:pPr>
            <w:r w:rsidRPr="004D1009">
              <w:rPr>
                <w:sz w:val="23"/>
                <w:szCs w:val="23"/>
              </w:rPr>
              <w:t>1,12</w:t>
            </w:r>
          </w:p>
        </w:tc>
      </w:tr>
      <w:tr w:rsidR="00477130" w:rsidRPr="004D1009" w14:paraId="54622E7C"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311D3001"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47C762F1" w14:textId="77777777" w:rsidR="004E5050" w:rsidRPr="004D1009" w:rsidRDefault="004E5050" w:rsidP="00581368">
            <w:pPr>
              <w:spacing w:before="120" w:after="120"/>
              <w:rPr>
                <w:sz w:val="23"/>
                <w:szCs w:val="23"/>
              </w:rPr>
            </w:pPr>
            <w:r w:rsidRPr="004D1009">
              <w:rPr>
                <w:sz w:val="23"/>
                <w:szCs w:val="23"/>
              </w:rPr>
              <w:t>Hệ thống ánh sáng</w:t>
            </w:r>
          </w:p>
        </w:tc>
        <w:tc>
          <w:tcPr>
            <w:tcW w:w="449" w:type="pct"/>
            <w:tcBorders>
              <w:top w:val="nil"/>
              <w:left w:val="nil"/>
              <w:bottom w:val="single" w:sz="4" w:space="0" w:color="auto"/>
              <w:right w:val="single" w:sz="4" w:space="0" w:color="auto"/>
            </w:tcBorders>
            <w:noWrap/>
            <w:vAlign w:val="center"/>
            <w:hideMark/>
          </w:tcPr>
          <w:p w14:paraId="472B8374"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6B5ED30D" w14:textId="77777777" w:rsidR="004E5050" w:rsidRPr="004D1009" w:rsidRDefault="004E5050" w:rsidP="00581368">
            <w:pPr>
              <w:spacing w:before="120" w:after="120"/>
              <w:jc w:val="center"/>
              <w:rPr>
                <w:sz w:val="23"/>
                <w:szCs w:val="23"/>
              </w:rPr>
            </w:pPr>
            <w:r w:rsidRPr="004D1009">
              <w:rPr>
                <w:sz w:val="23"/>
                <w:szCs w:val="23"/>
              </w:rPr>
              <w:t>9,38</w:t>
            </w:r>
          </w:p>
        </w:tc>
        <w:tc>
          <w:tcPr>
            <w:tcW w:w="448" w:type="pct"/>
            <w:tcBorders>
              <w:top w:val="nil"/>
              <w:left w:val="nil"/>
              <w:bottom w:val="single" w:sz="4" w:space="0" w:color="auto"/>
              <w:right w:val="single" w:sz="4" w:space="0" w:color="auto"/>
            </w:tcBorders>
            <w:vAlign w:val="center"/>
            <w:hideMark/>
          </w:tcPr>
          <w:p w14:paraId="2FD398BA" w14:textId="77777777" w:rsidR="004E5050" w:rsidRPr="004D1009" w:rsidRDefault="004E5050" w:rsidP="00581368">
            <w:pPr>
              <w:spacing w:before="120" w:after="120"/>
              <w:jc w:val="center"/>
              <w:rPr>
                <w:sz w:val="23"/>
                <w:szCs w:val="23"/>
              </w:rPr>
            </w:pPr>
            <w:r w:rsidRPr="004D1009">
              <w:rPr>
                <w:sz w:val="23"/>
                <w:szCs w:val="23"/>
              </w:rPr>
              <w:t>10,55</w:t>
            </w:r>
          </w:p>
        </w:tc>
        <w:tc>
          <w:tcPr>
            <w:tcW w:w="447" w:type="pct"/>
            <w:tcBorders>
              <w:top w:val="nil"/>
              <w:left w:val="nil"/>
              <w:bottom w:val="single" w:sz="4" w:space="0" w:color="auto"/>
              <w:right w:val="single" w:sz="4" w:space="0" w:color="auto"/>
            </w:tcBorders>
            <w:vAlign w:val="center"/>
            <w:hideMark/>
          </w:tcPr>
          <w:p w14:paraId="6396ECE9" w14:textId="77777777" w:rsidR="004E5050" w:rsidRPr="004D1009" w:rsidRDefault="004E5050" w:rsidP="00581368">
            <w:pPr>
              <w:spacing w:before="120" w:after="120"/>
              <w:jc w:val="center"/>
              <w:rPr>
                <w:sz w:val="23"/>
                <w:szCs w:val="23"/>
              </w:rPr>
            </w:pPr>
            <w:r w:rsidRPr="004D1009">
              <w:rPr>
                <w:sz w:val="23"/>
                <w:szCs w:val="23"/>
              </w:rPr>
              <w:t>12,16</w:t>
            </w:r>
          </w:p>
        </w:tc>
        <w:tc>
          <w:tcPr>
            <w:tcW w:w="461" w:type="pct"/>
            <w:tcBorders>
              <w:top w:val="nil"/>
              <w:left w:val="nil"/>
              <w:bottom w:val="single" w:sz="4" w:space="0" w:color="auto"/>
              <w:right w:val="single" w:sz="4" w:space="0" w:color="auto"/>
            </w:tcBorders>
            <w:vAlign w:val="center"/>
            <w:hideMark/>
          </w:tcPr>
          <w:p w14:paraId="300BA294" w14:textId="77777777" w:rsidR="004E5050" w:rsidRPr="004D1009" w:rsidRDefault="004E5050" w:rsidP="00581368">
            <w:pPr>
              <w:spacing w:before="120" w:after="120"/>
              <w:jc w:val="center"/>
              <w:rPr>
                <w:sz w:val="23"/>
                <w:szCs w:val="23"/>
              </w:rPr>
            </w:pPr>
            <w:r w:rsidRPr="004D1009">
              <w:rPr>
                <w:sz w:val="23"/>
                <w:szCs w:val="23"/>
              </w:rPr>
              <w:t>12,90</w:t>
            </w:r>
          </w:p>
        </w:tc>
        <w:tc>
          <w:tcPr>
            <w:tcW w:w="510" w:type="pct"/>
            <w:tcBorders>
              <w:top w:val="nil"/>
              <w:left w:val="nil"/>
              <w:bottom w:val="single" w:sz="4" w:space="0" w:color="auto"/>
              <w:right w:val="single" w:sz="4" w:space="0" w:color="auto"/>
            </w:tcBorders>
            <w:vAlign w:val="center"/>
            <w:hideMark/>
          </w:tcPr>
          <w:p w14:paraId="4968CBE0" w14:textId="77777777" w:rsidR="004E5050" w:rsidRPr="004D1009" w:rsidRDefault="004E5050" w:rsidP="00581368">
            <w:pPr>
              <w:spacing w:before="120" w:after="120"/>
              <w:jc w:val="center"/>
              <w:rPr>
                <w:sz w:val="23"/>
                <w:szCs w:val="23"/>
              </w:rPr>
            </w:pPr>
            <w:r w:rsidRPr="004D1009">
              <w:rPr>
                <w:sz w:val="23"/>
                <w:szCs w:val="23"/>
              </w:rPr>
              <w:t>14,07</w:t>
            </w:r>
          </w:p>
        </w:tc>
      </w:tr>
      <w:tr w:rsidR="00477130" w:rsidRPr="004D1009" w14:paraId="5FAB20A1"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559E2A48"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2FC8E0D4" w14:textId="77777777" w:rsidR="004E5050" w:rsidRPr="004D1009" w:rsidRDefault="004E5050" w:rsidP="00581368">
            <w:pPr>
              <w:spacing w:before="120" w:after="120"/>
              <w:rPr>
                <w:sz w:val="23"/>
                <w:szCs w:val="23"/>
              </w:rPr>
            </w:pPr>
            <w:r w:rsidRPr="004D1009">
              <w:rPr>
                <w:sz w:val="23"/>
                <w:szCs w:val="23"/>
              </w:rPr>
              <w:t>Hệ thống âm thanh</w:t>
            </w:r>
          </w:p>
        </w:tc>
        <w:tc>
          <w:tcPr>
            <w:tcW w:w="449" w:type="pct"/>
            <w:tcBorders>
              <w:top w:val="nil"/>
              <w:left w:val="nil"/>
              <w:bottom w:val="single" w:sz="4" w:space="0" w:color="auto"/>
              <w:right w:val="single" w:sz="4" w:space="0" w:color="auto"/>
            </w:tcBorders>
            <w:noWrap/>
            <w:vAlign w:val="center"/>
            <w:hideMark/>
          </w:tcPr>
          <w:p w14:paraId="4865E23B"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07A4DAA3" w14:textId="77777777" w:rsidR="004E5050" w:rsidRPr="004D1009" w:rsidRDefault="004E5050" w:rsidP="00581368">
            <w:pPr>
              <w:spacing w:before="120" w:after="120"/>
              <w:jc w:val="center"/>
              <w:rPr>
                <w:sz w:val="23"/>
                <w:szCs w:val="23"/>
              </w:rPr>
            </w:pPr>
            <w:r w:rsidRPr="004D1009">
              <w:rPr>
                <w:sz w:val="23"/>
                <w:szCs w:val="23"/>
              </w:rPr>
              <w:t>9,38</w:t>
            </w:r>
          </w:p>
        </w:tc>
        <w:tc>
          <w:tcPr>
            <w:tcW w:w="448" w:type="pct"/>
            <w:tcBorders>
              <w:top w:val="nil"/>
              <w:left w:val="nil"/>
              <w:bottom w:val="single" w:sz="4" w:space="0" w:color="auto"/>
              <w:right w:val="single" w:sz="4" w:space="0" w:color="auto"/>
            </w:tcBorders>
            <w:vAlign w:val="center"/>
            <w:hideMark/>
          </w:tcPr>
          <w:p w14:paraId="5A645397" w14:textId="77777777" w:rsidR="004E5050" w:rsidRPr="004D1009" w:rsidRDefault="004E5050" w:rsidP="00581368">
            <w:pPr>
              <w:spacing w:before="120" w:after="120"/>
              <w:jc w:val="center"/>
              <w:rPr>
                <w:sz w:val="23"/>
                <w:szCs w:val="23"/>
              </w:rPr>
            </w:pPr>
            <w:r w:rsidRPr="004D1009">
              <w:rPr>
                <w:sz w:val="23"/>
                <w:szCs w:val="23"/>
              </w:rPr>
              <w:t>10,55</w:t>
            </w:r>
          </w:p>
        </w:tc>
        <w:tc>
          <w:tcPr>
            <w:tcW w:w="447" w:type="pct"/>
            <w:tcBorders>
              <w:top w:val="nil"/>
              <w:left w:val="nil"/>
              <w:bottom w:val="single" w:sz="4" w:space="0" w:color="auto"/>
              <w:right w:val="single" w:sz="4" w:space="0" w:color="auto"/>
            </w:tcBorders>
            <w:vAlign w:val="center"/>
            <w:hideMark/>
          </w:tcPr>
          <w:p w14:paraId="55E7A06B" w14:textId="77777777" w:rsidR="004E5050" w:rsidRPr="004D1009" w:rsidRDefault="004E5050" w:rsidP="00581368">
            <w:pPr>
              <w:spacing w:before="120" w:after="120"/>
              <w:jc w:val="center"/>
              <w:rPr>
                <w:sz w:val="23"/>
                <w:szCs w:val="23"/>
              </w:rPr>
            </w:pPr>
            <w:r w:rsidRPr="004D1009">
              <w:rPr>
                <w:sz w:val="23"/>
                <w:szCs w:val="23"/>
              </w:rPr>
              <w:t>12,16</w:t>
            </w:r>
          </w:p>
        </w:tc>
        <w:tc>
          <w:tcPr>
            <w:tcW w:w="461" w:type="pct"/>
            <w:tcBorders>
              <w:top w:val="nil"/>
              <w:left w:val="nil"/>
              <w:bottom w:val="single" w:sz="4" w:space="0" w:color="auto"/>
              <w:right w:val="single" w:sz="4" w:space="0" w:color="auto"/>
            </w:tcBorders>
            <w:vAlign w:val="center"/>
            <w:hideMark/>
          </w:tcPr>
          <w:p w14:paraId="32021D89" w14:textId="77777777" w:rsidR="004E5050" w:rsidRPr="004D1009" w:rsidRDefault="004E5050" w:rsidP="00581368">
            <w:pPr>
              <w:spacing w:before="120" w:after="120"/>
              <w:jc w:val="center"/>
              <w:rPr>
                <w:sz w:val="23"/>
                <w:szCs w:val="23"/>
              </w:rPr>
            </w:pPr>
            <w:r w:rsidRPr="004D1009">
              <w:rPr>
                <w:sz w:val="23"/>
                <w:szCs w:val="23"/>
              </w:rPr>
              <w:t>12,90</w:t>
            </w:r>
          </w:p>
        </w:tc>
        <w:tc>
          <w:tcPr>
            <w:tcW w:w="510" w:type="pct"/>
            <w:tcBorders>
              <w:top w:val="nil"/>
              <w:left w:val="nil"/>
              <w:bottom w:val="single" w:sz="4" w:space="0" w:color="auto"/>
              <w:right w:val="single" w:sz="4" w:space="0" w:color="auto"/>
            </w:tcBorders>
            <w:vAlign w:val="center"/>
            <w:hideMark/>
          </w:tcPr>
          <w:p w14:paraId="1633E37E" w14:textId="77777777" w:rsidR="004E5050" w:rsidRPr="004D1009" w:rsidRDefault="004E5050" w:rsidP="00581368">
            <w:pPr>
              <w:spacing w:before="120" w:after="120"/>
              <w:jc w:val="center"/>
              <w:rPr>
                <w:sz w:val="23"/>
                <w:szCs w:val="23"/>
              </w:rPr>
            </w:pPr>
            <w:r w:rsidRPr="004D1009">
              <w:rPr>
                <w:sz w:val="23"/>
                <w:szCs w:val="23"/>
              </w:rPr>
              <w:t>14,07</w:t>
            </w:r>
          </w:p>
        </w:tc>
      </w:tr>
      <w:tr w:rsidR="00477130" w:rsidRPr="004D1009" w14:paraId="0AD3689C"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430FA1BF"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49BCED62" w14:textId="77777777" w:rsidR="004E5050" w:rsidRPr="004D1009" w:rsidRDefault="004E5050" w:rsidP="00581368">
            <w:pPr>
              <w:spacing w:before="120" w:after="120"/>
              <w:rPr>
                <w:sz w:val="23"/>
                <w:szCs w:val="23"/>
              </w:rPr>
            </w:pPr>
            <w:r w:rsidRPr="004D1009">
              <w:rPr>
                <w:sz w:val="23"/>
                <w:szCs w:val="23"/>
              </w:rPr>
              <w:t>Phục trang (theo chương trình)</w:t>
            </w:r>
          </w:p>
        </w:tc>
        <w:tc>
          <w:tcPr>
            <w:tcW w:w="449" w:type="pct"/>
            <w:tcBorders>
              <w:top w:val="nil"/>
              <w:left w:val="nil"/>
              <w:bottom w:val="single" w:sz="4" w:space="0" w:color="auto"/>
              <w:right w:val="single" w:sz="4" w:space="0" w:color="auto"/>
            </w:tcBorders>
            <w:noWrap/>
            <w:vAlign w:val="center"/>
            <w:hideMark/>
          </w:tcPr>
          <w:p w14:paraId="6FEBB000"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3FCBE351" w14:textId="77777777" w:rsidR="004E5050" w:rsidRPr="004D1009" w:rsidRDefault="004E5050" w:rsidP="00581368">
            <w:pPr>
              <w:spacing w:before="120" w:after="120"/>
              <w:jc w:val="center"/>
              <w:rPr>
                <w:sz w:val="23"/>
                <w:szCs w:val="23"/>
              </w:rPr>
            </w:pPr>
            <w:r w:rsidRPr="004D1009">
              <w:rPr>
                <w:sz w:val="23"/>
                <w:szCs w:val="23"/>
              </w:rPr>
              <w:t>9,38</w:t>
            </w:r>
          </w:p>
        </w:tc>
        <w:tc>
          <w:tcPr>
            <w:tcW w:w="448" w:type="pct"/>
            <w:tcBorders>
              <w:top w:val="nil"/>
              <w:left w:val="nil"/>
              <w:bottom w:val="single" w:sz="4" w:space="0" w:color="auto"/>
              <w:right w:val="single" w:sz="4" w:space="0" w:color="auto"/>
            </w:tcBorders>
            <w:vAlign w:val="center"/>
            <w:hideMark/>
          </w:tcPr>
          <w:p w14:paraId="0BDC62E3" w14:textId="77777777" w:rsidR="004E5050" w:rsidRPr="004D1009" w:rsidRDefault="004E5050" w:rsidP="00581368">
            <w:pPr>
              <w:spacing w:before="120" w:after="120"/>
              <w:jc w:val="center"/>
              <w:rPr>
                <w:sz w:val="23"/>
                <w:szCs w:val="23"/>
              </w:rPr>
            </w:pPr>
            <w:r w:rsidRPr="004D1009">
              <w:rPr>
                <w:sz w:val="23"/>
                <w:szCs w:val="23"/>
              </w:rPr>
              <w:t>10,55</w:t>
            </w:r>
          </w:p>
        </w:tc>
        <w:tc>
          <w:tcPr>
            <w:tcW w:w="447" w:type="pct"/>
            <w:tcBorders>
              <w:top w:val="nil"/>
              <w:left w:val="nil"/>
              <w:bottom w:val="single" w:sz="4" w:space="0" w:color="auto"/>
              <w:right w:val="single" w:sz="4" w:space="0" w:color="auto"/>
            </w:tcBorders>
            <w:vAlign w:val="center"/>
            <w:hideMark/>
          </w:tcPr>
          <w:p w14:paraId="20CA4461" w14:textId="77777777" w:rsidR="004E5050" w:rsidRPr="004D1009" w:rsidRDefault="004E5050" w:rsidP="00581368">
            <w:pPr>
              <w:spacing w:before="120" w:after="120"/>
              <w:jc w:val="center"/>
              <w:rPr>
                <w:sz w:val="23"/>
                <w:szCs w:val="23"/>
              </w:rPr>
            </w:pPr>
            <w:r w:rsidRPr="004D1009">
              <w:rPr>
                <w:sz w:val="23"/>
                <w:szCs w:val="23"/>
              </w:rPr>
              <w:t>12,16</w:t>
            </w:r>
          </w:p>
        </w:tc>
        <w:tc>
          <w:tcPr>
            <w:tcW w:w="461" w:type="pct"/>
            <w:tcBorders>
              <w:top w:val="nil"/>
              <w:left w:val="nil"/>
              <w:bottom w:val="single" w:sz="4" w:space="0" w:color="auto"/>
              <w:right w:val="single" w:sz="4" w:space="0" w:color="auto"/>
            </w:tcBorders>
            <w:vAlign w:val="center"/>
            <w:hideMark/>
          </w:tcPr>
          <w:p w14:paraId="0AAE13A2" w14:textId="77777777" w:rsidR="004E5050" w:rsidRPr="004D1009" w:rsidRDefault="004E5050" w:rsidP="00581368">
            <w:pPr>
              <w:spacing w:before="120" w:after="120"/>
              <w:jc w:val="center"/>
              <w:rPr>
                <w:sz w:val="23"/>
                <w:szCs w:val="23"/>
              </w:rPr>
            </w:pPr>
            <w:r w:rsidRPr="004D1009">
              <w:rPr>
                <w:sz w:val="23"/>
                <w:szCs w:val="23"/>
              </w:rPr>
              <w:t>12,90</w:t>
            </w:r>
          </w:p>
        </w:tc>
        <w:tc>
          <w:tcPr>
            <w:tcW w:w="510" w:type="pct"/>
            <w:tcBorders>
              <w:top w:val="nil"/>
              <w:left w:val="nil"/>
              <w:bottom w:val="single" w:sz="4" w:space="0" w:color="auto"/>
              <w:right w:val="single" w:sz="4" w:space="0" w:color="auto"/>
            </w:tcBorders>
            <w:vAlign w:val="center"/>
            <w:hideMark/>
          </w:tcPr>
          <w:p w14:paraId="5333F1E3" w14:textId="77777777" w:rsidR="004E5050" w:rsidRPr="004D1009" w:rsidRDefault="004E5050" w:rsidP="00581368">
            <w:pPr>
              <w:spacing w:before="120" w:after="120"/>
              <w:jc w:val="center"/>
              <w:rPr>
                <w:sz w:val="23"/>
                <w:szCs w:val="23"/>
              </w:rPr>
            </w:pPr>
            <w:r w:rsidRPr="004D1009">
              <w:rPr>
                <w:sz w:val="23"/>
                <w:szCs w:val="23"/>
              </w:rPr>
              <w:t>14,07</w:t>
            </w:r>
          </w:p>
        </w:tc>
      </w:tr>
      <w:tr w:rsidR="00477130" w:rsidRPr="004D1009" w14:paraId="2C7C4BB6" w14:textId="77777777" w:rsidTr="00EB215A">
        <w:trPr>
          <w:trHeight w:val="330"/>
        </w:trPr>
        <w:tc>
          <w:tcPr>
            <w:tcW w:w="966" w:type="pct"/>
            <w:vMerge/>
            <w:tcBorders>
              <w:top w:val="nil"/>
              <w:left w:val="single" w:sz="4" w:space="0" w:color="auto"/>
              <w:bottom w:val="single" w:sz="4" w:space="0" w:color="auto"/>
              <w:right w:val="single" w:sz="4" w:space="0" w:color="auto"/>
            </w:tcBorders>
            <w:vAlign w:val="center"/>
            <w:hideMark/>
          </w:tcPr>
          <w:p w14:paraId="6B60E5A9" w14:textId="77777777" w:rsidR="004E5050" w:rsidRPr="004D1009" w:rsidRDefault="004E5050" w:rsidP="00581368">
            <w:pPr>
              <w:spacing w:before="120" w:after="120"/>
              <w:rPr>
                <w:b/>
                <w:bCs/>
                <w:sz w:val="23"/>
                <w:szCs w:val="23"/>
              </w:rPr>
            </w:pPr>
          </w:p>
        </w:tc>
        <w:tc>
          <w:tcPr>
            <w:tcW w:w="1271" w:type="pct"/>
            <w:tcBorders>
              <w:top w:val="nil"/>
              <w:left w:val="nil"/>
              <w:bottom w:val="single" w:sz="4" w:space="0" w:color="auto"/>
              <w:right w:val="single" w:sz="4" w:space="0" w:color="auto"/>
            </w:tcBorders>
            <w:noWrap/>
            <w:vAlign w:val="center"/>
            <w:hideMark/>
          </w:tcPr>
          <w:p w14:paraId="7F577F0C" w14:textId="77777777" w:rsidR="004E5050" w:rsidRPr="004D1009" w:rsidRDefault="004E5050" w:rsidP="00581368">
            <w:pPr>
              <w:spacing w:before="120" w:after="120"/>
              <w:rPr>
                <w:sz w:val="23"/>
                <w:szCs w:val="23"/>
              </w:rPr>
            </w:pPr>
            <w:r w:rsidRPr="004D1009">
              <w:rPr>
                <w:spacing w:val="-16"/>
                <w:sz w:val="23"/>
                <w:szCs w:val="23"/>
              </w:rPr>
              <w:t>Đạo cụ cảnh trí</w:t>
            </w:r>
          </w:p>
        </w:tc>
        <w:tc>
          <w:tcPr>
            <w:tcW w:w="449" w:type="pct"/>
            <w:tcBorders>
              <w:top w:val="nil"/>
              <w:left w:val="nil"/>
              <w:bottom w:val="single" w:sz="4" w:space="0" w:color="auto"/>
              <w:right w:val="single" w:sz="4" w:space="0" w:color="auto"/>
            </w:tcBorders>
            <w:noWrap/>
            <w:vAlign w:val="center"/>
            <w:hideMark/>
          </w:tcPr>
          <w:p w14:paraId="5AB1FCE6" w14:textId="77777777" w:rsidR="004E5050" w:rsidRPr="004D1009" w:rsidRDefault="004E5050" w:rsidP="00581368">
            <w:pPr>
              <w:spacing w:before="120" w:after="120"/>
              <w:jc w:val="center"/>
              <w:rPr>
                <w:sz w:val="23"/>
                <w:szCs w:val="23"/>
              </w:rPr>
            </w:pPr>
            <w:r w:rsidRPr="004D1009">
              <w:rPr>
                <w:sz w:val="23"/>
                <w:szCs w:val="23"/>
              </w:rPr>
              <w:t>Ca</w:t>
            </w:r>
          </w:p>
        </w:tc>
        <w:tc>
          <w:tcPr>
            <w:tcW w:w="448" w:type="pct"/>
            <w:tcBorders>
              <w:top w:val="nil"/>
              <w:left w:val="nil"/>
              <w:bottom w:val="single" w:sz="4" w:space="0" w:color="auto"/>
              <w:right w:val="single" w:sz="4" w:space="0" w:color="auto"/>
            </w:tcBorders>
            <w:vAlign w:val="center"/>
            <w:hideMark/>
          </w:tcPr>
          <w:p w14:paraId="793FE209" w14:textId="77777777" w:rsidR="004E5050" w:rsidRPr="004D1009" w:rsidRDefault="004E5050" w:rsidP="00581368">
            <w:pPr>
              <w:spacing w:before="120" w:after="120"/>
              <w:jc w:val="center"/>
              <w:rPr>
                <w:sz w:val="23"/>
                <w:szCs w:val="23"/>
              </w:rPr>
            </w:pPr>
            <w:r w:rsidRPr="004D1009">
              <w:rPr>
                <w:sz w:val="23"/>
                <w:szCs w:val="23"/>
              </w:rPr>
              <w:t>16,68</w:t>
            </w:r>
          </w:p>
        </w:tc>
        <w:tc>
          <w:tcPr>
            <w:tcW w:w="448" w:type="pct"/>
            <w:tcBorders>
              <w:top w:val="nil"/>
              <w:left w:val="nil"/>
              <w:bottom w:val="single" w:sz="4" w:space="0" w:color="auto"/>
              <w:right w:val="single" w:sz="4" w:space="0" w:color="auto"/>
            </w:tcBorders>
            <w:vAlign w:val="center"/>
            <w:hideMark/>
          </w:tcPr>
          <w:p w14:paraId="22CF7559" w14:textId="77777777" w:rsidR="004E5050" w:rsidRPr="004D1009" w:rsidRDefault="004E5050" w:rsidP="00581368">
            <w:pPr>
              <w:spacing w:before="120" w:after="120"/>
              <w:jc w:val="center"/>
              <w:rPr>
                <w:sz w:val="23"/>
                <w:szCs w:val="23"/>
              </w:rPr>
            </w:pPr>
            <w:r w:rsidRPr="004D1009">
              <w:rPr>
                <w:sz w:val="23"/>
                <w:szCs w:val="23"/>
              </w:rPr>
              <w:t>18,76</w:t>
            </w:r>
          </w:p>
        </w:tc>
        <w:tc>
          <w:tcPr>
            <w:tcW w:w="447" w:type="pct"/>
            <w:tcBorders>
              <w:top w:val="nil"/>
              <w:left w:val="nil"/>
              <w:bottom w:val="single" w:sz="4" w:space="0" w:color="auto"/>
              <w:right w:val="single" w:sz="4" w:space="0" w:color="auto"/>
            </w:tcBorders>
            <w:vAlign w:val="center"/>
            <w:hideMark/>
          </w:tcPr>
          <w:p w14:paraId="0BD59766" w14:textId="77777777" w:rsidR="004E5050" w:rsidRPr="004D1009" w:rsidRDefault="004E5050" w:rsidP="00581368">
            <w:pPr>
              <w:spacing w:before="120" w:after="120"/>
              <w:jc w:val="center"/>
              <w:rPr>
                <w:sz w:val="23"/>
                <w:szCs w:val="23"/>
              </w:rPr>
            </w:pPr>
            <w:r w:rsidRPr="004D1009">
              <w:rPr>
                <w:sz w:val="23"/>
                <w:szCs w:val="23"/>
              </w:rPr>
              <w:t>20,85</w:t>
            </w:r>
          </w:p>
        </w:tc>
        <w:tc>
          <w:tcPr>
            <w:tcW w:w="461" w:type="pct"/>
            <w:tcBorders>
              <w:top w:val="nil"/>
              <w:left w:val="nil"/>
              <w:bottom w:val="single" w:sz="4" w:space="0" w:color="auto"/>
              <w:right w:val="single" w:sz="4" w:space="0" w:color="auto"/>
            </w:tcBorders>
            <w:vAlign w:val="center"/>
            <w:hideMark/>
          </w:tcPr>
          <w:p w14:paraId="1C1DE326" w14:textId="77777777" w:rsidR="004E5050" w:rsidRPr="004D1009" w:rsidRDefault="004E5050" w:rsidP="00581368">
            <w:pPr>
              <w:spacing w:before="120" w:after="120"/>
              <w:jc w:val="center"/>
              <w:rPr>
                <w:sz w:val="23"/>
                <w:szCs w:val="23"/>
              </w:rPr>
            </w:pPr>
            <w:r w:rsidRPr="004D1009">
              <w:rPr>
                <w:sz w:val="23"/>
                <w:szCs w:val="23"/>
              </w:rPr>
              <w:t>22,93</w:t>
            </w:r>
          </w:p>
        </w:tc>
        <w:tc>
          <w:tcPr>
            <w:tcW w:w="510" w:type="pct"/>
            <w:tcBorders>
              <w:top w:val="nil"/>
              <w:left w:val="nil"/>
              <w:bottom w:val="single" w:sz="4" w:space="0" w:color="auto"/>
              <w:right w:val="single" w:sz="4" w:space="0" w:color="auto"/>
            </w:tcBorders>
            <w:vAlign w:val="center"/>
            <w:hideMark/>
          </w:tcPr>
          <w:p w14:paraId="419FDA08" w14:textId="77777777" w:rsidR="004E5050" w:rsidRPr="004D1009" w:rsidRDefault="004E5050" w:rsidP="00581368">
            <w:pPr>
              <w:spacing w:before="120" w:after="120"/>
              <w:jc w:val="center"/>
              <w:rPr>
                <w:sz w:val="23"/>
                <w:szCs w:val="23"/>
              </w:rPr>
            </w:pPr>
            <w:r w:rsidRPr="004D1009">
              <w:rPr>
                <w:sz w:val="23"/>
                <w:szCs w:val="23"/>
              </w:rPr>
              <w:t>25,01</w:t>
            </w:r>
          </w:p>
        </w:tc>
      </w:tr>
    </w:tbl>
    <w:p w14:paraId="377140B0" w14:textId="77777777" w:rsidR="004E5050" w:rsidRPr="004D1009" w:rsidRDefault="004E5050" w:rsidP="004E5050">
      <w:pPr>
        <w:pStyle w:val="Heading3"/>
        <w:spacing w:before="120" w:after="120" w:line="276" w:lineRule="auto"/>
        <w:ind w:firstLine="567"/>
        <w:rPr>
          <w:rFonts w:ascii="Times New Roman" w:hAnsi="Times New Roman" w:cs="Times New Roman"/>
          <w:sz w:val="28"/>
          <w:szCs w:val="28"/>
        </w:rPr>
      </w:pPr>
      <w:bookmarkStart w:id="28" w:name="_Toc216684717"/>
      <w:r w:rsidRPr="004D1009">
        <w:rPr>
          <w:rFonts w:ascii="Times New Roman" w:hAnsi="Times New Roman" w:cs="Times New Roman"/>
          <w:sz w:val="28"/>
          <w:szCs w:val="28"/>
        </w:rPr>
        <w:t>HNNT.01.03.06</w:t>
      </w:r>
      <w:r w:rsidRPr="004D1009">
        <w:rPr>
          <w:rFonts w:ascii="Times New Roman" w:hAnsi="Times New Roman" w:cs="Times New Roman"/>
          <w:sz w:val="28"/>
          <w:szCs w:val="28"/>
        </w:rPr>
        <w:tab/>
        <w:t xml:space="preserve"> Loại hình nghệ thuật rối</w:t>
      </w:r>
      <w:bookmarkEnd w:id="28"/>
    </w:p>
    <w:p w14:paraId="0ECB62ED" w14:textId="77777777" w:rsidR="004E5050" w:rsidRPr="004D1009" w:rsidRDefault="004E5050" w:rsidP="004E5050">
      <w:pPr>
        <w:spacing w:before="120" w:after="120" w:line="276" w:lineRule="auto"/>
        <w:ind w:firstLine="567"/>
        <w:jc w:val="both"/>
        <w:rPr>
          <w:i/>
        </w:rPr>
      </w:pPr>
      <w:r w:rsidRPr="004D1009">
        <w:rPr>
          <w:i/>
        </w:rPr>
        <w:t>a) Thành phần công việc</w:t>
      </w:r>
    </w:p>
    <w:p w14:paraId="2B9EE069"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0913EC79"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rối phục vụ hoạt động văn hóa của thành phố (lễ hội, chương trình thiếu nhi, sự kiện cộng đồng, không gian văn hóa truyền thống…).</w:t>
      </w:r>
    </w:p>
    <w:p w14:paraId="5C6386A4"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quy mô, thời lượng, hình thức biểu diễn rối ngoài trời (rối cạn, rối nước lưu động, rối kết hợp sân khấu…).</w:t>
      </w:r>
    </w:p>
    <w:p w14:paraId="7131339E"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07961FC6"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lastRenderedPageBreak/>
        <w:t>Khảo sát, lựa chọn và chuẩn bị địa điểm biểu diễn ngoài trời (quảng trường, công viên, khu lễ hội…); đánh giá điều kiện mặt bằng, không gian khán giả, phương án che chắn, an toàn thiết bị.</w:t>
      </w:r>
    </w:p>
    <w:p w14:paraId="254DADA6"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họp triển khai nội bộ với đạo diễn/chỉ huy nghệ thuật, nghệ sĩ múa rối, nhạc công, bộ phận kỹ thuật.</w:t>
      </w:r>
    </w:p>
    <w:p w14:paraId="300B6E0E"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công tác thiết kế, lắp đặt sân khấu, thủy đình (đối với rối nước), mỹ thuật, âm thanh, ánh sáng ngoài trời.</w:t>
      </w:r>
    </w:p>
    <w:p w14:paraId="4189E421"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6201A60B"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Nghiên cứu chủ đề hoạt động văn hóa; lựa chọn tích rối, trò diễn, trích đoạn rối truyền thống hoặc hiện đại phù hợp không gian biểu diễn ngoài trời và đối tượng khán giả.</w:t>
      </w:r>
    </w:p>
    <w:p w14:paraId="744BEEF3"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rối (thứ tự tiết mục, thời lượng, bố cục nghệ thuật, kết cấu câu chuyện).</w:t>
      </w:r>
    </w:p>
    <w:p w14:paraId="201AE341"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Góp ý, theo dõi và giám sát quá trình hoàn thiện lời thoại, âm nhạc, mỹ thuật tạo hình con rối, đạo cụ, thiết kế sân khấu do các cá nhân, đơn vị thuê ngoài thực hiện (nếu có).</w:t>
      </w:r>
    </w:p>
    <w:p w14:paraId="428CFB92"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pacing w:val="-10"/>
          <w:sz w:val="28"/>
          <w:szCs w:val="28"/>
        </w:rPr>
      </w:pPr>
      <w:r w:rsidRPr="004D1009">
        <w:rPr>
          <w:rFonts w:cs="Times New Roman"/>
          <w:spacing w:val="-10"/>
          <w:sz w:val="28"/>
          <w:szCs w:val="28"/>
        </w:rPr>
        <w:t>Hoàn thiện hồ sơ kịch bản chương trình phục vụ tổ chức biểu diễn theo quy định.</w:t>
      </w:r>
    </w:p>
    <w:p w14:paraId="359BEA67"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397C4D81"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dàn dựng các tích trò, tiết mục rối theo kịch bản văn học đã được thống nhất.</w:t>
      </w:r>
    </w:p>
    <w:p w14:paraId="70B630C4"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Hướng dẫn nghệ sĩ luyện tập kỹ thuật điều khiển rối, phối hợp động tác, lời thoại, nhạc đệm theo đặc trưng nghệ thuật múa rối.</w:t>
      </w:r>
    </w:p>
    <w:p w14:paraId="1879C66B"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Dàn dựng bố cục sân khấu, phương án di chuyển con rối, không gian biểu diễn phù hợp điều kiện ngoài trời.</w:t>
      </w:r>
    </w:p>
    <w:p w14:paraId="12BDAA0D"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dàn dựng tổng thể kết hợp giữa điều khiển rối, âm nhạc, ánh sáng và sân khấu ngoài trời.</w:t>
      </w:r>
    </w:p>
    <w:p w14:paraId="11316A86"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đảm bảo hài hòa giữa yếu tố nghệ thuật và điều kiện kỹ thuật.</w:t>
      </w:r>
    </w:p>
    <w:p w14:paraId="2FD05A31"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6720D686"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pacing w:val="-6"/>
          <w:sz w:val="28"/>
          <w:szCs w:val="28"/>
        </w:rPr>
      </w:pPr>
      <w:r w:rsidRPr="004D1009">
        <w:rPr>
          <w:rFonts w:cs="Times New Roman"/>
          <w:spacing w:val="-6"/>
          <w:sz w:val="28"/>
          <w:szCs w:val="28"/>
        </w:rPr>
        <w:t>Tổ chức tập luyện theo từng tiết mục, từng nhóm nghệ sĩ và toàn bộ chương trình.</w:t>
      </w:r>
    </w:p>
    <w:p w14:paraId="71D2D2E1"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lastRenderedPageBreak/>
        <w:t>Tập luyện kết hợp điều khiển rối, lời thoại, âm nhạc và tương tác sân khấu.</w:t>
      </w:r>
    </w:p>
    <w:p w14:paraId="3FF0F9C6"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tập luyện tăng cường nhằm bảo đảm chất lượng biểu diễn ổn định trong không gian ngoài trời.</w:t>
      </w:r>
    </w:p>
    <w:p w14:paraId="1AAAFA79"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giàn treo, đạo cụ); rà soát điều kiện an toàn trong không gian ngoài trời.</w:t>
      </w:r>
    </w:p>
    <w:p w14:paraId="2C57A9C2"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3A183AFD"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4E9BC8A3"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Điều chỉnh, hoàn thiện nội dung nghệ thuật và kỹ thuật biểu diễn theo yêu cầu của Ban Tổ chức.</w:t>
      </w:r>
    </w:p>
    <w:p w14:paraId="496CEF0E"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Điều chỉnh, hoàn thiện nội dung nghệ thuật và kỹ thuật biểu diễn theo yêu cầu của Ban Tổ chức.</w:t>
      </w:r>
    </w:p>
    <w:p w14:paraId="731BBDC1"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0A4B94DF"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109AD6F4"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Chuẩn bị lực lượng nghệ sĩ múa rối, nhạc công, bộ phận kỹ thuật phục vụ biểu diễn.</w:t>
      </w:r>
    </w:p>
    <w:p w14:paraId="1F34FB00"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và thiết bị biểu diễn rối trong suốt chương trình.</w:t>
      </w:r>
    </w:p>
    <w:p w14:paraId="4E8DF6DB"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 chức biểu diễn chương trình nghệ thuật rối phục vụ hoạt động văn hóa của thành phố theo kế hoạch được phê duyệt.</w:t>
      </w:r>
    </w:p>
    <w:p w14:paraId="374410D1"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4945F2EC"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1B852F23"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5F6E1EAA"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1E9B4E81" w14:textId="77777777" w:rsidR="004E5050" w:rsidRPr="004D1009" w:rsidRDefault="004E5050" w:rsidP="004E5050">
      <w:pPr>
        <w:pStyle w:val="ListParagraph0"/>
        <w:numPr>
          <w:ilvl w:val="0"/>
          <w:numId w:val="48"/>
        </w:numPr>
        <w:spacing w:before="120" w:after="120"/>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471F702C"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1C1F2280"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717B4C28"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22259B8F" w14:textId="77777777" w:rsidR="004E5050" w:rsidRPr="004D1009" w:rsidRDefault="004E5050" w:rsidP="004E5050">
      <w:pPr>
        <w:pStyle w:val="ListParagraph0"/>
        <w:numPr>
          <w:ilvl w:val="0"/>
          <w:numId w:val="49"/>
        </w:numPr>
        <w:tabs>
          <w:tab w:val="left" w:pos="851"/>
        </w:tabs>
        <w:spacing w:before="120" w:after="120"/>
        <w:ind w:left="0" w:firstLine="567"/>
        <w:contextualSpacing w:val="0"/>
        <w:jc w:val="both"/>
        <w:rPr>
          <w:rFonts w:cs="Times New Roman"/>
          <w:sz w:val="28"/>
          <w:szCs w:val="28"/>
        </w:rPr>
      </w:pPr>
      <w:r w:rsidRPr="004D1009">
        <w:rPr>
          <w:rFonts w:cs="Times New Roman"/>
          <w:sz w:val="28"/>
          <w:szCs w:val="28"/>
        </w:rPr>
        <w:t>Lưu hồ sơ.</w:t>
      </w:r>
    </w:p>
    <w:p w14:paraId="17CD8EB3" w14:textId="77777777" w:rsidR="004E5050" w:rsidRPr="004D1009" w:rsidRDefault="004E5050" w:rsidP="004E5050">
      <w:pPr>
        <w:spacing w:before="120" w:after="120" w:line="276" w:lineRule="auto"/>
        <w:ind w:firstLine="567"/>
        <w:jc w:val="both"/>
        <w:rPr>
          <w:i/>
        </w:rPr>
      </w:pPr>
      <w:r w:rsidRPr="004D1009">
        <w:rPr>
          <w:i/>
        </w:rPr>
        <w:lastRenderedPageBreak/>
        <w:t>b) Định mức</w:t>
      </w:r>
    </w:p>
    <w:p w14:paraId="3B946749" w14:textId="4E50E5DB" w:rsidR="004E5050" w:rsidRPr="004D1009" w:rsidRDefault="004E5050" w:rsidP="004D1009">
      <w:pPr>
        <w:spacing w:before="120" w:after="240" w:line="264" w:lineRule="auto"/>
        <w:jc w:val="right"/>
      </w:pPr>
      <w:r w:rsidRPr="004D1009">
        <w:t>Đơn vị tính: 01 chương trình</w:t>
      </w:r>
    </w:p>
    <w:tbl>
      <w:tblPr>
        <w:tblW w:w="5085" w:type="pct"/>
        <w:tblLayout w:type="fixed"/>
        <w:tblLook w:val="04A0" w:firstRow="1" w:lastRow="0" w:firstColumn="1" w:lastColumn="0" w:noHBand="0" w:noVBand="1"/>
      </w:tblPr>
      <w:tblGrid>
        <w:gridCol w:w="1834"/>
        <w:gridCol w:w="2273"/>
        <w:gridCol w:w="991"/>
        <w:gridCol w:w="849"/>
        <w:gridCol w:w="851"/>
        <w:gridCol w:w="925"/>
        <w:gridCol w:w="917"/>
        <w:gridCol w:w="854"/>
      </w:tblGrid>
      <w:tr w:rsidR="00477130" w:rsidRPr="004D1009" w14:paraId="53B8EE48" w14:textId="77777777" w:rsidTr="004D1009">
        <w:trPr>
          <w:trHeight w:val="330"/>
          <w:tblHeader/>
        </w:trPr>
        <w:tc>
          <w:tcPr>
            <w:tcW w:w="96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4B27A6" w14:textId="77777777" w:rsidR="004E5050" w:rsidRPr="004D1009" w:rsidRDefault="004E5050" w:rsidP="00581368">
            <w:pPr>
              <w:spacing w:before="100" w:after="100"/>
              <w:jc w:val="center"/>
              <w:rPr>
                <w:b/>
                <w:bCs/>
                <w:sz w:val="23"/>
                <w:szCs w:val="23"/>
              </w:rPr>
            </w:pPr>
            <w:r w:rsidRPr="004D1009">
              <w:rPr>
                <w:b/>
                <w:bCs/>
                <w:sz w:val="23"/>
                <w:szCs w:val="23"/>
              </w:rPr>
              <w:t>Mã hiệu</w:t>
            </w:r>
          </w:p>
        </w:tc>
        <w:tc>
          <w:tcPr>
            <w:tcW w:w="119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93CD3C3" w14:textId="77777777" w:rsidR="004E5050" w:rsidRPr="004D1009" w:rsidRDefault="004E5050" w:rsidP="00581368">
            <w:pPr>
              <w:spacing w:before="100" w:after="100"/>
              <w:jc w:val="center"/>
              <w:rPr>
                <w:b/>
                <w:bCs/>
                <w:sz w:val="23"/>
                <w:szCs w:val="23"/>
              </w:rPr>
            </w:pPr>
            <w:r w:rsidRPr="004D1009">
              <w:rPr>
                <w:b/>
                <w:bCs/>
                <w:sz w:val="23"/>
                <w:szCs w:val="23"/>
              </w:rPr>
              <w:t>Thành phần hao phí</w:t>
            </w:r>
          </w:p>
        </w:tc>
        <w:tc>
          <w:tcPr>
            <w:tcW w:w="52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94AC1F" w14:textId="77777777" w:rsidR="004E5050" w:rsidRPr="004D1009" w:rsidRDefault="004E5050" w:rsidP="00581368">
            <w:pPr>
              <w:spacing w:before="100" w:after="100"/>
              <w:jc w:val="center"/>
              <w:rPr>
                <w:b/>
                <w:bCs/>
                <w:sz w:val="23"/>
                <w:szCs w:val="23"/>
              </w:rPr>
            </w:pPr>
            <w:r w:rsidRPr="004D1009">
              <w:rPr>
                <w:b/>
                <w:bCs/>
                <w:sz w:val="23"/>
                <w:szCs w:val="23"/>
              </w:rPr>
              <w:t>Đơn vị</w:t>
            </w:r>
          </w:p>
        </w:tc>
        <w:tc>
          <w:tcPr>
            <w:tcW w:w="2315" w:type="pct"/>
            <w:gridSpan w:val="5"/>
            <w:tcBorders>
              <w:top w:val="single" w:sz="4" w:space="0" w:color="auto"/>
              <w:left w:val="nil"/>
              <w:bottom w:val="single" w:sz="4" w:space="0" w:color="auto"/>
              <w:right w:val="single" w:sz="4" w:space="0" w:color="auto"/>
            </w:tcBorders>
            <w:shd w:val="clear" w:color="000000" w:fill="FFFFFF"/>
            <w:vAlign w:val="center"/>
            <w:hideMark/>
          </w:tcPr>
          <w:p w14:paraId="6B9BD14A" w14:textId="77777777" w:rsidR="004E5050" w:rsidRPr="004D1009" w:rsidRDefault="004E5050" w:rsidP="00581368">
            <w:pPr>
              <w:spacing w:before="100" w:after="100"/>
              <w:jc w:val="center"/>
              <w:rPr>
                <w:b/>
                <w:bCs/>
                <w:sz w:val="23"/>
                <w:szCs w:val="23"/>
              </w:rPr>
            </w:pPr>
            <w:r w:rsidRPr="004D1009">
              <w:rPr>
                <w:b/>
                <w:bCs/>
                <w:sz w:val="23"/>
                <w:szCs w:val="23"/>
              </w:rPr>
              <w:t>Hao phí</w:t>
            </w:r>
          </w:p>
        </w:tc>
      </w:tr>
      <w:tr w:rsidR="00477130" w:rsidRPr="004D1009" w14:paraId="43F0C596" w14:textId="77777777" w:rsidTr="004D1009">
        <w:trPr>
          <w:trHeight w:val="975"/>
          <w:tblHeader/>
        </w:trPr>
        <w:tc>
          <w:tcPr>
            <w:tcW w:w="966" w:type="pct"/>
            <w:vMerge/>
            <w:tcBorders>
              <w:top w:val="single" w:sz="4" w:space="0" w:color="auto"/>
              <w:left w:val="single" w:sz="4" w:space="0" w:color="auto"/>
              <w:bottom w:val="single" w:sz="4" w:space="0" w:color="000000"/>
              <w:right w:val="single" w:sz="4" w:space="0" w:color="auto"/>
            </w:tcBorders>
            <w:vAlign w:val="center"/>
            <w:hideMark/>
          </w:tcPr>
          <w:p w14:paraId="789A174B" w14:textId="77777777" w:rsidR="004E5050" w:rsidRPr="004D1009" w:rsidRDefault="004E5050" w:rsidP="00581368">
            <w:pPr>
              <w:spacing w:before="100" w:after="100"/>
              <w:rPr>
                <w:b/>
                <w:bCs/>
                <w:sz w:val="23"/>
                <w:szCs w:val="23"/>
              </w:rPr>
            </w:pPr>
          </w:p>
        </w:tc>
        <w:tc>
          <w:tcPr>
            <w:tcW w:w="1197" w:type="pct"/>
            <w:vMerge/>
            <w:tcBorders>
              <w:top w:val="single" w:sz="4" w:space="0" w:color="auto"/>
              <w:left w:val="single" w:sz="4" w:space="0" w:color="auto"/>
              <w:bottom w:val="single" w:sz="4" w:space="0" w:color="000000"/>
              <w:right w:val="single" w:sz="4" w:space="0" w:color="auto"/>
            </w:tcBorders>
            <w:vAlign w:val="center"/>
            <w:hideMark/>
          </w:tcPr>
          <w:p w14:paraId="4A7CA1F7" w14:textId="77777777" w:rsidR="004E5050" w:rsidRPr="004D1009" w:rsidRDefault="004E5050" w:rsidP="00581368">
            <w:pPr>
              <w:spacing w:before="100" w:after="100"/>
              <w:rPr>
                <w:b/>
                <w:bCs/>
                <w:sz w:val="23"/>
                <w:szCs w:val="23"/>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14:paraId="2A5E552D" w14:textId="77777777" w:rsidR="004E5050" w:rsidRPr="004D1009" w:rsidRDefault="004E5050" w:rsidP="00581368">
            <w:pPr>
              <w:spacing w:before="100" w:after="100"/>
              <w:rPr>
                <w:b/>
                <w:bCs/>
                <w:sz w:val="23"/>
                <w:szCs w:val="23"/>
              </w:rPr>
            </w:pPr>
          </w:p>
        </w:tc>
        <w:tc>
          <w:tcPr>
            <w:tcW w:w="447" w:type="pct"/>
            <w:tcBorders>
              <w:top w:val="nil"/>
              <w:left w:val="nil"/>
              <w:bottom w:val="single" w:sz="4" w:space="0" w:color="auto"/>
              <w:right w:val="single" w:sz="4" w:space="0" w:color="auto"/>
            </w:tcBorders>
            <w:shd w:val="clear" w:color="000000" w:fill="FFFFFF"/>
            <w:vAlign w:val="center"/>
            <w:hideMark/>
          </w:tcPr>
          <w:p w14:paraId="7FF66E05" w14:textId="77777777" w:rsidR="004E5050" w:rsidRPr="004D1009" w:rsidRDefault="004E5050" w:rsidP="00581368">
            <w:pPr>
              <w:spacing w:before="100" w:after="100"/>
              <w:jc w:val="center"/>
              <w:rPr>
                <w:b/>
                <w:bCs/>
                <w:sz w:val="23"/>
                <w:szCs w:val="23"/>
              </w:rPr>
            </w:pPr>
            <w:r w:rsidRPr="004D1009">
              <w:rPr>
                <w:b/>
                <w:bCs/>
                <w:sz w:val="23"/>
                <w:szCs w:val="23"/>
              </w:rPr>
              <w:t>Thời lượng 30 phút</w:t>
            </w:r>
          </w:p>
        </w:tc>
        <w:tc>
          <w:tcPr>
            <w:tcW w:w="448" w:type="pct"/>
            <w:tcBorders>
              <w:top w:val="nil"/>
              <w:left w:val="nil"/>
              <w:bottom w:val="single" w:sz="4" w:space="0" w:color="auto"/>
              <w:right w:val="single" w:sz="4" w:space="0" w:color="auto"/>
            </w:tcBorders>
            <w:shd w:val="clear" w:color="000000" w:fill="FFFFFF"/>
            <w:vAlign w:val="center"/>
            <w:hideMark/>
          </w:tcPr>
          <w:p w14:paraId="2BE7AB61" w14:textId="77777777" w:rsidR="004E5050" w:rsidRPr="004D1009" w:rsidRDefault="004E5050" w:rsidP="00581368">
            <w:pPr>
              <w:spacing w:before="100" w:after="100"/>
              <w:jc w:val="center"/>
              <w:rPr>
                <w:b/>
                <w:bCs/>
                <w:sz w:val="23"/>
                <w:szCs w:val="23"/>
              </w:rPr>
            </w:pPr>
            <w:r w:rsidRPr="004D1009">
              <w:rPr>
                <w:b/>
                <w:bCs/>
                <w:sz w:val="23"/>
                <w:szCs w:val="23"/>
              </w:rPr>
              <w:t>Thời lượng 60 phút</w:t>
            </w:r>
          </w:p>
        </w:tc>
        <w:tc>
          <w:tcPr>
            <w:tcW w:w="487" w:type="pct"/>
            <w:tcBorders>
              <w:top w:val="nil"/>
              <w:left w:val="nil"/>
              <w:bottom w:val="single" w:sz="4" w:space="0" w:color="auto"/>
              <w:right w:val="single" w:sz="4" w:space="0" w:color="auto"/>
            </w:tcBorders>
            <w:shd w:val="clear" w:color="000000" w:fill="FFFFFF"/>
            <w:vAlign w:val="center"/>
            <w:hideMark/>
          </w:tcPr>
          <w:p w14:paraId="71A681ED" w14:textId="77777777" w:rsidR="004E5050" w:rsidRPr="004D1009" w:rsidRDefault="004E5050" w:rsidP="00581368">
            <w:pPr>
              <w:spacing w:before="100" w:after="100"/>
              <w:jc w:val="center"/>
              <w:rPr>
                <w:b/>
                <w:bCs/>
                <w:sz w:val="23"/>
                <w:szCs w:val="23"/>
              </w:rPr>
            </w:pPr>
            <w:r w:rsidRPr="004D1009">
              <w:rPr>
                <w:b/>
                <w:bCs/>
                <w:sz w:val="23"/>
                <w:szCs w:val="23"/>
              </w:rPr>
              <w:t>Thời lượng 90 phút</w:t>
            </w:r>
          </w:p>
        </w:tc>
        <w:tc>
          <w:tcPr>
            <w:tcW w:w="483" w:type="pct"/>
            <w:tcBorders>
              <w:top w:val="nil"/>
              <w:left w:val="nil"/>
              <w:bottom w:val="single" w:sz="4" w:space="0" w:color="auto"/>
              <w:right w:val="single" w:sz="4" w:space="0" w:color="auto"/>
            </w:tcBorders>
            <w:shd w:val="clear" w:color="000000" w:fill="FFFFFF"/>
            <w:vAlign w:val="center"/>
            <w:hideMark/>
          </w:tcPr>
          <w:p w14:paraId="1BD34B33" w14:textId="77777777" w:rsidR="004E5050" w:rsidRPr="004D1009" w:rsidRDefault="004E5050" w:rsidP="00581368">
            <w:pPr>
              <w:spacing w:before="100" w:after="100"/>
              <w:jc w:val="center"/>
              <w:rPr>
                <w:b/>
                <w:bCs/>
                <w:sz w:val="23"/>
                <w:szCs w:val="23"/>
              </w:rPr>
            </w:pPr>
            <w:r w:rsidRPr="004D1009">
              <w:rPr>
                <w:b/>
                <w:bCs/>
                <w:sz w:val="23"/>
                <w:szCs w:val="23"/>
              </w:rPr>
              <w:t>Thời lượng 120 phút</w:t>
            </w:r>
          </w:p>
        </w:tc>
        <w:tc>
          <w:tcPr>
            <w:tcW w:w="449" w:type="pct"/>
            <w:tcBorders>
              <w:top w:val="nil"/>
              <w:left w:val="nil"/>
              <w:bottom w:val="single" w:sz="4" w:space="0" w:color="auto"/>
              <w:right w:val="single" w:sz="4" w:space="0" w:color="auto"/>
            </w:tcBorders>
            <w:shd w:val="clear" w:color="000000" w:fill="FFFFFF"/>
            <w:vAlign w:val="center"/>
            <w:hideMark/>
          </w:tcPr>
          <w:p w14:paraId="13F89ECC" w14:textId="77777777" w:rsidR="004E5050" w:rsidRPr="004D1009" w:rsidRDefault="004E5050" w:rsidP="00581368">
            <w:pPr>
              <w:spacing w:before="100" w:after="100"/>
              <w:jc w:val="center"/>
              <w:rPr>
                <w:b/>
                <w:bCs/>
                <w:sz w:val="23"/>
                <w:szCs w:val="23"/>
              </w:rPr>
            </w:pPr>
            <w:r w:rsidRPr="004D1009">
              <w:rPr>
                <w:b/>
                <w:bCs/>
                <w:sz w:val="23"/>
                <w:szCs w:val="23"/>
              </w:rPr>
              <w:t>Thời lượng trên 120 phút</w:t>
            </w:r>
          </w:p>
        </w:tc>
      </w:tr>
      <w:tr w:rsidR="00477130" w:rsidRPr="004D1009" w14:paraId="516355E2" w14:textId="77777777" w:rsidTr="004D1009">
        <w:trPr>
          <w:trHeight w:val="330"/>
        </w:trPr>
        <w:tc>
          <w:tcPr>
            <w:tcW w:w="966" w:type="pct"/>
            <w:vMerge w:val="restart"/>
            <w:tcBorders>
              <w:top w:val="nil"/>
              <w:left w:val="single" w:sz="4" w:space="0" w:color="auto"/>
              <w:bottom w:val="single" w:sz="4" w:space="0" w:color="auto"/>
              <w:right w:val="single" w:sz="4" w:space="0" w:color="auto"/>
            </w:tcBorders>
            <w:vAlign w:val="center"/>
            <w:hideMark/>
          </w:tcPr>
          <w:p w14:paraId="06D8DE4B" w14:textId="77777777" w:rsidR="004E5050" w:rsidRPr="004D1009" w:rsidRDefault="004E5050" w:rsidP="00581368">
            <w:pPr>
              <w:spacing w:before="100" w:after="100"/>
              <w:jc w:val="center"/>
              <w:rPr>
                <w:b/>
                <w:bCs/>
                <w:sz w:val="23"/>
                <w:szCs w:val="23"/>
              </w:rPr>
            </w:pPr>
            <w:r w:rsidRPr="004D1009">
              <w:rPr>
                <w:b/>
                <w:bCs/>
                <w:sz w:val="23"/>
                <w:szCs w:val="23"/>
              </w:rPr>
              <w:t>HNNT.01.03.06</w:t>
            </w:r>
          </w:p>
        </w:tc>
        <w:tc>
          <w:tcPr>
            <w:tcW w:w="1197" w:type="pct"/>
            <w:tcBorders>
              <w:top w:val="nil"/>
              <w:left w:val="nil"/>
              <w:bottom w:val="single" w:sz="4" w:space="0" w:color="auto"/>
              <w:right w:val="single" w:sz="4" w:space="0" w:color="auto"/>
            </w:tcBorders>
            <w:vAlign w:val="center"/>
            <w:hideMark/>
          </w:tcPr>
          <w:p w14:paraId="48D48BB5" w14:textId="77777777" w:rsidR="004E5050" w:rsidRPr="004D1009" w:rsidRDefault="004E5050" w:rsidP="00581368">
            <w:pPr>
              <w:spacing w:before="100" w:after="100"/>
              <w:rPr>
                <w:i/>
                <w:iCs/>
                <w:sz w:val="23"/>
                <w:szCs w:val="23"/>
              </w:rPr>
            </w:pPr>
            <w:r w:rsidRPr="004D1009">
              <w:rPr>
                <w:i/>
                <w:iCs/>
                <w:sz w:val="23"/>
                <w:szCs w:val="23"/>
              </w:rPr>
              <w:t>Nhân công</w:t>
            </w:r>
          </w:p>
        </w:tc>
        <w:tc>
          <w:tcPr>
            <w:tcW w:w="522" w:type="pct"/>
            <w:tcBorders>
              <w:top w:val="nil"/>
              <w:left w:val="nil"/>
              <w:bottom w:val="single" w:sz="4" w:space="0" w:color="auto"/>
              <w:right w:val="single" w:sz="4" w:space="0" w:color="auto"/>
            </w:tcBorders>
            <w:noWrap/>
            <w:vAlign w:val="center"/>
            <w:hideMark/>
          </w:tcPr>
          <w:p w14:paraId="1D007BE4" w14:textId="77777777" w:rsidR="004E5050" w:rsidRPr="004D1009" w:rsidRDefault="004E5050" w:rsidP="00581368">
            <w:pPr>
              <w:spacing w:before="100" w:after="100"/>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369DAB33"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59BDA768" w14:textId="77777777" w:rsidR="004E5050" w:rsidRPr="004D1009" w:rsidRDefault="004E5050" w:rsidP="00581368">
            <w:pPr>
              <w:spacing w:before="100" w:after="100"/>
              <w:rPr>
                <w:sz w:val="23"/>
                <w:szCs w:val="23"/>
              </w:rPr>
            </w:pPr>
            <w:r w:rsidRPr="004D1009">
              <w:rPr>
                <w:sz w:val="23"/>
                <w:szCs w:val="23"/>
              </w:rPr>
              <w:t> </w:t>
            </w:r>
          </w:p>
        </w:tc>
        <w:tc>
          <w:tcPr>
            <w:tcW w:w="487" w:type="pct"/>
            <w:tcBorders>
              <w:top w:val="nil"/>
              <w:left w:val="nil"/>
              <w:bottom w:val="single" w:sz="4" w:space="0" w:color="auto"/>
              <w:right w:val="single" w:sz="4" w:space="0" w:color="auto"/>
            </w:tcBorders>
            <w:noWrap/>
            <w:vAlign w:val="center"/>
            <w:hideMark/>
          </w:tcPr>
          <w:p w14:paraId="5BCC1F7D" w14:textId="77777777" w:rsidR="004E5050" w:rsidRPr="004D1009" w:rsidRDefault="004E5050" w:rsidP="00581368">
            <w:pPr>
              <w:spacing w:before="100" w:after="100"/>
              <w:rPr>
                <w:sz w:val="23"/>
                <w:szCs w:val="23"/>
              </w:rPr>
            </w:pPr>
            <w:r w:rsidRPr="004D1009">
              <w:rPr>
                <w:sz w:val="23"/>
                <w:szCs w:val="23"/>
              </w:rPr>
              <w:t> </w:t>
            </w:r>
          </w:p>
        </w:tc>
        <w:tc>
          <w:tcPr>
            <w:tcW w:w="483" w:type="pct"/>
            <w:tcBorders>
              <w:top w:val="nil"/>
              <w:left w:val="nil"/>
              <w:bottom w:val="single" w:sz="4" w:space="0" w:color="auto"/>
              <w:right w:val="single" w:sz="4" w:space="0" w:color="auto"/>
            </w:tcBorders>
            <w:noWrap/>
            <w:vAlign w:val="center"/>
            <w:hideMark/>
          </w:tcPr>
          <w:p w14:paraId="40E0EF07"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103EB99C"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2347ED48" w14:textId="77777777" w:rsidTr="004D1009">
        <w:trPr>
          <w:trHeight w:val="660"/>
        </w:trPr>
        <w:tc>
          <w:tcPr>
            <w:tcW w:w="966" w:type="pct"/>
            <w:vMerge/>
            <w:tcBorders>
              <w:top w:val="nil"/>
              <w:left w:val="single" w:sz="4" w:space="0" w:color="auto"/>
              <w:bottom w:val="single" w:sz="4" w:space="0" w:color="auto"/>
              <w:right w:val="single" w:sz="4" w:space="0" w:color="auto"/>
            </w:tcBorders>
            <w:vAlign w:val="center"/>
            <w:hideMark/>
          </w:tcPr>
          <w:p w14:paraId="6AE2B27D"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15E65B20" w14:textId="77777777" w:rsidR="004E5050" w:rsidRPr="004D1009" w:rsidRDefault="004E5050" w:rsidP="00581368">
            <w:pPr>
              <w:spacing w:before="100" w:after="100"/>
              <w:rPr>
                <w:sz w:val="23"/>
                <w:szCs w:val="23"/>
              </w:rPr>
            </w:pPr>
            <w:r w:rsidRPr="004D1009">
              <w:rPr>
                <w:sz w:val="23"/>
                <w:szCs w:val="23"/>
              </w:rPr>
              <w:t>Viên chức loại A1 bậc 4/9 hoặc tương đương</w:t>
            </w:r>
          </w:p>
        </w:tc>
        <w:tc>
          <w:tcPr>
            <w:tcW w:w="522" w:type="pct"/>
            <w:tcBorders>
              <w:top w:val="nil"/>
              <w:left w:val="nil"/>
              <w:bottom w:val="single" w:sz="4" w:space="0" w:color="auto"/>
              <w:right w:val="single" w:sz="4" w:space="0" w:color="auto"/>
            </w:tcBorders>
            <w:noWrap/>
            <w:vAlign w:val="center"/>
            <w:hideMark/>
          </w:tcPr>
          <w:p w14:paraId="41429BE3" w14:textId="77777777" w:rsidR="004E5050" w:rsidRPr="004D1009" w:rsidRDefault="004E5050" w:rsidP="00581368">
            <w:pPr>
              <w:spacing w:before="100" w:after="10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33633553" w14:textId="77777777" w:rsidR="004E5050" w:rsidRPr="004D1009" w:rsidRDefault="004E5050" w:rsidP="00581368">
            <w:pPr>
              <w:spacing w:before="100" w:after="100"/>
              <w:jc w:val="center"/>
              <w:rPr>
                <w:sz w:val="23"/>
                <w:szCs w:val="23"/>
              </w:rPr>
            </w:pPr>
            <w:r w:rsidRPr="004D1009">
              <w:rPr>
                <w:sz w:val="23"/>
                <w:szCs w:val="23"/>
              </w:rPr>
              <w:t>21,32</w:t>
            </w:r>
          </w:p>
        </w:tc>
        <w:tc>
          <w:tcPr>
            <w:tcW w:w="448" w:type="pct"/>
            <w:tcBorders>
              <w:top w:val="nil"/>
              <w:left w:val="nil"/>
              <w:bottom w:val="single" w:sz="4" w:space="0" w:color="auto"/>
              <w:right w:val="single" w:sz="4" w:space="0" w:color="auto"/>
            </w:tcBorders>
            <w:vAlign w:val="center"/>
            <w:hideMark/>
          </w:tcPr>
          <w:p w14:paraId="00016D2D" w14:textId="77777777" w:rsidR="004E5050" w:rsidRPr="004D1009" w:rsidRDefault="004E5050" w:rsidP="00581368">
            <w:pPr>
              <w:spacing w:before="100" w:after="100"/>
              <w:jc w:val="center"/>
              <w:rPr>
                <w:sz w:val="23"/>
                <w:szCs w:val="23"/>
              </w:rPr>
            </w:pPr>
            <w:r w:rsidRPr="004D1009">
              <w:rPr>
                <w:sz w:val="23"/>
                <w:szCs w:val="23"/>
              </w:rPr>
              <w:t>23,99</w:t>
            </w:r>
          </w:p>
        </w:tc>
        <w:tc>
          <w:tcPr>
            <w:tcW w:w="487" w:type="pct"/>
            <w:tcBorders>
              <w:top w:val="nil"/>
              <w:left w:val="nil"/>
              <w:bottom w:val="single" w:sz="4" w:space="0" w:color="auto"/>
              <w:right w:val="single" w:sz="4" w:space="0" w:color="auto"/>
            </w:tcBorders>
            <w:vAlign w:val="center"/>
            <w:hideMark/>
          </w:tcPr>
          <w:p w14:paraId="51C5F76B" w14:textId="77777777" w:rsidR="004E5050" w:rsidRPr="004D1009" w:rsidRDefault="004E5050" w:rsidP="00581368">
            <w:pPr>
              <w:spacing w:before="100" w:after="100"/>
              <w:jc w:val="center"/>
              <w:rPr>
                <w:sz w:val="23"/>
                <w:szCs w:val="23"/>
              </w:rPr>
            </w:pPr>
            <w:r w:rsidRPr="004D1009">
              <w:rPr>
                <w:sz w:val="23"/>
                <w:szCs w:val="23"/>
              </w:rPr>
              <w:t>26,65</w:t>
            </w:r>
          </w:p>
        </w:tc>
        <w:tc>
          <w:tcPr>
            <w:tcW w:w="483" w:type="pct"/>
            <w:tcBorders>
              <w:top w:val="nil"/>
              <w:left w:val="nil"/>
              <w:bottom w:val="single" w:sz="4" w:space="0" w:color="auto"/>
              <w:right w:val="single" w:sz="4" w:space="0" w:color="auto"/>
            </w:tcBorders>
            <w:vAlign w:val="center"/>
            <w:hideMark/>
          </w:tcPr>
          <w:p w14:paraId="32B193D2" w14:textId="77777777" w:rsidR="004E5050" w:rsidRPr="004D1009" w:rsidRDefault="004E5050" w:rsidP="00581368">
            <w:pPr>
              <w:spacing w:before="100" w:after="100"/>
              <w:jc w:val="center"/>
              <w:rPr>
                <w:sz w:val="23"/>
                <w:szCs w:val="23"/>
              </w:rPr>
            </w:pPr>
            <w:r w:rsidRPr="004D1009">
              <w:rPr>
                <w:sz w:val="23"/>
                <w:szCs w:val="23"/>
              </w:rPr>
              <w:t>29,32</w:t>
            </w:r>
          </w:p>
        </w:tc>
        <w:tc>
          <w:tcPr>
            <w:tcW w:w="449" w:type="pct"/>
            <w:tcBorders>
              <w:top w:val="nil"/>
              <w:left w:val="nil"/>
              <w:bottom w:val="single" w:sz="4" w:space="0" w:color="auto"/>
              <w:right w:val="single" w:sz="4" w:space="0" w:color="auto"/>
            </w:tcBorders>
            <w:vAlign w:val="center"/>
            <w:hideMark/>
          </w:tcPr>
          <w:p w14:paraId="6180BFB8" w14:textId="77777777" w:rsidR="004E5050" w:rsidRPr="004D1009" w:rsidRDefault="004E5050" w:rsidP="00581368">
            <w:pPr>
              <w:spacing w:before="100" w:after="100"/>
              <w:jc w:val="center"/>
              <w:rPr>
                <w:sz w:val="23"/>
                <w:szCs w:val="23"/>
              </w:rPr>
            </w:pPr>
            <w:r w:rsidRPr="004D1009">
              <w:rPr>
                <w:sz w:val="23"/>
                <w:szCs w:val="23"/>
              </w:rPr>
              <w:t>31,98</w:t>
            </w:r>
          </w:p>
        </w:tc>
      </w:tr>
      <w:tr w:rsidR="00477130" w:rsidRPr="004D1009" w14:paraId="066824EA" w14:textId="77777777" w:rsidTr="004D1009">
        <w:trPr>
          <w:trHeight w:val="660"/>
        </w:trPr>
        <w:tc>
          <w:tcPr>
            <w:tcW w:w="966" w:type="pct"/>
            <w:vMerge/>
            <w:tcBorders>
              <w:top w:val="nil"/>
              <w:left w:val="single" w:sz="4" w:space="0" w:color="auto"/>
              <w:bottom w:val="single" w:sz="4" w:space="0" w:color="auto"/>
              <w:right w:val="single" w:sz="4" w:space="0" w:color="auto"/>
            </w:tcBorders>
            <w:vAlign w:val="center"/>
            <w:hideMark/>
          </w:tcPr>
          <w:p w14:paraId="1966AB2A"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12C13317" w14:textId="77777777" w:rsidR="004E5050" w:rsidRPr="004D1009" w:rsidRDefault="004E5050" w:rsidP="00581368">
            <w:pPr>
              <w:spacing w:before="100" w:after="100"/>
              <w:rPr>
                <w:sz w:val="23"/>
                <w:szCs w:val="23"/>
              </w:rPr>
            </w:pPr>
            <w:r w:rsidRPr="004D1009">
              <w:rPr>
                <w:sz w:val="23"/>
                <w:szCs w:val="23"/>
              </w:rPr>
              <w:t>Diễn viên hạng III bậc 3/9 hoặc tương đương</w:t>
            </w:r>
          </w:p>
        </w:tc>
        <w:tc>
          <w:tcPr>
            <w:tcW w:w="522" w:type="pct"/>
            <w:tcBorders>
              <w:top w:val="nil"/>
              <w:left w:val="nil"/>
              <w:bottom w:val="single" w:sz="4" w:space="0" w:color="auto"/>
              <w:right w:val="single" w:sz="4" w:space="0" w:color="auto"/>
            </w:tcBorders>
            <w:noWrap/>
            <w:vAlign w:val="center"/>
            <w:hideMark/>
          </w:tcPr>
          <w:p w14:paraId="18D1C21D" w14:textId="77777777" w:rsidR="004E5050" w:rsidRPr="004D1009" w:rsidRDefault="004E5050" w:rsidP="00581368">
            <w:pPr>
              <w:spacing w:before="100" w:after="10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42109453" w14:textId="77777777" w:rsidR="004E5050" w:rsidRPr="004D1009" w:rsidRDefault="004E5050" w:rsidP="00581368">
            <w:pPr>
              <w:spacing w:before="100" w:after="100"/>
              <w:jc w:val="center"/>
              <w:rPr>
                <w:sz w:val="23"/>
                <w:szCs w:val="23"/>
              </w:rPr>
            </w:pPr>
            <w:r w:rsidRPr="004D1009">
              <w:rPr>
                <w:sz w:val="23"/>
                <w:szCs w:val="23"/>
              </w:rPr>
              <w:t>213,18</w:t>
            </w:r>
          </w:p>
        </w:tc>
        <w:tc>
          <w:tcPr>
            <w:tcW w:w="448" w:type="pct"/>
            <w:tcBorders>
              <w:top w:val="nil"/>
              <w:left w:val="nil"/>
              <w:bottom w:val="single" w:sz="4" w:space="0" w:color="auto"/>
              <w:right w:val="single" w:sz="4" w:space="0" w:color="auto"/>
            </w:tcBorders>
            <w:vAlign w:val="center"/>
            <w:hideMark/>
          </w:tcPr>
          <w:p w14:paraId="1116FA10" w14:textId="77777777" w:rsidR="004E5050" w:rsidRPr="004D1009" w:rsidRDefault="004E5050" w:rsidP="00581368">
            <w:pPr>
              <w:spacing w:before="100" w:after="100"/>
              <w:jc w:val="center"/>
              <w:rPr>
                <w:sz w:val="23"/>
                <w:szCs w:val="23"/>
              </w:rPr>
            </w:pPr>
            <w:r w:rsidRPr="004D1009">
              <w:rPr>
                <w:sz w:val="23"/>
                <w:szCs w:val="23"/>
              </w:rPr>
              <w:t>239,83</w:t>
            </w:r>
          </w:p>
        </w:tc>
        <w:tc>
          <w:tcPr>
            <w:tcW w:w="487" w:type="pct"/>
            <w:tcBorders>
              <w:top w:val="nil"/>
              <w:left w:val="nil"/>
              <w:bottom w:val="single" w:sz="4" w:space="0" w:color="auto"/>
              <w:right w:val="single" w:sz="4" w:space="0" w:color="auto"/>
            </w:tcBorders>
            <w:vAlign w:val="center"/>
            <w:hideMark/>
          </w:tcPr>
          <w:p w14:paraId="3983FD59" w14:textId="77777777" w:rsidR="004E5050" w:rsidRPr="004D1009" w:rsidRDefault="004E5050" w:rsidP="00581368">
            <w:pPr>
              <w:spacing w:before="100" w:after="100"/>
              <w:jc w:val="center"/>
              <w:rPr>
                <w:sz w:val="23"/>
                <w:szCs w:val="23"/>
              </w:rPr>
            </w:pPr>
            <w:r w:rsidRPr="004D1009">
              <w:rPr>
                <w:sz w:val="23"/>
                <w:szCs w:val="23"/>
              </w:rPr>
              <w:t>266,48</w:t>
            </w:r>
          </w:p>
        </w:tc>
        <w:tc>
          <w:tcPr>
            <w:tcW w:w="483" w:type="pct"/>
            <w:tcBorders>
              <w:top w:val="nil"/>
              <w:left w:val="nil"/>
              <w:bottom w:val="single" w:sz="4" w:space="0" w:color="auto"/>
              <w:right w:val="single" w:sz="4" w:space="0" w:color="auto"/>
            </w:tcBorders>
            <w:vAlign w:val="center"/>
            <w:hideMark/>
          </w:tcPr>
          <w:p w14:paraId="179B0864" w14:textId="77777777" w:rsidR="004E5050" w:rsidRPr="004D1009" w:rsidRDefault="004E5050" w:rsidP="00581368">
            <w:pPr>
              <w:spacing w:before="100" w:after="100"/>
              <w:jc w:val="center"/>
              <w:rPr>
                <w:sz w:val="23"/>
                <w:szCs w:val="23"/>
              </w:rPr>
            </w:pPr>
            <w:r w:rsidRPr="004D1009">
              <w:rPr>
                <w:sz w:val="23"/>
                <w:szCs w:val="23"/>
              </w:rPr>
              <w:t>293,13</w:t>
            </w:r>
          </w:p>
        </w:tc>
        <w:tc>
          <w:tcPr>
            <w:tcW w:w="449" w:type="pct"/>
            <w:tcBorders>
              <w:top w:val="nil"/>
              <w:left w:val="nil"/>
              <w:bottom w:val="single" w:sz="4" w:space="0" w:color="auto"/>
              <w:right w:val="single" w:sz="4" w:space="0" w:color="auto"/>
            </w:tcBorders>
            <w:vAlign w:val="center"/>
            <w:hideMark/>
          </w:tcPr>
          <w:p w14:paraId="319D9BA0" w14:textId="77777777" w:rsidR="004E5050" w:rsidRPr="004D1009" w:rsidRDefault="004E5050" w:rsidP="00581368">
            <w:pPr>
              <w:spacing w:before="100" w:after="100"/>
              <w:jc w:val="center"/>
              <w:rPr>
                <w:sz w:val="23"/>
                <w:szCs w:val="23"/>
              </w:rPr>
            </w:pPr>
            <w:r w:rsidRPr="004D1009">
              <w:rPr>
                <w:sz w:val="23"/>
                <w:szCs w:val="23"/>
              </w:rPr>
              <w:t>319,78</w:t>
            </w:r>
          </w:p>
        </w:tc>
      </w:tr>
      <w:tr w:rsidR="00477130" w:rsidRPr="004D1009" w14:paraId="00E9D3A5" w14:textId="77777777" w:rsidTr="004D1009">
        <w:trPr>
          <w:trHeight w:val="660"/>
        </w:trPr>
        <w:tc>
          <w:tcPr>
            <w:tcW w:w="966" w:type="pct"/>
            <w:vMerge/>
            <w:tcBorders>
              <w:top w:val="nil"/>
              <w:left w:val="single" w:sz="4" w:space="0" w:color="auto"/>
              <w:bottom w:val="single" w:sz="4" w:space="0" w:color="auto"/>
              <w:right w:val="single" w:sz="4" w:space="0" w:color="auto"/>
            </w:tcBorders>
            <w:vAlign w:val="center"/>
            <w:hideMark/>
          </w:tcPr>
          <w:p w14:paraId="645CEC0A"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5BD81CF7" w14:textId="77777777" w:rsidR="004E5050" w:rsidRPr="004D1009" w:rsidRDefault="004E5050" w:rsidP="00581368">
            <w:pPr>
              <w:spacing w:before="100" w:after="100"/>
              <w:rPr>
                <w:sz w:val="23"/>
                <w:szCs w:val="23"/>
              </w:rPr>
            </w:pPr>
            <w:r w:rsidRPr="004D1009">
              <w:rPr>
                <w:sz w:val="23"/>
                <w:szCs w:val="23"/>
              </w:rPr>
              <w:t>Diễn viên hạng II bậc 2/8 hoặc tương đương</w:t>
            </w:r>
          </w:p>
        </w:tc>
        <w:tc>
          <w:tcPr>
            <w:tcW w:w="522" w:type="pct"/>
            <w:tcBorders>
              <w:top w:val="nil"/>
              <w:left w:val="nil"/>
              <w:bottom w:val="single" w:sz="4" w:space="0" w:color="auto"/>
              <w:right w:val="single" w:sz="4" w:space="0" w:color="auto"/>
            </w:tcBorders>
            <w:noWrap/>
            <w:vAlign w:val="center"/>
            <w:hideMark/>
          </w:tcPr>
          <w:p w14:paraId="0CDC07B3" w14:textId="77777777" w:rsidR="004E5050" w:rsidRPr="004D1009" w:rsidRDefault="004E5050" w:rsidP="00581368">
            <w:pPr>
              <w:spacing w:before="100" w:after="10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70201AF1" w14:textId="77777777" w:rsidR="004E5050" w:rsidRPr="004D1009" w:rsidRDefault="004E5050" w:rsidP="00581368">
            <w:pPr>
              <w:spacing w:before="100" w:after="100"/>
              <w:jc w:val="center"/>
              <w:rPr>
                <w:sz w:val="23"/>
                <w:szCs w:val="23"/>
              </w:rPr>
            </w:pPr>
            <w:r w:rsidRPr="004D1009">
              <w:rPr>
                <w:sz w:val="23"/>
                <w:szCs w:val="23"/>
              </w:rPr>
              <w:t>71,06</w:t>
            </w:r>
          </w:p>
        </w:tc>
        <w:tc>
          <w:tcPr>
            <w:tcW w:w="448" w:type="pct"/>
            <w:tcBorders>
              <w:top w:val="nil"/>
              <w:left w:val="nil"/>
              <w:bottom w:val="single" w:sz="4" w:space="0" w:color="auto"/>
              <w:right w:val="single" w:sz="4" w:space="0" w:color="auto"/>
            </w:tcBorders>
            <w:vAlign w:val="center"/>
            <w:hideMark/>
          </w:tcPr>
          <w:p w14:paraId="1AB6833E" w14:textId="77777777" w:rsidR="004E5050" w:rsidRPr="004D1009" w:rsidRDefault="004E5050" w:rsidP="00581368">
            <w:pPr>
              <w:spacing w:before="100" w:after="100"/>
              <w:jc w:val="center"/>
              <w:rPr>
                <w:sz w:val="23"/>
                <w:szCs w:val="23"/>
              </w:rPr>
            </w:pPr>
            <w:r w:rsidRPr="004D1009">
              <w:rPr>
                <w:sz w:val="23"/>
                <w:szCs w:val="23"/>
              </w:rPr>
              <w:t>79,95</w:t>
            </w:r>
          </w:p>
        </w:tc>
        <w:tc>
          <w:tcPr>
            <w:tcW w:w="487" w:type="pct"/>
            <w:tcBorders>
              <w:top w:val="nil"/>
              <w:left w:val="nil"/>
              <w:bottom w:val="single" w:sz="4" w:space="0" w:color="auto"/>
              <w:right w:val="single" w:sz="4" w:space="0" w:color="auto"/>
            </w:tcBorders>
            <w:vAlign w:val="center"/>
            <w:hideMark/>
          </w:tcPr>
          <w:p w14:paraId="66D5A661" w14:textId="77777777" w:rsidR="004E5050" w:rsidRPr="004D1009" w:rsidRDefault="004E5050" w:rsidP="00581368">
            <w:pPr>
              <w:spacing w:before="100" w:after="100"/>
              <w:jc w:val="center"/>
              <w:rPr>
                <w:sz w:val="23"/>
                <w:szCs w:val="23"/>
              </w:rPr>
            </w:pPr>
            <w:r w:rsidRPr="004D1009">
              <w:rPr>
                <w:sz w:val="23"/>
                <w:szCs w:val="23"/>
              </w:rPr>
              <w:t>88,83</w:t>
            </w:r>
          </w:p>
        </w:tc>
        <w:tc>
          <w:tcPr>
            <w:tcW w:w="483" w:type="pct"/>
            <w:tcBorders>
              <w:top w:val="nil"/>
              <w:left w:val="nil"/>
              <w:bottom w:val="single" w:sz="4" w:space="0" w:color="auto"/>
              <w:right w:val="single" w:sz="4" w:space="0" w:color="auto"/>
            </w:tcBorders>
            <w:vAlign w:val="center"/>
            <w:hideMark/>
          </w:tcPr>
          <w:p w14:paraId="2D5CD4AB" w14:textId="77777777" w:rsidR="004E5050" w:rsidRPr="004D1009" w:rsidRDefault="004E5050" w:rsidP="00581368">
            <w:pPr>
              <w:spacing w:before="100" w:after="100"/>
              <w:jc w:val="center"/>
              <w:rPr>
                <w:sz w:val="23"/>
                <w:szCs w:val="23"/>
              </w:rPr>
            </w:pPr>
            <w:r w:rsidRPr="004D1009">
              <w:rPr>
                <w:sz w:val="23"/>
                <w:szCs w:val="23"/>
              </w:rPr>
              <w:t>97,71</w:t>
            </w:r>
          </w:p>
        </w:tc>
        <w:tc>
          <w:tcPr>
            <w:tcW w:w="449" w:type="pct"/>
            <w:tcBorders>
              <w:top w:val="nil"/>
              <w:left w:val="nil"/>
              <w:bottom w:val="single" w:sz="4" w:space="0" w:color="auto"/>
              <w:right w:val="single" w:sz="4" w:space="0" w:color="auto"/>
            </w:tcBorders>
            <w:vAlign w:val="center"/>
            <w:hideMark/>
          </w:tcPr>
          <w:p w14:paraId="5D578082" w14:textId="77777777" w:rsidR="004E5050" w:rsidRPr="004D1009" w:rsidRDefault="004E5050" w:rsidP="00581368">
            <w:pPr>
              <w:spacing w:before="100" w:after="100"/>
              <w:jc w:val="center"/>
              <w:rPr>
                <w:sz w:val="23"/>
                <w:szCs w:val="23"/>
              </w:rPr>
            </w:pPr>
            <w:r w:rsidRPr="004D1009">
              <w:rPr>
                <w:sz w:val="23"/>
                <w:szCs w:val="23"/>
              </w:rPr>
              <w:t>106,60</w:t>
            </w:r>
          </w:p>
        </w:tc>
      </w:tr>
      <w:tr w:rsidR="00477130" w:rsidRPr="004D1009" w14:paraId="7C1CA21B" w14:textId="77777777" w:rsidTr="004D1009">
        <w:trPr>
          <w:trHeight w:val="660"/>
        </w:trPr>
        <w:tc>
          <w:tcPr>
            <w:tcW w:w="966" w:type="pct"/>
            <w:vMerge/>
            <w:tcBorders>
              <w:top w:val="nil"/>
              <w:left w:val="single" w:sz="4" w:space="0" w:color="auto"/>
              <w:bottom w:val="single" w:sz="4" w:space="0" w:color="auto"/>
              <w:right w:val="single" w:sz="4" w:space="0" w:color="auto"/>
            </w:tcBorders>
            <w:vAlign w:val="center"/>
            <w:hideMark/>
          </w:tcPr>
          <w:p w14:paraId="2569214F"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4D2F884D" w14:textId="77777777" w:rsidR="004E5050" w:rsidRPr="004D1009" w:rsidRDefault="004E5050" w:rsidP="00581368">
            <w:pPr>
              <w:spacing w:before="100" w:after="100"/>
              <w:rPr>
                <w:sz w:val="23"/>
                <w:szCs w:val="23"/>
              </w:rPr>
            </w:pPr>
            <w:r w:rsidRPr="004D1009">
              <w:rPr>
                <w:sz w:val="23"/>
                <w:szCs w:val="23"/>
              </w:rPr>
              <w:t>Viên chức loại C bậc 10/12 hoặc tương đương</w:t>
            </w:r>
          </w:p>
        </w:tc>
        <w:tc>
          <w:tcPr>
            <w:tcW w:w="522" w:type="pct"/>
            <w:tcBorders>
              <w:top w:val="nil"/>
              <w:left w:val="nil"/>
              <w:bottom w:val="single" w:sz="4" w:space="0" w:color="auto"/>
              <w:right w:val="single" w:sz="4" w:space="0" w:color="auto"/>
            </w:tcBorders>
            <w:noWrap/>
            <w:vAlign w:val="center"/>
            <w:hideMark/>
          </w:tcPr>
          <w:p w14:paraId="338CC495" w14:textId="77777777" w:rsidR="004E5050" w:rsidRPr="004D1009" w:rsidRDefault="004E5050" w:rsidP="00581368">
            <w:pPr>
              <w:spacing w:before="100" w:after="100"/>
              <w:jc w:val="center"/>
              <w:rPr>
                <w:sz w:val="23"/>
                <w:szCs w:val="23"/>
              </w:rPr>
            </w:pPr>
            <w:r w:rsidRPr="004D1009">
              <w:rPr>
                <w:sz w:val="23"/>
                <w:szCs w:val="23"/>
              </w:rPr>
              <w:t>Công</w:t>
            </w:r>
          </w:p>
        </w:tc>
        <w:tc>
          <w:tcPr>
            <w:tcW w:w="447" w:type="pct"/>
            <w:tcBorders>
              <w:top w:val="nil"/>
              <w:left w:val="nil"/>
              <w:bottom w:val="single" w:sz="4" w:space="0" w:color="auto"/>
              <w:right w:val="single" w:sz="4" w:space="0" w:color="auto"/>
            </w:tcBorders>
            <w:vAlign w:val="center"/>
            <w:hideMark/>
          </w:tcPr>
          <w:p w14:paraId="3A5E58C1" w14:textId="77777777" w:rsidR="004E5050" w:rsidRPr="004D1009" w:rsidRDefault="004E5050" w:rsidP="00581368">
            <w:pPr>
              <w:spacing w:before="100" w:after="100"/>
              <w:jc w:val="center"/>
              <w:rPr>
                <w:sz w:val="23"/>
                <w:szCs w:val="23"/>
              </w:rPr>
            </w:pPr>
            <w:r w:rsidRPr="004D1009">
              <w:rPr>
                <w:sz w:val="23"/>
                <w:szCs w:val="23"/>
              </w:rPr>
              <w:t>63,58</w:t>
            </w:r>
          </w:p>
        </w:tc>
        <w:tc>
          <w:tcPr>
            <w:tcW w:w="448" w:type="pct"/>
            <w:tcBorders>
              <w:top w:val="nil"/>
              <w:left w:val="nil"/>
              <w:bottom w:val="single" w:sz="4" w:space="0" w:color="auto"/>
              <w:right w:val="single" w:sz="4" w:space="0" w:color="auto"/>
            </w:tcBorders>
            <w:vAlign w:val="center"/>
            <w:hideMark/>
          </w:tcPr>
          <w:p w14:paraId="507FA8AC" w14:textId="77777777" w:rsidR="004E5050" w:rsidRPr="004D1009" w:rsidRDefault="004E5050" w:rsidP="00581368">
            <w:pPr>
              <w:spacing w:before="100" w:after="100"/>
              <w:jc w:val="center"/>
              <w:rPr>
                <w:sz w:val="23"/>
                <w:szCs w:val="23"/>
              </w:rPr>
            </w:pPr>
            <w:r w:rsidRPr="004D1009">
              <w:rPr>
                <w:sz w:val="23"/>
                <w:szCs w:val="23"/>
              </w:rPr>
              <w:t>71,53</w:t>
            </w:r>
          </w:p>
        </w:tc>
        <w:tc>
          <w:tcPr>
            <w:tcW w:w="487" w:type="pct"/>
            <w:tcBorders>
              <w:top w:val="nil"/>
              <w:left w:val="nil"/>
              <w:bottom w:val="single" w:sz="4" w:space="0" w:color="auto"/>
              <w:right w:val="single" w:sz="4" w:space="0" w:color="auto"/>
            </w:tcBorders>
            <w:vAlign w:val="center"/>
            <w:hideMark/>
          </w:tcPr>
          <w:p w14:paraId="4C76B00A" w14:textId="77777777" w:rsidR="004E5050" w:rsidRPr="004D1009" w:rsidRDefault="004E5050" w:rsidP="00581368">
            <w:pPr>
              <w:spacing w:before="100" w:after="100"/>
              <w:jc w:val="center"/>
              <w:rPr>
                <w:sz w:val="23"/>
                <w:szCs w:val="23"/>
              </w:rPr>
            </w:pPr>
            <w:r w:rsidRPr="004D1009">
              <w:rPr>
                <w:sz w:val="23"/>
                <w:szCs w:val="23"/>
              </w:rPr>
              <w:t>79,48</w:t>
            </w:r>
          </w:p>
        </w:tc>
        <w:tc>
          <w:tcPr>
            <w:tcW w:w="483" w:type="pct"/>
            <w:tcBorders>
              <w:top w:val="nil"/>
              <w:left w:val="nil"/>
              <w:bottom w:val="single" w:sz="4" w:space="0" w:color="auto"/>
              <w:right w:val="single" w:sz="4" w:space="0" w:color="auto"/>
            </w:tcBorders>
            <w:vAlign w:val="center"/>
            <w:hideMark/>
          </w:tcPr>
          <w:p w14:paraId="004C5C82" w14:textId="77777777" w:rsidR="004E5050" w:rsidRPr="004D1009" w:rsidRDefault="004E5050" w:rsidP="00581368">
            <w:pPr>
              <w:spacing w:before="100" w:after="100"/>
              <w:jc w:val="center"/>
              <w:rPr>
                <w:sz w:val="23"/>
                <w:szCs w:val="23"/>
              </w:rPr>
            </w:pPr>
            <w:r w:rsidRPr="004D1009">
              <w:rPr>
                <w:sz w:val="23"/>
                <w:szCs w:val="23"/>
              </w:rPr>
              <w:t>87,43</w:t>
            </w:r>
          </w:p>
        </w:tc>
        <w:tc>
          <w:tcPr>
            <w:tcW w:w="449" w:type="pct"/>
            <w:tcBorders>
              <w:top w:val="nil"/>
              <w:left w:val="nil"/>
              <w:bottom w:val="single" w:sz="4" w:space="0" w:color="auto"/>
              <w:right w:val="single" w:sz="4" w:space="0" w:color="auto"/>
            </w:tcBorders>
            <w:vAlign w:val="center"/>
            <w:hideMark/>
          </w:tcPr>
          <w:p w14:paraId="0C8597C9" w14:textId="77777777" w:rsidR="004E5050" w:rsidRPr="004D1009" w:rsidRDefault="004E5050" w:rsidP="00581368">
            <w:pPr>
              <w:spacing w:before="100" w:after="100"/>
              <w:jc w:val="center"/>
              <w:rPr>
                <w:sz w:val="23"/>
                <w:szCs w:val="23"/>
              </w:rPr>
            </w:pPr>
            <w:r w:rsidRPr="004D1009">
              <w:rPr>
                <w:sz w:val="23"/>
                <w:szCs w:val="23"/>
              </w:rPr>
              <w:t>95,38</w:t>
            </w:r>
          </w:p>
        </w:tc>
      </w:tr>
      <w:tr w:rsidR="00477130" w:rsidRPr="004D1009" w14:paraId="2707E0E9"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7183D4D7"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69893483" w14:textId="77777777" w:rsidR="004E5050" w:rsidRPr="004D1009" w:rsidRDefault="004E5050" w:rsidP="00581368">
            <w:pPr>
              <w:spacing w:before="100" w:after="100"/>
              <w:rPr>
                <w:i/>
                <w:iCs/>
                <w:sz w:val="23"/>
                <w:szCs w:val="23"/>
              </w:rPr>
            </w:pPr>
            <w:r w:rsidRPr="004D1009">
              <w:rPr>
                <w:i/>
                <w:iCs/>
                <w:sz w:val="23"/>
                <w:szCs w:val="23"/>
              </w:rPr>
              <w:t>Vật liệu</w:t>
            </w:r>
          </w:p>
        </w:tc>
        <w:tc>
          <w:tcPr>
            <w:tcW w:w="522" w:type="pct"/>
            <w:tcBorders>
              <w:top w:val="nil"/>
              <w:left w:val="nil"/>
              <w:bottom w:val="single" w:sz="4" w:space="0" w:color="auto"/>
              <w:right w:val="single" w:sz="4" w:space="0" w:color="auto"/>
            </w:tcBorders>
            <w:noWrap/>
            <w:vAlign w:val="center"/>
            <w:hideMark/>
          </w:tcPr>
          <w:p w14:paraId="4FB081E5" w14:textId="77777777" w:rsidR="004E5050" w:rsidRPr="004D1009" w:rsidRDefault="004E5050" w:rsidP="00581368">
            <w:pPr>
              <w:spacing w:before="100" w:after="10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41741525" w14:textId="77777777" w:rsidR="004E5050" w:rsidRPr="004D1009" w:rsidRDefault="004E5050" w:rsidP="00581368">
            <w:pPr>
              <w:spacing w:before="100" w:after="100"/>
              <w:jc w:val="center"/>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1D5BF5F3" w14:textId="77777777" w:rsidR="004E5050" w:rsidRPr="004D1009" w:rsidRDefault="004E5050" w:rsidP="00581368">
            <w:pPr>
              <w:spacing w:before="100" w:after="100"/>
              <w:rPr>
                <w:sz w:val="23"/>
                <w:szCs w:val="23"/>
              </w:rPr>
            </w:pPr>
            <w:r w:rsidRPr="004D1009">
              <w:rPr>
                <w:sz w:val="23"/>
                <w:szCs w:val="23"/>
              </w:rPr>
              <w:t> </w:t>
            </w:r>
          </w:p>
        </w:tc>
        <w:tc>
          <w:tcPr>
            <w:tcW w:w="487" w:type="pct"/>
            <w:tcBorders>
              <w:top w:val="nil"/>
              <w:left w:val="nil"/>
              <w:bottom w:val="single" w:sz="4" w:space="0" w:color="auto"/>
              <w:right w:val="single" w:sz="4" w:space="0" w:color="auto"/>
            </w:tcBorders>
            <w:noWrap/>
            <w:vAlign w:val="center"/>
            <w:hideMark/>
          </w:tcPr>
          <w:p w14:paraId="6BF72605" w14:textId="77777777" w:rsidR="004E5050" w:rsidRPr="004D1009" w:rsidRDefault="004E5050" w:rsidP="00581368">
            <w:pPr>
              <w:spacing w:before="100" w:after="100"/>
              <w:rPr>
                <w:sz w:val="23"/>
                <w:szCs w:val="23"/>
              </w:rPr>
            </w:pPr>
            <w:r w:rsidRPr="004D1009">
              <w:rPr>
                <w:sz w:val="23"/>
                <w:szCs w:val="23"/>
              </w:rPr>
              <w:t> </w:t>
            </w:r>
          </w:p>
        </w:tc>
        <w:tc>
          <w:tcPr>
            <w:tcW w:w="483" w:type="pct"/>
            <w:tcBorders>
              <w:top w:val="nil"/>
              <w:left w:val="nil"/>
              <w:bottom w:val="single" w:sz="4" w:space="0" w:color="auto"/>
              <w:right w:val="single" w:sz="4" w:space="0" w:color="auto"/>
            </w:tcBorders>
            <w:noWrap/>
            <w:vAlign w:val="center"/>
            <w:hideMark/>
          </w:tcPr>
          <w:p w14:paraId="037A773F"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0C3D4EE2"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1DFA3093"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744C15F2"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25F2D3CF" w14:textId="77777777" w:rsidR="004E5050" w:rsidRPr="004D1009" w:rsidRDefault="004E5050" w:rsidP="00581368">
            <w:pPr>
              <w:spacing w:before="100" w:after="100"/>
              <w:rPr>
                <w:sz w:val="23"/>
                <w:szCs w:val="23"/>
              </w:rPr>
            </w:pPr>
            <w:r w:rsidRPr="004D1009">
              <w:rPr>
                <w:sz w:val="23"/>
                <w:szCs w:val="23"/>
              </w:rPr>
              <w:t>Giấy A4</w:t>
            </w:r>
          </w:p>
        </w:tc>
        <w:tc>
          <w:tcPr>
            <w:tcW w:w="522" w:type="pct"/>
            <w:tcBorders>
              <w:top w:val="nil"/>
              <w:left w:val="nil"/>
              <w:bottom w:val="single" w:sz="4" w:space="0" w:color="auto"/>
              <w:right w:val="single" w:sz="4" w:space="0" w:color="auto"/>
            </w:tcBorders>
            <w:shd w:val="clear" w:color="000000" w:fill="FFFFFF"/>
            <w:vAlign w:val="center"/>
            <w:hideMark/>
          </w:tcPr>
          <w:p w14:paraId="6FB47F71" w14:textId="77777777" w:rsidR="004E5050" w:rsidRPr="004D1009" w:rsidRDefault="004E5050" w:rsidP="00581368">
            <w:pPr>
              <w:spacing w:before="100" w:after="100"/>
              <w:jc w:val="center"/>
              <w:rPr>
                <w:sz w:val="23"/>
                <w:szCs w:val="23"/>
              </w:rPr>
            </w:pPr>
            <w:r w:rsidRPr="004D1009">
              <w:rPr>
                <w:sz w:val="23"/>
                <w:szCs w:val="23"/>
              </w:rPr>
              <w:t>Ram</w:t>
            </w:r>
          </w:p>
        </w:tc>
        <w:tc>
          <w:tcPr>
            <w:tcW w:w="447" w:type="pct"/>
            <w:tcBorders>
              <w:top w:val="nil"/>
              <w:left w:val="nil"/>
              <w:bottom w:val="single" w:sz="4" w:space="0" w:color="auto"/>
              <w:right w:val="single" w:sz="4" w:space="0" w:color="auto"/>
            </w:tcBorders>
            <w:vAlign w:val="center"/>
            <w:hideMark/>
          </w:tcPr>
          <w:p w14:paraId="7A8A0AAF" w14:textId="77777777" w:rsidR="004E5050" w:rsidRPr="004D1009" w:rsidRDefault="004E5050" w:rsidP="00581368">
            <w:pPr>
              <w:spacing w:before="100" w:after="100"/>
              <w:jc w:val="center"/>
              <w:rPr>
                <w:sz w:val="23"/>
                <w:szCs w:val="23"/>
              </w:rPr>
            </w:pPr>
            <w:r w:rsidRPr="004D1009">
              <w:rPr>
                <w:sz w:val="23"/>
                <w:szCs w:val="23"/>
              </w:rPr>
              <w:t>1,27</w:t>
            </w:r>
          </w:p>
        </w:tc>
        <w:tc>
          <w:tcPr>
            <w:tcW w:w="448" w:type="pct"/>
            <w:tcBorders>
              <w:top w:val="nil"/>
              <w:left w:val="nil"/>
              <w:bottom w:val="single" w:sz="4" w:space="0" w:color="auto"/>
              <w:right w:val="single" w:sz="4" w:space="0" w:color="auto"/>
            </w:tcBorders>
            <w:vAlign w:val="center"/>
            <w:hideMark/>
          </w:tcPr>
          <w:p w14:paraId="1CC8C680" w14:textId="77777777" w:rsidR="004E5050" w:rsidRPr="004D1009" w:rsidRDefault="004E5050" w:rsidP="00581368">
            <w:pPr>
              <w:spacing w:before="100" w:after="100"/>
              <w:jc w:val="center"/>
              <w:rPr>
                <w:sz w:val="23"/>
                <w:szCs w:val="23"/>
              </w:rPr>
            </w:pPr>
            <w:r w:rsidRPr="004D1009">
              <w:rPr>
                <w:sz w:val="23"/>
                <w:szCs w:val="23"/>
              </w:rPr>
              <w:t>1,43</w:t>
            </w:r>
          </w:p>
        </w:tc>
        <w:tc>
          <w:tcPr>
            <w:tcW w:w="487" w:type="pct"/>
            <w:tcBorders>
              <w:top w:val="nil"/>
              <w:left w:val="nil"/>
              <w:bottom w:val="single" w:sz="4" w:space="0" w:color="auto"/>
              <w:right w:val="single" w:sz="4" w:space="0" w:color="auto"/>
            </w:tcBorders>
            <w:vAlign w:val="center"/>
            <w:hideMark/>
          </w:tcPr>
          <w:p w14:paraId="5D73D7C4" w14:textId="77777777" w:rsidR="004E5050" w:rsidRPr="004D1009" w:rsidRDefault="004E5050" w:rsidP="00581368">
            <w:pPr>
              <w:spacing w:before="100" w:after="100"/>
              <w:jc w:val="center"/>
              <w:rPr>
                <w:sz w:val="23"/>
                <w:szCs w:val="23"/>
              </w:rPr>
            </w:pPr>
            <w:r w:rsidRPr="004D1009">
              <w:rPr>
                <w:sz w:val="23"/>
                <w:szCs w:val="23"/>
              </w:rPr>
              <w:t>1,59</w:t>
            </w:r>
          </w:p>
        </w:tc>
        <w:tc>
          <w:tcPr>
            <w:tcW w:w="483" w:type="pct"/>
            <w:tcBorders>
              <w:top w:val="nil"/>
              <w:left w:val="nil"/>
              <w:bottom w:val="single" w:sz="4" w:space="0" w:color="auto"/>
              <w:right w:val="single" w:sz="4" w:space="0" w:color="auto"/>
            </w:tcBorders>
            <w:vAlign w:val="center"/>
            <w:hideMark/>
          </w:tcPr>
          <w:p w14:paraId="40296E0B" w14:textId="77777777" w:rsidR="004E5050" w:rsidRPr="004D1009" w:rsidRDefault="004E5050" w:rsidP="00581368">
            <w:pPr>
              <w:spacing w:before="100" w:after="100"/>
              <w:jc w:val="center"/>
              <w:rPr>
                <w:sz w:val="23"/>
                <w:szCs w:val="23"/>
              </w:rPr>
            </w:pPr>
            <w:r w:rsidRPr="004D1009">
              <w:rPr>
                <w:sz w:val="23"/>
                <w:szCs w:val="23"/>
              </w:rPr>
              <w:t>1,75</w:t>
            </w:r>
          </w:p>
        </w:tc>
        <w:tc>
          <w:tcPr>
            <w:tcW w:w="449" w:type="pct"/>
            <w:tcBorders>
              <w:top w:val="nil"/>
              <w:left w:val="nil"/>
              <w:bottom w:val="single" w:sz="4" w:space="0" w:color="auto"/>
              <w:right w:val="single" w:sz="4" w:space="0" w:color="auto"/>
            </w:tcBorders>
            <w:vAlign w:val="center"/>
            <w:hideMark/>
          </w:tcPr>
          <w:p w14:paraId="106F6ECC" w14:textId="77777777" w:rsidR="004E5050" w:rsidRPr="004D1009" w:rsidRDefault="004E5050" w:rsidP="00581368">
            <w:pPr>
              <w:spacing w:before="100" w:after="100"/>
              <w:jc w:val="center"/>
              <w:rPr>
                <w:sz w:val="23"/>
                <w:szCs w:val="23"/>
              </w:rPr>
            </w:pPr>
            <w:r w:rsidRPr="004D1009">
              <w:rPr>
                <w:sz w:val="23"/>
                <w:szCs w:val="23"/>
              </w:rPr>
              <w:t>1,91</w:t>
            </w:r>
          </w:p>
        </w:tc>
      </w:tr>
      <w:tr w:rsidR="00477130" w:rsidRPr="004D1009" w14:paraId="736A1308"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22262E2D"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2DC645B9" w14:textId="77777777" w:rsidR="004E5050" w:rsidRPr="004D1009" w:rsidRDefault="004E5050" w:rsidP="00581368">
            <w:pPr>
              <w:spacing w:before="100" w:after="100"/>
              <w:rPr>
                <w:sz w:val="23"/>
                <w:szCs w:val="23"/>
              </w:rPr>
            </w:pPr>
            <w:r w:rsidRPr="004D1009">
              <w:rPr>
                <w:sz w:val="23"/>
                <w:szCs w:val="23"/>
              </w:rPr>
              <w:t>Mực in</w:t>
            </w:r>
          </w:p>
        </w:tc>
        <w:tc>
          <w:tcPr>
            <w:tcW w:w="522" w:type="pct"/>
            <w:tcBorders>
              <w:top w:val="nil"/>
              <w:left w:val="nil"/>
              <w:bottom w:val="single" w:sz="4" w:space="0" w:color="auto"/>
              <w:right w:val="single" w:sz="4" w:space="0" w:color="auto"/>
            </w:tcBorders>
            <w:shd w:val="clear" w:color="000000" w:fill="FFFFFF"/>
            <w:vAlign w:val="center"/>
            <w:hideMark/>
          </w:tcPr>
          <w:p w14:paraId="2A6D87BA" w14:textId="77777777" w:rsidR="004E5050" w:rsidRPr="004D1009" w:rsidRDefault="004E5050" w:rsidP="00581368">
            <w:pPr>
              <w:spacing w:before="100" w:after="100"/>
              <w:jc w:val="center"/>
              <w:rPr>
                <w:sz w:val="23"/>
                <w:szCs w:val="23"/>
              </w:rPr>
            </w:pPr>
            <w:r w:rsidRPr="004D1009">
              <w:rPr>
                <w:sz w:val="23"/>
                <w:szCs w:val="23"/>
              </w:rPr>
              <w:t>Hộp</w:t>
            </w:r>
          </w:p>
        </w:tc>
        <w:tc>
          <w:tcPr>
            <w:tcW w:w="447" w:type="pct"/>
            <w:tcBorders>
              <w:top w:val="nil"/>
              <w:left w:val="nil"/>
              <w:bottom w:val="single" w:sz="4" w:space="0" w:color="auto"/>
              <w:right w:val="single" w:sz="4" w:space="0" w:color="auto"/>
            </w:tcBorders>
            <w:vAlign w:val="center"/>
            <w:hideMark/>
          </w:tcPr>
          <w:p w14:paraId="46FCA2EB" w14:textId="77777777" w:rsidR="004E5050" w:rsidRPr="004D1009" w:rsidRDefault="004E5050" w:rsidP="00581368">
            <w:pPr>
              <w:spacing w:before="100" w:after="100"/>
              <w:jc w:val="center"/>
              <w:rPr>
                <w:sz w:val="23"/>
                <w:szCs w:val="23"/>
              </w:rPr>
            </w:pPr>
            <w:r w:rsidRPr="004D1009">
              <w:rPr>
                <w:sz w:val="23"/>
                <w:szCs w:val="23"/>
              </w:rPr>
              <w:t>0,42</w:t>
            </w:r>
          </w:p>
        </w:tc>
        <w:tc>
          <w:tcPr>
            <w:tcW w:w="448" w:type="pct"/>
            <w:tcBorders>
              <w:top w:val="nil"/>
              <w:left w:val="nil"/>
              <w:bottom w:val="single" w:sz="4" w:space="0" w:color="auto"/>
              <w:right w:val="single" w:sz="4" w:space="0" w:color="auto"/>
            </w:tcBorders>
            <w:vAlign w:val="center"/>
            <w:hideMark/>
          </w:tcPr>
          <w:p w14:paraId="6502DBA0" w14:textId="77777777" w:rsidR="004E5050" w:rsidRPr="004D1009" w:rsidRDefault="004E5050" w:rsidP="00581368">
            <w:pPr>
              <w:spacing w:before="100" w:after="100"/>
              <w:jc w:val="center"/>
              <w:rPr>
                <w:sz w:val="23"/>
                <w:szCs w:val="23"/>
              </w:rPr>
            </w:pPr>
            <w:r w:rsidRPr="004D1009">
              <w:rPr>
                <w:sz w:val="23"/>
                <w:szCs w:val="23"/>
              </w:rPr>
              <w:t>0,48</w:t>
            </w:r>
          </w:p>
        </w:tc>
        <w:tc>
          <w:tcPr>
            <w:tcW w:w="487" w:type="pct"/>
            <w:tcBorders>
              <w:top w:val="nil"/>
              <w:left w:val="nil"/>
              <w:bottom w:val="single" w:sz="4" w:space="0" w:color="auto"/>
              <w:right w:val="single" w:sz="4" w:space="0" w:color="auto"/>
            </w:tcBorders>
            <w:vAlign w:val="center"/>
            <w:hideMark/>
          </w:tcPr>
          <w:p w14:paraId="39B06331" w14:textId="77777777" w:rsidR="004E5050" w:rsidRPr="004D1009" w:rsidRDefault="004E5050" w:rsidP="00581368">
            <w:pPr>
              <w:spacing w:before="100" w:after="100"/>
              <w:jc w:val="center"/>
              <w:rPr>
                <w:sz w:val="23"/>
                <w:szCs w:val="23"/>
              </w:rPr>
            </w:pPr>
            <w:r w:rsidRPr="004D1009">
              <w:rPr>
                <w:sz w:val="23"/>
                <w:szCs w:val="23"/>
              </w:rPr>
              <w:t>0,53</w:t>
            </w:r>
          </w:p>
        </w:tc>
        <w:tc>
          <w:tcPr>
            <w:tcW w:w="483" w:type="pct"/>
            <w:tcBorders>
              <w:top w:val="nil"/>
              <w:left w:val="nil"/>
              <w:bottom w:val="single" w:sz="4" w:space="0" w:color="auto"/>
              <w:right w:val="single" w:sz="4" w:space="0" w:color="auto"/>
            </w:tcBorders>
            <w:vAlign w:val="center"/>
            <w:hideMark/>
          </w:tcPr>
          <w:p w14:paraId="3EDA0F04" w14:textId="77777777" w:rsidR="004E5050" w:rsidRPr="004D1009" w:rsidRDefault="004E5050" w:rsidP="00581368">
            <w:pPr>
              <w:spacing w:before="100" w:after="100"/>
              <w:jc w:val="center"/>
              <w:rPr>
                <w:sz w:val="23"/>
                <w:szCs w:val="23"/>
              </w:rPr>
            </w:pPr>
            <w:r w:rsidRPr="004D1009">
              <w:rPr>
                <w:sz w:val="23"/>
                <w:szCs w:val="23"/>
              </w:rPr>
              <w:t>0,58</w:t>
            </w:r>
          </w:p>
        </w:tc>
        <w:tc>
          <w:tcPr>
            <w:tcW w:w="449" w:type="pct"/>
            <w:tcBorders>
              <w:top w:val="nil"/>
              <w:left w:val="nil"/>
              <w:bottom w:val="single" w:sz="4" w:space="0" w:color="auto"/>
              <w:right w:val="single" w:sz="4" w:space="0" w:color="auto"/>
            </w:tcBorders>
            <w:vAlign w:val="center"/>
            <w:hideMark/>
          </w:tcPr>
          <w:p w14:paraId="4E7ED97B" w14:textId="77777777" w:rsidR="004E5050" w:rsidRPr="004D1009" w:rsidRDefault="004E5050" w:rsidP="00581368">
            <w:pPr>
              <w:spacing w:before="100" w:after="100"/>
              <w:jc w:val="center"/>
              <w:rPr>
                <w:sz w:val="23"/>
                <w:szCs w:val="23"/>
              </w:rPr>
            </w:pPr>
            <w:r w:rsidRPr="004D1009">
              <w:rPr>
                <w:sz w:val="23"/>
                <w:szCs w:val="23"/>
              </w:rPr>
              <w:t>0,64</w:t>
            </w:r>
          </w:p>
        </w:tc>
      </w:tr>
      <w:tr w:rsidR="00477130" w:rsidRPr="004D1009" w14:paraId="43A3D665"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47690175"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2269C08B" w14:textId="77777777" w:rsidR="004E5050" w:rsidRPr="004D1009" w:rsidRDefault="004E5050" w:rsidP="00581368">
            <w:pPr>
              <w:spacing w:before="100" w:after="100"/>
              <w:rPr>
                <w:sz w:val="23"/>
                <w:szCs w:val="23"/>
              </w:rPr>
            </w:pPr>
            <w:r w:rsidRPr="004D1009">
              <w:rPr>
                <w:sz w:val="23"/>
                <w:szCs w:val="23"/>
              </w:rPr>
              <w:t>Hóa trang</w:t>
            </w:r>
          </w:p>
        </w:tc>
        <w:tc>
          <w:tcPr>
            <w:tcW w:w="522" w:type="pct"/>
            <w:tcBorders>
              <w:top w:val="nil"/>
              <w:left w:val="nil"/>
              <w:bottom w:val="single" w:sz="4" w:space="0" w:color="auto"/>
              <w:right w:val="single" w:sz="4" w:space="0" w:color="auto"/>
            </w:tcBorders>
            <w:shd w:val="clear" w:color="000000" w:fill="FFFFFF"/>
            <w:vAlign w:val="center"/>
            <w:hideMark/>
          </w:tcPr>
          <w:p w14:paraId="4E0C6292" w14:textId="77777777" w:rsidR="004E5050" w:rsidRPr="004D1009" w:rsidRDefault="004E5050" w:rsidP="00581368">
            <w:pPr>
              <w:spacing w:before="100" w:after="100"/>
              <w:jc w:val="center"/>
              <w:rPr>
                <w:sz w:val="23"/>
                <w:szCs w:val="23"/>
              </w:rPr>
            </w:pPr>
            <w:r w:rsidRPr="004D1009">
              <w:rPr>
                <w:sz w:val="23"/>
                <w:szCs w:val="23"/>
              </w:rPr>
              <w:t>Bộ</w:t>
            </w:r>
          </w:p>
        </w:tc>
        <w:tc>
          <w:tcPr>
            <w:tcW w:w="447" w:type="pct"/>
            <w:tcBorders>
              <w:top w:val="nil"/>
              <w:left w:val="nil"/>
              <w:bottom w:val="single" w:sz="4" w:space="0" w:color="auto"/>
              <w:right w:val="single" w:sz="4" w:space="0" w:color="auto"/>
            </w:tcBorders>
            <w:vAlign w:val="center"/>
            <w:hideMark/>
          </w:tcPr>
          <w:p w14:paraId="4C2E5F38" w14:textId="77777777" w:rsidR="004E5050" w:rsidRPr="004D1009" w:rsidRDefault="004E5050" w:rsidP="00581368">
            <w:pPr>
              <w:spacing w:before="100" w:after="100"/>
              <w:jc w:val="center"/>
              <w:rPr>
                <w:sz w:val="23"/>
                <w:szCs w:val="23"/>
              </w:rPr>
            </w:pPr>
            <w:r w:rsidRPr="004D1009">
              <w:rPr>
                <w:sz w:val="23"/>
                <w:szCs w:val="23"/>
              </w:rPr>
              <w:t>2,47</w:t>
            </w:r>
          </w:p>
        </w:tc>
        <w:tc>
          <w:tcPr>
            <w:tcW w:w="448" w:type="pct"/>
            <w:tcBorders>
              <w:top w:val="nil"/>
              <w:left w:val="nil"/>
              <w:bottom w:val="single" w:sz="4" w:space="0" w:color="auto"/>
              <w:right w:val="single" w:sz="4" w:space="0" w:color="auto"/>
            </w:tcBorders>
            <w:vAlign w:val="center"/>
            <w:hideMark/>
          </w:tcPr>
          <w:p w14:paraId="2A07BB91" w14:textId="77777777" w:rsidR="004E5050" w:rsidRPr="004D1009" w:rsidRDefault="004E5050" w:rsidP="00581368">
            <w:pPr>
              <w:spacing w:before="100" w:after="100"/>
              <w:jc w:val="center"/>
              <w:rPr>
                <w:sz w:val="23"/>
                <w:szCs w:val="23"/>
              </w:rPr>
            </w:pPr>
            <w:r w:rsidRPr="004D1009">
              <w:rPr>
                <w:sz w:val="23"/>
                <w:szCs w:val="23"/>
              </w:rPr>
              <w:t>2,78</w:t>
            </w:r>
          </w:p>
        </w:tc>
        <w:tc>
          <w:tcPr>
            <w:tcW w:w="487" w:type="pct"/>
            <w:tcBorders>
              <w:top w:val="nil"/>
              <w:left w:val="nil"/>
              <w:bottom w:val="single" w:sz="4" w:space="0" w:color="auto"/>
              <w:right w:val="single" w:sz="4" w:space="0" w:color="auto"/>
            </w:tcBorders>
            <w:vAlign w:val="center"/>
            <w:hideMark/>
          </w:tcPr>
          <w:p w14:paraId="05B36373" w14:textId="77777777" w:rsidR="004E5050" w:rsidRPr="004D1009" w:rsidRDefault="004E5050" w:rsidP="00581368">
            <w:pPr>
              <w:spacing w:before="100" w:after="100"/>
              <w:jc w:val="center"/>
              <w:rPr>
                <w:sz w:val="23"/>
                <w:szCs w:val="23"/>
              </w:rPr>
            </w:pPr>
            <w:r w:rsidRPr="004D1009">
              <w:rPr>
                <w:sz w:val="23"/>
                <w:szCs w:val="23"/>
              </w:rPr>
              <w:t>3,09</w:t>
            </w:r>
          </w:p>
        </w:tc>
        <w:tc>
          <w:tcPr>
            <w:tcW w:w="483" w:type="pct"/>
            <w:tcBorders>
              <w:top w:val="nil"/>
              <w:left w:val="nil"/>
              <w:bottom w:val="single" w:sz="4" w:space="0" w:color="auto"/>
              <w:right w:val="single" w:sz="4" w:space="0" w:color="auto"/>
            </w:tcBorders>
            <w:vAlign w:val="center"/>
            <w:hideMark/>
          </w:tcPr>
          <w:p w14:paraId="4DFAE7FA" w14:textId="77777777" w:rsidR="004E5050" w:rsidRPr="004D1009" w:rsidRDefault="004E5050" w:rsidP="00581368">
            <w:pPr>
              <w:spacing w:before="100" w:after="100"/>
              <w:jc w:val="center"/>
              <w:rPr>
                <w:sz w:val="23"/>
                <w:szCs w:val="23"/>
              </w:rPr>
            </w:pPr>
            <w:r w:rsidRPr="004D1009">
              <w:rPr>
                <w:sz w:val="23"/>
                <w:szCs w:val="23"/>
              </w:rPr>
              <w:t>3,40</w:t>
            </w:r>
          </w:p>
        </w:tc>
        <w:tc>
          <w:tcPr>
            <w:tcW w:w="449" w:type="pct"/>
            <w:tcBorders>
              <w:top w:val="nil"/>
              <w:left w:val="nil"/>
              <w:bottom w:val="single" w:sz="4" w:space="0" w:color="auto"/>
              <w:right w:val="single" w:sz="4" w:space="0" w:color="auto"/>
            </w:tcBorders>
            <w:vAlign w:val="center"/>
            <w:hideMark/>
          </w:tcPr>
          <w:p w14:paraId="2DA23A50" w14:textId="77777777" w:rsidR="004E5050" w:rsidRPr="004D1009" w:rsidRDefault="004E5050" w:rsidP="00581368">
            <w:pPr>
              <w:spacing w:before="100" w:after="100"/>
              <w:jc w:val="center"/>
              <w:rPr>
                <w:sz w:val="23"/>
                <w:szCs w:val="23"/>
              </w:rPr>
            </w:pPr>
            <w:r w:rsidRPr="004D1009">
              <w:rPr>
                <w:sz w:val="23"/>
                <w:szCs w:val="23"/>
              </w:rPr>
              <w:t>3,71</w:t>
            </w:r>
          </w:p>
        </w:tc>
      </w:tr>
      <w:tr w:rsidR="00477130" w:rsidRPr="004D1009" w14:paraId="02B46C5B"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7F64B788"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55E1CA40" w14:textId="77777777" w:rsidR="004E5050" w:rsidRPr="004D1009" w:rsidRDefault="004E5050" w:rsidP="00581368">
            <w:pPr>
              <w:spacing w:before="100" w:after="100"/>
              <w:rPr>
                <w:sz w:val="23"/>
                <w:szCs w:val="23"/>
              </w:rPr>
            </w:pPr>
            <w:r w:rsidRPr="004D1009">
              <w:rPr>
                <w:sz w:val="23"/>
                <w:szCs w:val="23"/>
              </w:rPr>
              <w:t>Vật liệu phụ</w:t>
            </w:r>
          </w:p>
        </w:tc>
        <w:tc>
          <w:tcPr>
            <w:tcW w:w="522" w:type="pct"/>
            <w:tcBorders>
              <w:top w:val="nil"/>
              <w:left w:val="nil"/>
              <w:bottom w:val="single" w:sz="4" w:space="0" w:color="auto"/>
              <w:right w:val="single" w:sz="4" w:space="0" w:color="auto"/>
            </w:tcBorders>
            <w:shd w:val="clear" w:color="000000" w:fill="FFFFFF"/>
            <w:vAlign w:val="center"/>
            <w:hideMark/>
          </w:tcPr>
          <w:p w14:paraId="5218DE2D" w14:textId="77777777" w:rsidR="004E5050" w:rsidRPr="004D1009" w:rsidRDefault="004E5050" w:rsidP="00581368">
            <w:pPr>
              <w:spacing w:before="100" w:after="100"/>
              <w:jc w:val="center"/>
              <w:rPr>
                <w:sz w:val="23"/>
                <w:szCs w:val="23"/>
              </w:rPr>
            </w:pPr>
            <w:r w:rsidRPr="004D1009">
              <w:rPr>
                <w:sz w:val="23"/>
                <w:szCs w:val="23"/>
              </w:rPr>
              <w:t>%</w:t>
            </w:r>
          </w:p>
        </w:tc>
        <w:tc>
          <w:tcPr>
            <w:tcW w:w="447" w:type="pct"/>
            <w:tcBorders>
              <w:top w:val="nil"/>
              <w:left w:val="nil"/>
              <w:bottom w:val="single" w:sz="4" w:space="0" w:color="auto"/>
              <w:right w:val="single" w:sz="4" w:space="0" w:color="auto"/>
            </w:tcBorders>
            <w:vAlign w:val="center"/>
            <w:hideMark/>
          </w:tcPr>
          <w:p w14:paraId="1F1057E4" w14:textId="77777777" w:rsidR="004E5050" w:rsidRPr="004D1009" w:rsidRDefault="004E5050" w:rsidP="00581368">
            <w:pPr>
              <w:spacing w:before="100" w:after="100"/>
              <w:jc w:val="center"/>
              <w:rPr>
                <w:sz w:val="23"/>
                <w:szCs w:val="23"/>
              </w:rPr>
            </w:pPr>
            <w:r w:rsidRPr="004D1009">
              <w:rPr>
                <w:sz w:val="23"/>
                <w:szCs w:val="23"/>
              </w:rPr>
              <w:t>10,00</w:t>
            </w:r>
          </w:p>
        </w:tc>
        <w:tc>
          <w:tcPr>
            <w:tcW w:w="448" w:type="pct"/>
            <w:tcBorders>
              <w:top w:val="nil"/>
              <w:left w:val="nil"/>
              <w:bottom w:val="single" w:sz="4" w:space="0" w:color="auto"/>
              <w:right w:val="single" w:sz="4" w:space="0" w:color="auto"/>
            </w:tcBorders>
            <w:vAlign w:val="center"/>
            <w:hideMark/>
          </w:tcPr>
          <w:p w14:paraId="51087CC0" w14:textId="77777777" w:rsidR="004E5050" w:rsidRPr="004D1009" w:rsidRDefault="004E5050" w:rsidP="00581368">
            <w:pPr>
              <w:spacing w:before="100" w:after="100"/>
              <w:jc w:val="center"/>
              <w:rPr>
                <w:sz w:val="23"/>
                <w:szCs w:val="23"/>
              </w:rPr>
            </w:pPr>
            <w:r w:rsidRPr="004D1009">
              <w:rPr>
                <w:sz w:val="23"/>
                <w:szCs w:val="23"/>
              </w:rPr>
              <w:t>10,00</w:t>
            </w:r>
          </w:p>
        </w:tc>
        <w:tc>
          <w:tcPr>
            <w:tcW w:w="487" w:type="pct"/>
            <w:tcBorders>
              <w:top w:val="nil"/>
              <w:left w:val="nil"/>
              <w:bottom w:val="single" w:sz="4" w:space="0" w:color="auto"/>
              <w:right w:val="single" w:sz="4" w:space="0" w:color="auto"/>
            </w:tcBorders>
            <w:vAlign w:val="center"/>
            <w:hideMark/>
          </w:tcPr>
          <w:p w14:paraId="4DA6B10F" w14:textId="77777777" w:rsidR="004E5050" w:rsidRPr="004D1009" w:rsidRDefault="004E5050" w:rsidP="00581368">
            <w:pPr>
              <w:spacing w:before="100" w:after="100"/>
              <w:jc w:val="center"/>
              <w:rPr>
                <w:sz w:val="23"/>
                <w:szCs w:val="23"/>
              </w:rPr>
            </w:pPr>
            <w:r w:rsidRPr="004D1009">
              <w:rPr>
                <w:sz w:val="23"/>
                <w:szCs w:val="23"/>
              </w:rPr>
              <w:t>10,00</w:t>
            </w:r>
          </w:p>
        </w:tc>
        <w:tc>
          <w:tcPr>
            <w:tcW w:w="483" w:type="pct"/>
            <w:tcBorders>
              <w:top w:val="nil"/>
              <w:left w:val="nil"/>
              <w:bottom w:val="single" w:sz="4" w:space="0" w:color="auto"/>
              <w:right w:val="single" w:sz="4" w:space="0" w:color="auto"/>
            </w:tcBorders>
            <w:vAlign w:val="center"/>
            <w:hideMark/>
          </w:tcPr>
          <w:p w14:paraId="0EE36817" w14:textId="77777777" w:rsidR="004E5050" w:rsidRPr="004D1009" w:rsidRDefault="004E5050" w:rsidP="00581368">
            <w:pPr>
              <w:spacing w:before="100" w:after="100"/>
              <w:jc w:val="center"/>
              <w:rPr>
                <w:sz w:val="23"/>
                <w:szCs w:val="23"/>
              </w:rPr>
            </w:pPr>
            <w:r w:rsidRPr="004D1009">
              <w:rPr>
                <w:sz w:val="23"/>
                <w:szCs w:val="23"/>
              </w:rPr>
              <w:t>10,00</w:t>
            </w:r>
          </w:p>
        </w:tc>
        <w:tc>
          <w:tcPr>
            <w:tcW w:w="449" w:type="pct"/>
            <w:tcBorders>
              <w:top w:val="nil"/>
              <w:left w:val="nil"/>
              <w:bottom w:val="single" w:sz="4" w:space="0" w:color="auto"/>
              <w:right w:val="single" w:sz="4" w:space="0" w:color="auto"/>
            </w:tcBorders>
            <w:vAlign w:val="center"/>
            <w:hideMark/>
          </w:tcPr>
          <w:p w14:paraId="451CF373" w14:textId="77777777" w:rsidR="004E5050" w:rsidRPr="004D1009" w:rsidRDefault="004E5050" w:rsidP="00581368">
            <w:pPr>
              <w:spacing w:before="100" w:after="100"/>
              <w:jc w:val="center"/>
              <w:rPr>
                <w:sz w:val="23"/>
                <w:szCs w:val="23"/>
              </w:rPr>
            </w:pPr>
            <w:r w:rsidRPr="004D1009">
              <w:rPr>
                <w:sz w:val="23"/>
                <w:szCs w:val="23"/>
              </w:rPr>
              <w:t>10,00</w:t>
            </w:r>
          </w:p>
        </w:tc>
      </w:tr>
      <w:tr w:rsidR="00477130" w:rsidRPr="004D1009" w14:paraId="3AAA68F3"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5EAD8FE9"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vAlign w:val="center"/>
            <w:hideMark/>
          </w:tcPr>
          <w:p w14:paraId="4376C7F8" w14:textId="77777777" w:rsidR="004E5050" w:rsidRPr="004D1009" w:rsidRDefault="004E5050" w:rsidP="00581368">
            <w:pPr>
              <w:spacing w:before="100" w:after="100"/>
              <w:rPr>
                <w:i/>
                <w:iCs/>
                <w:sz w:val="23"/>
                <w:szCs w:val="23"/>
              </w:rPr>
            </w:pPr>
            <w:r w:rsidRPr="004D1009">
              <w:rPr>
                <w:i/>
                <w:iCs/>
                <w:sz w:val="23"/>
                <w:szCs w:val="23"/>
              </w:rPr>
              <w:t>Máy, thiết bị</w:t>
            </w:r>
          </w:p>
        </w:tc>
        <w:tc>
          <w:tcPr>
            <w:tcW w:w="522" w:type="pct"/>
            <w:tcBorders>
              <w:top w:val="nil"/>
              <w:left w:val="nil"/>
              <w:bottom w:val="single" w:sz="4" w:space="0" w:color="auto"/>
              <w:right w:val="single" w:sz="4" w:space="0" w:color="auto"/>
            </w:tcBorders>
            <w:noWrap/>
            <w:vAlign w:val="center"/>
            <w:hideMark/>
          </w:tcPr>
          <w:p w14:paraId="3EE25C45" w14:textId="77777777" w:rsidR="004E5050" w:rsidRPr="004D1009" w:rsidRDefault="004E5050" w:rsidP="00581368">
            <w:pPr>
              <w:spacing w:before="100" w:after="10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vAlign w:val="center"/>
            <w:hideMark/>
          </w:tcPr>
          <w:p w14:paraId="0CFAA17B" w14:textId="77777777" w:rsidR="004E5050" w:rsidRPr="004D1009" w:rsidRDefault="004E5050" w:rsidP="00581368">
            <w:pPr>
              <w:spacing w:before="100" w:after="100"/>
              <w:rPr>
                <w:sz w:val="23"/>
                <w:szCs w:val="23"/>
              </w:rPr>
            </w:pPr>
            <w:r w:rsidRPr="004D1009">
              <w:rPr>
                <w:sz w:val="23"/>
                <w:szCs w:val="23"/>
              </w:rPr>
              <w:t> </w:t>
            </w:r>
          </w:p>
        </w:tc>
        <w:tc>
          <w:tcPr>
            <w:tcW w:w="448" w:type="pct"/>
            <w:tcBorders>
              <w:top w:val="nil"/>
              <w:left w:val="nil"/>
              <w:bottom w:val="single" w:sz="4" w:space="0" w:color="auto"/>
              <w:right w:val="single" w:sz="4" w:space="0" w:color="auto"/>
            </w:tcBorders>
            <w:noWrap/>
            <w:vAlign w:val="center"/>
            <w:hideMark/>
          </w:tcPr>
          <w:p w14:paraId="06119A11" w14:textId="77777777" w:rsidR="004E5050" w:rsidRPr="004D1009" w:rsidRDefault="004E5050" w:rsidP="00581368">
            <w:pPr>
              <w:spacing w:before="100" w:after="100"/>
              <w:rPr>
                <w:sz w:val="23"/>
                <w:szCs w:val="23"/>
              </w:rPr>
            </w:pPr>
            <w:r w:rsidRPr="004D1009">
              <w:rPr>
                <w:sz w:val="23"/>
                <w:szCs w:val="23"/>
              </w:rPr>
              <w:t> </w:t>
            </w:r>
          </w:p>
        </w:tc>
        <w:tc>
          <w:tcPr>
            <w:tcW w:w="487" w:type="pct"/>
            <w:tcBorders>
              <w:top w:val="nil"/>
              <w:left w:val="nil"/>
              <w:bottom w:val="single" w:sz="4" w:space="0" w:color="auto"/>
              <w:right w:val="single" w:sz="4" w:space="0" w:color="auto"/>
            </w:tcBorders>
            <w:noWrap/>
            <w:vAlign w:val="center"/>
            <w:hideMark/>
          </w:tcPr>
          <w:p w14:paraId="6C50425C" w14:textId="77777777" w:rsidR="004E5050" w:rsidRPr="004D1009" w:rsidRDefault="004E5050" w:rsidP="00581368">
            <w:pPr>
              <w:spacing w:before="100" w:after="100"/>
              <w:rPr>
                <w:sz w:val="23"/>
                <w:szCs w:val="23"/>
              </w:rPr>
            </w:pPr>
            <w:r w:rsidRPr="004D1009">
              <w:rPr>
                <w:sz w:val="23"/>
                <w:szCs w:val="23"/>
              </w:rPr>
              <w:t> </w:t>
            </w:r>
          </w:p>
        </w:tc>
        <w:tc>
          <w:tcPr>
            <w:tcW w:w="483" w:type="pct"/>
            <w:tcBorders>
              <w:top w:val="nil"/>
              <w:left w:val="nil"/>
              <w:bottom w:val="single" w:sz="4" w:space="0" w:color="auto"/>
              <w:right w:val="single" w:sz="4" w:space="0" w:color="auto"/>
            </w:tcBorders>
            <w:noWrap/>
            <w:vAlign w:val="center"/>
            <w:hideMark/>
          </w:tcPr>
          <w:p w14:paraId="5E0EA880" w14:textId="77777777" w:rsidR="004E5050" w:rsidRPr="004D1009" w:rsidRDefault="004E5050" w:rsidP="00581368">
            <w:pPr>
              <w:spacing w:before="100" w:after="100"/>
              <w:rPr>
                <w:sz w:val="23"/>
                <w:szCs w:val="23"/>
              </w:rPr>
            </w:pPr>
            <w:r w:rsidRPr="004D1009">
              <w:rPr>
                <w:sz w:val="23"/>
                <w:szCs w:val="23"/>
              </w:rPr>
              <w:t> </w:t>
            </w:r>
          </w:p>
        </w:tc>
        <w:tc>
          <w:tcPr>
            <w:tcW w:w="449" w:type="pct"/>
            <w:tcBorders>
              <w:top w:val="nil"/>
              <w:left w:val="nil"/>
              <w:bottom w:val="single" w:sz="4" w:space="0" w:color="auto"/>
              <w:right w:val="single" w:sz="4" w:space="0" w:color="auto"/>
            </w:tcBorders>
            <w:noWrap/>
            <w:vAlign w:val="center"/>
            <w:hideMark/>
          </w:tcPr>
          <w:p w14:paraId="736311AF" w14:textId="77777777" w:rsidR="004E5050" w:rsidRPr="004D1009" w:rsidRDefault="004E5050" w:rsidP="00581368">
            <w:pPr>
              <w:spacing w:before="100" w:after="100"/>
              <w:rPr>
                <w:sz w:val="23"/>
                <w:szCs w:val="23"/>
              </w:rPr>
            </w:pPr>
            <w:r w:rsidRPr="004D1009">
              <w:rPr>
                <w:sz w:val="23"/>
                <w:szCs w:val="23"/>
              </w:rPr>
              <w:t> </w:t>
            </w:r>
          </w:p>
        </w:tc>
      </w:tr>
      <w:tr w:rsidR="00477130" w:rsidRPr="004D1009" w14:paraId="5F0BD5A2"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36890E37"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42F328F3" w14:textId="77777777" w:rsidR="004E5050" w:rsidRPr="004D1009" w:rsidRDefault="004E5050" w:rsidP="00581368">
            <w:pPr>
              <w:spacing w:before="100" w:after="100"/>
              <w:rPr>
                <w:spacing w:val="-14"/>
                <w:sz w:val="23"/>
                <w:szCs w:val="23"/>
              </w:rPr>
            </w:pPr>
            <w:r w:rsidRPr="004D1009">
              <w:rPr>
                <w:spacing w:val="-14"/>
                <w:sz w:val="23"/>
                <w:szCs w:val="23"/>
              </w:rPr>
              <w:t>Máy tính để bàn</w:t>
            </w:r>
          </w:p>
        </w:tc>
        <w:tc>
          <w:tcPr>
            <w:tcW w:w="522" w:type="pct"/>
            <w:tcBorders>
              <w:top w:val="nil"/>
              <w:left w:val="nil"/>
              <w:bottom w:val="single" w:sz="4" w:space="0" w:color="auto"/>
              <w:right w:val="single" w:sz="4" w:space="0" w:color="auto"/>
            </w:tcBorders>
            <w:noWrap/>
            <w:vAlign w:val="center"/>
            <w:hideMark/>
          </w:tcPr>
          <w:p w14:paraId="0576CB5F"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3964ADDD" w14:textId="77777777" w:rsidR="004E5050" w:rsidRPr="004D1009" w:rsidRDefault="004E5050" w:rsidP="00581368">
            <w:pPr>
              <w:spacing w:before="100" w:after="100"/>
              <w:jc w:val="center"/>
              <w:rPr>
                <w:sz w:val="23"/>
                <w:szCs w:val="23"/>
              </w:rPr>
            </w:pPr>
            <w:r w:rsidRPr="004D1009">
              <w:rPr>
                <w:sz w:val="23"/>
                <w:szCs w:val="23"/>
              </w:rPr>
              <w:t>17,06</w:t>
            </w:r>
          </w:p>
        </w:tc>
        <w:tc>
          <w:tcPr>
            <w:tcW w:w="448" w:type="pct"/>
            <w:tcBorders>
              <w:top w:val="nil"/>
              <w:left w:val="nil"/>
              <w:bottom w:val="single" w:sz="4" w:space="0" w:color="auto"/>
              <w:right w:val="single" w:sz="4" w:space="0" w:color="auto"/>
            </w:tcBorders>
            <w:vAlign w:val="center"/>
            <w:hideMark/>
          </w:tcPr>
          <w:p w14:paraId="666ED385" w14:textId="77777777" w:rsidR="004E5050" w:rsidRPr="004D1009" w:rsidRDefault="004E5050" w:rsidP="00581368">
            <w:pPr>
              <w:spacing w:before="100" w:after="100"/>
              <w:jc w:val="center"/>
              <w:rPr>
                <w:sz w:val="23"/>
                <w:szCs w:val="23"/>
              </w:rPr>
            </w:pPr>
            <w:r w:rsidRPr="004D1009">
              <w:rPr>
                <w:sz w:val="23"/>
                <w:szCs w:val="23"/>
              </w:rPr>
              <w:t>19,19</w:t>
            </w:r>
          </w:p>
        </w:tc>
        <w:tc>
          <w:tcPr>
            <w:tcW w:w="487" w:type="pct"/>
            <w:tcBorders>
              <w:top w:val="nil"/>
              <w:left w:val="nil"/>
              <w:bottom w:val="single" w:sz="4" w:space="0" w:color="auto"/>
              <w:right w:val="single" w:sz="4" w:space="0" w:color="auto"/>
            </w:tcBorders>
            <w:vAlign w:val="center"/>
            <w:hideMark/>
          </w:tcPr>
          <w:p w14:paraId="44B58629" w14:textId="77777777" w:rsidR="004E5050" w:rsidRPr="004D1009" w:rsidRDefault="004E5050" w:rsidP="00581368">
            <w:pPr>
              <w:spacing w:before="100" w:after="100"/>
              <w:jc w:val="center"/>
              <w:rPr>
                <w:sz w:val="23"/>
                <w:szCs w:val="23"/>
              </w:rPr>
            </w:pPr>
            <w:r w:rsidRPr="004D1009">
              <w:rPr>
                <w:sz w:val="23"/>
                <w:szCs w:val="23"/>
              </w:rPr>
              <w:t>21,32</w:t>
            </w:r>
          </w:p>
        </w:tc>
        <w:tc>
          <w:tcPr>
            <w:tcW w:w="483" w:type="pct"/>
            <w:tcBorders>
              <w:top w:val="nil"/>
              <w:left w:val="nil"/>
              <w:bottom w:val="single" w:sz="4" w:space="0" w:color="auto"/>
              <w:right w:val="single" w:sz="4" w:space="0" w:color="auto"/>
            </w:tcBorders>
            <w:vAlign w:val="center"/>
            <w:hideMark/>
          </w:tcPr>
          <w:p w14:paraId="02E89B81" w14:textId="77777777" w:rsidR="004E5050" w:rsidRPr="004D1009" w:rsidRDefault="004E5050" w:rsidP="00581368">
            <w:pPr>
              <w:spacing w:before="100" w:after="100"/>
              <w:jc w:val="center"/>
              <w:rPr>
                <w:sz w:val="23"/>
                <w:szCs w:val="23"/>
              </w:rPr>
            </w:pPr>
            <w:r w:rsidRPr="004D1009">
              <w:rPr>
                <w:sz w:val="23"/>
                <w:szCs w:val="23"/>
              </w:rPr>
              <w:t>23,46</w:t>
            </w:r>
          </w:p>
        </w:tc>
        <w:tc>
          <w:tcPr>
            <w:tcW w:w="449" w:type="pct"/>
            <w:tcBorders>
              <w:top w:val="nil"/>
              <w:left w:val="nil"/>
              <w:bottom w:val="single" w:sz="4" w:space="0" w:color="auto"/>
              <w:right w:val="single" w:sz="4" w:space="0" w:color="auto"/>
            </w:tcBorders>
            <w:vAlign w:val="center"/>
            <w:hideMark/>
          </w:tcPr>
          <w:p w14:paraId="30A257B7" w14:textId="77777777" w:rsidR="004E5050" w:rsidRPr="004D1009" w:rsidRDefault="004E5050" w:rsidP="00581368">
            <w:pPr>
              <w:spacing w:before="100" w:after="100"/>
              <w:jc w:val="center"/>
              <w:rPr>
                <w:sz w:val="23"/>
                <w:szCs w:val="23"/>
              </w:rPr>
            </w:pPr>
            <w:r w:rsidRPr="004D1009">
              <w:rPr>
                <w:sz w:val="23"/>
                <w:szCs w:val="23"/>
              </w:rPr>
              <w:t>25,58</w:t>
            </w:r>
          </w:p>
        </w:tc>
      </w:tr>
      <w:tr w:rsidR="00477130" w:rsidRPr="004D1009" w14:paraId="737D53C2"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640F83A3"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4239F19C" w14:textId="77777777" w:rsidR="004E5050" w:rsidRPr="004D1009" w:rsidRDefault="004E5050" w:rsidP="00581368">
            <w:pPr>
              <w:spacing w:before="100" w:after="100"/>
              <w:rPr>
                <w:sz w:val="23"/>
                <w:szCs w:val="23"/>
              </w:rPr>
            </w:pPr>
            <w:r w:rsidRPr="004D1009">
              <w:rPr>
                <w:sz w:val="23"/>
                <w:szCs w:val="23"/>
              </w:rPr>
              <w:t>Máy in</w:t>
            </w:r>
          </w:p>
        </w:tc>
        <w:tc>
          <w:tcPr>
            <w:tcW w:w="522" w:type="pct"/>
            <w:tcBorders>
              <w:top w:val="nil"/>
              <w:left w:val="nil"/>
              <w:bottom w:val="single" w:sz="4" w:space="0" w:color="auto"/>
              <w:right w:val="single" w:sz="4" w:space="0" w:color="auto"/>
            </w:tcBorders>
            <w:noWrap/>
            <w:vAlign w:val="center"/>
            <w:hideMark/>
          </w:tcPr>
          <w:p w14:paraId="43F6CF01"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6E703154" w14:textId="77777777" w:rsidR="004E5050" w:rsidRPr="004D1009" w:rsidRDefault="004E5050" w:rsidP="00581368">
            <w:pPr>
              <w:spacing w:before="100" w:after="100"/>
              <w:jc w:val="center"/>
              <w:rPr>
                <w:sz w:val="23"/>
                <w:szCs w:val="23"/>
              </w:rPr>
            </w:pPr>
            <w:r w:rsidRPr="004D1009">
              <w:rPr>
                <w:sz w:val="23"/>
                <w:szCs w:val="23"/>
              </w:rPr>
              <w:t>0,53</w:t>
            </w:r>
          </w:p>
        </w:tc>
        <w:tc>
          <w:tcPr>
            <w:tcW w:w="448" w:type="pct"/>
            <w:tcBorders>
              <w:top w:val="nil"/>
              <w:left w:val="nil"/>
              <w:bottom w:val="single" w:sz="4" w:space="0" w:color="auto"/>
              <w:right w:val="single" w:sz="4" w:space="0" w:color="auto"/>
            </w:tcBorders>
            <w:vAlign w:val="center"/>
            <w:hideMark/>
          </w:tcPr>
          <w:p w14:paraId="612146CB" w14:textId="77777777" w:rsidR="004E5050" w:rsidRPr="004D1009" w:rsidRDefault="004E5050" w:rsidP="00581368">
            <w:pPr>
              <w:spacing w:before="100" w:after="100"/>
              <w:jc w:val="center"/>
              <w:rPr>
                <w:sz w:val="23"/>
                <w:szCs w:val="23"/>
              </w:rPr>
            </w:pPr>
            <w:r w:rsidRPr="004D1009">
              <w:rPr>
                <w:sz w:val="23"/>
                <w:szCs w:val="23"/>
              </w:rPr>
              <w:t>0,60</w:t>
            </w:r>
          </w:p>
        </w:tc>
        <w:tc>
          <w:tcPr>
            <w:tcW w:w="487" w:type="pct"/>
            <w:tcBorders>
              <w:top w:val="nil"/>
              <w:left w:val="nil"/>
              <w:bottom w:val="single" w:sz="4" w:space="0" w:color="auto"/>
              <w:right w:val="single" w:sz="4" w:space="0" w:color="auto"/>
            </w:tcBorders>
            <w:vAlign w:val="center"/>
            <w:hideMark/>
          </w:tcPr>
          <w:p w14:paraId="54A5CD82" w14:textId="77777777" w:rsidR="004E5050" w:rsidRPr="004D1009" w:rsidRDefault="004E5050" w:rsidP="00581368">
            <w:pPr>
              <w:spacing w:before="100" w:after="100"/>
              <w:jc w:val="center"/>
              <w:rPr>
                <w:sz w:val="23"/>
                <w:szCs w:val="23"/>
              </w:rPr>
            </w:pPr>
            <w:r w:rsidRPr="004D1009">
              <w:rPr>
                <w:sz w:val="23"/>
                <w:szCs w:val="23"/>
              </w:rPr>
              <w:t>0,66</w:t>
            </w:r>
          </w:p>
        </w:tc>
        <w:tc>
          <w:tcPr>
            <w:tcW w:w="483" w:type="pct"/>
            <w:tcBorders>
              <w:top w:val="nil"/>
              <w:left w:val="nil"/>
              <w:bottom w:val="single" w:sz="4" w:space="0" w:color="auto"/>
              <w:right w:val="single" w:sz="4" w:space="0" w:color="auto"/>
            </w:tcBorders>
            <w:vAlign w:val="center"/>
            <w:hideMark/>
          </w:tcPr>
          <w:p w14:paraId="77C9E66A" w14:textId="77777777" w:rsidR="004E5050" w:rsidRPr="004D1009" w:rsidRDefault="004E5050" w:rsidP="00581368">
            <w:pPr>
              <w:spacing w:before="100" w:after="100"/>
              <w:jc w:val="center"/>
              <w:rPr>
                <w:sz w:val="23"/>
                <w:szCs w:val="23"/>
              </w:rPr>
            </w:pPr>
            <w:r w:rsidRPr="004D1009">
              <w:rPr>
                <w:sz w:val="23"/>
                <w:szCs w:val="23"/>
              </w:rPr>
              <w:t>0,73</w:t>
            </w:r>
          </w:p>
        </w:tc>
        <w:tc>
          <w:tcPr>
            <w:tcW w:w="449" w:type="pct"/>
            <w:tcBorders>
              <w:top w:val="nil"/>
              <w:left w:val="nil"/>
              <w:bottom w:val="single" w:sz="4" w:space="0" w:color="auto"/>
              <w:right w:val="single" w:sz="4" w:space="0" w:color="auto"/>
            </w:tcBorders>
            <w:vAlign w:val="center"/>
            <w:hideMark/>
          </w:tcPr>
          <w:p w14:paraId="179969D2" w14:textId="77777777" w:rsidR="004E5050" w:rsidRPr="004D1009" w:rsidRDefault="004E5050" w:rsidP="00581368">
            <w:pPr>
              <w:spacing w:before="100" w:after="100"/>
              <w:jc w:val="center"/>
              <w:rPr>
                <w:sz w:val="23"/>
                <w:szCs w:val="23"/>
              </w:rPr>
            </w:pPr>
            <w:r w:rsidRPr="004D1009">
              <w:rPr>
                <w:sz w:val="23"/>
                <w:szCs w:val="23"/>
              </w:rPr>
              <w:t>0,80</w:t>
            </w:r>
          </w:p>
        </w:tc>
      </w:tr>
      <w:tr w:rsidR="00477130" w:rsidRPr="004D1009" w14:paraId="5A26713E"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2A033BB4"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5916368A" w14:textId="77777777" w:rsidR="004E5050" w:rsidRPr="004D1009" w:rsidRDefault="004E5050" w:rsidP="00581368">
            <w:pPr>
              <w:spacing w:before="100" w:after="100"/>
              <w:rPr>
                <w:sz w:val="23"/>
                <w:szCs w:val="23"/>
              </w:rPr>
            </w:pPr>
            <w:r w:rsidRPr="004D1009">
              <w:rPr>
                <w:sz w:val="23"/>
                <w:szCs w:val="23"/>
              </w:rPr>
              <w:t>Hệ thống ánh sáng</w:t>
            </w:r>
          </w:p>
        </w:tc>
        <w:tc>
          <w:tcPr>
            <w:tcW w:w="522" w:type="pct"/>
            <w:tcBorders>
              <w:top w:val="nil"/>
              <w:left w:val="nil"/>
              <w:bottom w:val="single" w:sz="4" w:space="0" w:color="auto"/>
              <w:right w:val="single" w:sz="4" w:space="0" w:color="auto"/>
            </w:tcBorders>
            <w:noWrap/>
            <w:vAlign w:val="center"/>
            <w:hideMark/>
          </w:tcPr>
          <w:p w14:paraId="44373748"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15509542" w14:textId="77777777" w:rsidR="004E5050" w:rsidRPr="004D1009" w:rsidRDefault="004E5050" w:rsidP="00581368">
            <w:pPr>
              <w:spacing w:before="100" w:after="100"/>
              <w:jc w:val="center"/>
              <w:rPr>
                <w:sz w:val="23"/>
                <w:szCs w:val="23"/>
              </w:rPr>
            </w:pPr>
            <w:r w:rsidRPr="004D1009">
              <w:rPr>
                <w:sz w:val="23"/>
                <w:szCs w:val="23"/>
              </w:rPr>
              <w:t>6,64</w:t>
            </w:r>
          </w:p>
        </w:tc>
        <w:tc>
          <w:tcPr>
            <w:tcW w:w="448" w:type="pct"/>
            <w:tcBorders>
              <w:top w:val="nil"/>
              <w:left w:val="nil"/>
              <w:bottom w:val="single" w:sz="4" w:space="0" w:color="auto"/>
              <w:right w:val="single" w:sz="4" w:space="0" w:color="auto"/>
            </w:tcBorders>
            <w:vAlign w:val="center"/>
            <w:hideMark/>
          </w:tcPr>
          <w:p w14:paraId="4F7ABF1F" w14:textId="77777777" w:rsidR="004E5050" w:rsidRPr="004D1009" w:rsidRDefault="004E5050" w:rsidP="00581368">
            <w:pPr>
              <w:spacing w:before="100" w:after="100"/>
              <w:jc w:val="center"/>
              <w:rPr>
                <w:sz w:val="23"/>
                <w:szCs w:val="23"/>
              </w:rPr>
            </w:pPr>
            <w:r w:rsidRPr="004D1009">
              <w:rPr>
                <w:sz w:val="23"/>
                <w:szCs w:val="23"/>
              </w:rPr>
              <w:t>7,48</w:t>
            </w:r>
          </w:p>
        </w:tc>
        <w:tc>
          <w:tcPr>
            <w:tcW w:w="487" w:type="pct"/>
            <w:tcBorders>
              <w:top w:val="nil"/>
              <w:left w:val="nil"/>
              <w:bottom w:val="single" w:sz="4" w:space="0" w:color="auto"/>
              <w:right w:val="single" w:sz="4" w:space="0" w:color="auto"/>
            </w:tcBorders>
            <w:vAlign w:val="center"/>
            <w:hideMark/>
          </w:tcPr>
          <w:p w14:paraId="3302E04E" w14:textId="77777777" w:rsidR="004E5050" w:rsidRPr="004D1009" w:rsidRDefault="004E5050" w:rsidP="00581368">
            <w:pPr>
              <w:spacing w:before="100" w:after="100"/>
              <w:jc w:val="center"/>
              <w:rPr>
                <w:sz w:val="23"/>
                <w:szCs w:val="23"/>
              </w:rPr>
            </w:pPr>
            <w:r w:rsidRPr="004D1009">
              <w:rPr>
                <w:sz w:val="23"/>
                <w:szCs w:val="23"/>
              </w:rPr>
              <w:t>8,61</w:t>
            </w:r>
          </w:p>
        </w:tc>
        <w:tc>
          <w:tcPr>
            <w:tcW w:w="483" w:type="pct"/>
            <w:tcBorders>
              <w:top w:val="nil"/>
              <w:left w:val="nil"/>
              <w:bottom w:val="single" w:sz="4" w:space="0" w:color="auto"/>
              <w:right w:val="single" w:sz="4" w:space="0" w:color="auto"/>
            </w:tcBorders>
            <w:vAlign w:val="center"/>
            <w:hideMark/>
          </w:tcPr>
          <w:p w14:paraId="1063D439" w14:textId="77777777" w:rsidR="004E5050" w:rsidRPr="004D1009" w:rsidRDefault="004E5050" w:rsidP="00581368">
            <w:pPr>
              <w:spacing w:before="100" w:after="100"/>
              <w:jc w:val="center"/>
              <w:rPr>
                <w:sz w:val="23"/>
                <w:szCs w:val="23"/>
              </w:rPr>
            </w:pPr>
            <w:r w:rsidRPr="004D1009">
              <w:rPr>
                <w:sz w:val="23"/>
                <w:szCs w:val="23"/>
              </w:rPr>
              <w:t>9,14</w:t>
            </w:r>
          </w:p>
        </w:tc>
        <w:tc>
          <w:tcPr>
            <w:tcW w:w="449" w:type="pct"/>
            <w:tcBorders>
              <w:top w:val="nil"/>
              <w:left w:val="nil"/>
              <w:bottom w:val="single" w:sz="4" w:space="0" w:color="auto"/>
              <w:right w:val="single" w:sz="4" w:space="0" w:color="auto"/>
            </w:tcBorders>
            <w:vAlign w:val="center"/>
            <w:hideMark/>
          </w:tcPr>
          <w:p w14:paraId="60D157E9" w14:textId="77777777" w:rsidR="004E5050" w:rsidRPr="004D1009" w:rsidRDefault="004E5050" w:rsidP="00581368">
            <w:pPr>
              <w:spacing w:before="100" w:after="100"/>
              <w:jc w:val="center"/>
              <w:rPr>
                <w:sz w:val="23"/>
                <w:szCs w:val="23"/>
              </w:rPr>
            </w:pPr>
            <w:r w:rsidRPr="004D1009">
              <w:rPr>
                <w:sz w:val="23"/>
                <w:szCs w:val="23"/>
              </w:rPr>
              <w:t>9,97</w:t>
            </w:r>
          </w:p>
        </w:tc>
      </w:tr>
      <w:tr w:rsidR="00477130" w:rsidRPr="004D1009" w14:paraId="015CE0E6"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0FD32B12"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33281952" w14:textId="77777777" w:rsidR="004E5050" w:rsidRPr="004D1009" w:rsidRDefault="004E5050" w:rsidP="00581368">
            <w:pPr>
              <w:spacing w:before="100" w:after="100"/>
              <w:rPr>
                <w:sz w:val="23"/>
                <w:szCs w:val="23"/>
              </w:rPr>
            </w:pPr>
            <w:r w:rsidRPr="004D1009">
              <w:rPr>
                <w:sz w:val="23"/>
                <w:szCs w:val="23"/>
              </w:rPr>
              <w:t>Hệ thống âm thanh</w:t>
            </w:r>
          </w:p>
        </w:tc>
        <w:tc>
          <w:tcPr>
            <w:tcW w:w="522" w:type="pct"/>
            <w:tcBorders>
              <w:top w:val="nil"/>
              <w:left w:val="nil"/>
              <w:bottom w:val="single" w:sz="4" w:space="0" w:color="auto"/>
              <w:right w:val="single" w:sz="4" w:space="0" w:color="auto"/>
            </w:tcBorders>
            <w:noWrap/>
            <w:vAlign w:val="center"/>
            <w:hideMark/>
          </w:tcPr>
          <w:p w14:paraId="24603914"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1A7A8963" w14:textId="77777777" w:rsidR="004E5050" w:rsidRPr="004D1009" w:rsidRDefault="004E5050" w:rsidP="00581368">
            <w:pPr>
              <w:spacing w:before="100" w:after="100"/>
              <w:jc w:val="center"/>
              <w:rPr>
                <w:sz w:val="23"/>
                <w:szCs w:val="23"/>
              </w:rPr>
            </w:pPr>
            <w:r w:rsidRPr="004D1009">
              <w:rPr>
                <w:sz w:val="23"/>
                <w:szCs w:val="23"/>
              </w:rPr>
              <w:t>6,64</w:t>
            </w:r>
          </w:p>
        </w:tc>
        <w:tc>
          <w:tcPr>
            <w:tcW w:w="448" w:type="pct"/>
            <w:tcBorders>
              <w:top w:val="nil"/>
              <w:left w:val="nil"/>
              <w:bottom w:val="single" w:sz="4" w:space="0" w:color="auto"/>
              <w:right w:val="single" w:sz="4" w:space="0" w:color="auto"/>
            </w:tcBorders>
            <w:vAlign w:val="center"/>
            <w:hideMark/>
          </w:tcPr>
          <w:p w14:paraId="69F55BA0" w14:textId="77777777" w:rsidR="004E5050" w:rsidRPr="004D1009" w:rsidRDefault="004E5050" w:rsidP="00581368">
            <w:pPr>
              <w:spacing w:before="100" w:after="100"/>
              <w:jc w:val="center"/>
              <w:rPr>
                <w:sz w:val="23"/>
                <w:szCs w:val="23"/>
              </w:rPr>
            </w:pPr>
            <w:r w:rsidRPr="004D1009">
              <w:rPr>
                <w:sz w:val="23"/>
                <w:szCs w:val="23"/>
              </w:rPr>
              <w:t>7,48</w:t>
            </w:r>
          </w:p>
        </w:tc>
        <w:tc>
          <w:tcPr>
            <w:tcW w:w="487" w:type="pct"/>
            <w:tcBorders>
              <w:top w:val="nil"/>
              <w:left w:val="nil"/>
              <w:bottom w:val="single" w:sz="4" w:space="0" w:color="auto"/>
              <w:right w:val="single" w:sz="4" w:space="0" w:color="auto"/>
            </w:tcBorders>
            <w:vAlign w:val="center"/>
            <w:hideMark/>
          </w:tcPr>
          <w:p w14:paraId="04C8FFF7" w14:textId="77777777" w:rsidR="004E5050" w:rsidRPr="004D1009" w:rsidRDefault="004E5050" w:rsidP="00581368">
            <w:pPr>
              <w:spacing w:before="100" w:after="100"/>
              <w:jc w:val="center"/>
              <w:rPr>
                <w:sz w:val="23"/>
                <w:szCs w:val="23"/>
              </w:rPr>
            </w:pPr>
            <w:r w:rsidRPr="004D1009">
              <w:rPr>
                <w:sz w:val="23"/>
                <w:szCs w:val="23"/>
              </w:rPr>
              <w:t>8,61</w:t>
            </w:r>
          </w:p>
        </w:tc>
        <w:tc>
          <w:tcPr>
            <w:tcW w:w="483" w:type="pct"/>
            <w:tcBorders>
              <w:top w:val="nil"/>
              <w:left w:val="nil"/>
              <w:bottom w:val="single" w:sz="4" w:space="0" w:color="auto"/>
              <w:right w:val="single" w:sz="4" w:space="0" w:color="auto"/>
            </w:tcBorders>
            <w:vAlign w:val="center"/>
            <w:hideMark/>
          </w:tcPr>
          <w:p w14:paraId="2E105D5B" w14:textId="77777777" w:rsidR="004E5050" w:rsidRPr="004D1009" w:rsidRDefault="004E5050" w:rsidP="00581368">
            <w:pPr>
              <w:spacing w:before="100" w:after="100"/>
              <w:jc w:val="center"/>
              <w:rPr>
                <w:sz w:val="23"/>
                <w:szCs w:val="23"/>
              </w:rPr>
            </w:pPr>
            <w:r w:rsidRPr="004D1009">
              <w:rPr>
                <w:sz w:val="23"/>
                <w:szCs w:val="23"/>
              </w:rPr>
              <w:t>9,14</w:t>
            </w:r>
          </w:p>
        </w:tc>
        <w:tc>
          <w:tcPr>
            <w:tcW w:w="449" w:type="pct"/>
            <w:tcBorders>
              <w:top w:val="nil"/>
              <w:left w:val="nil"/>
              <w:bottom w:val="single" w:sz="4" w:space="0" w:color="auto"/>
              <w:right w:val="single" w:sz="4" w:space="0" w:color="auto"/>
            </w:tcBorders>
            <w:vAlign w:val="center"/>
            <w:hideMark/>
          </w:tcPr>
          <w:p w14:paraId="44DA2F7E" w14:textId="77777777" w:rsidR="004E5050" w:rsidRPr="004D1009" w:rsidRDefault="004E5050" w:rsidP="00581368">
            <w:pPr>
              <w:spacing w:before="100" w:after="100"/>
              <w:jc w:val="center"/>
              <w:rPr>
                <w:sz w:val="23"/>
                <w:szCs w:val="23"/>
              </w:rPr>
            </w:pPr>
            <w:r w:rsidRPr="004D1009">
              <w:rPr>
                <w:sz w:val="23"/>
                <w:szCs w:val="23"/>
              </w:rPr>
              <w:t>9,97</w:t>
            </w:r>
          </w:p>
        </w:tc>
      </w:tr>
      <w:tr w:rsidR="00477130" w:rsidRPr="004D1009" w14:paraId="5810DE9E"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632C8F26"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3F7C9C77" w14:textId="77777777" w:rsidR="004E5050" w:rsidRPr="004D1009" w:rsidRDefault="004E5050" w:rsidP="00581368">
            <w:pPr>
              <w:spacing w:before="100" w:after="100"/>
              <w:rPr>
                <w:sz w:val="23"/>
                <w:szCs w:val="23"/>
              </w:rPr>
            </w:pPr>
            <w:r w:rsidRPr="004D1009">
              <w:rPr>
                <w:sz w:val="23"/>
                <w:szCs w:val="23"/>
              </w:rPr>
              <w:t>Phục trang (theo chương trình)</w:t>
            </w:r>
          </w:p>
        </w:tc>
        <w:tc>
          <w:tcPr>
            <w:tcW w:w="522" w:type="pct"/>
            <w:tcBorders>
              <w:top w:val="nil"/>
              <w:left w:val="nil"/>
              <w:bottom w:val="single" w:sz="4" w:space="0" w:color="auto"/>
              <w:right w:val="single" w:sz="4" w:space="0" w:color="auto"/>
            </w:tcBorders>
            <w:noWrap/>
            <w:vAlign w:val="center"/>
            <w:hideMark/>
          </w:tcPr>
          <w:p w14:paraId="2A8B699B"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415F3A1F" w14:textId="77777777" w:rsidR="004E5050" w:rsidRPr="004D1009" w:rsidRDefault="004E5050" w:rsidP="00581368">
            <w:pPr>
              <w:spacing w:before="100" w:after="100"/>
              <w:jc w:val="center"/>
              <w:rPr>
                <w:sz w:val="23"/>
                <w:szCs w:val="23"/>
              </w:rPr>
            </w:pPr>
            <w:r w:rsidRPr="004D1009">
              <w:rPr>
                <w:sz w:val="23"/>
                <w:szCs w:val="23"/>
              </w:rPr>
              <w:t>6,64</w:t>
            </w:r>
          </w:p>
        </w:tc>
        <w:tc>
          <w:tcPr>
            <w:tcW w:w="448" w:type="pct"/>
            <w:tcBorders>
              <w:top w:val="nil"/>
              <w:left w:val="nil"/>
              <w:bottom w:val="single" w:sz="4" w:space="0" w:color="auto"/>
              <w:right w:val="single" w:sz="4" w:space="0" w:color="auto"/>
            </w:tcBorders>
            <w:vAlign w:val="center"/>
            <w:hideMark/>
          </w:tcPr>
          <w:p w14:paraId="7D4596CB" w14:textId="77777777" w:rsidR="004E5050" w:rsidRPr="004D1009" w:rsidRDefault="004E5050" w:rsidP="00581368">
            <w:pPr>
              <w:spacing w:before="100" w:after="100"/>
              <w:jc w:val="center"/>
              <w:rPr>
                <w:sz w:val="23"/>
                <w:szCs w:val="23"/>
              </w:rPr>
            </w:pPr>
            <w:r w:rsidRPr="004D1009">
              <w:rPr>
                <w:sz w:val="23"/>
                <w:szCs w:val="23"/>
              </w:rPr>
              <w:t>7,48</w:t>
            </w:r>
          </w:p>
        </w:tc>
        <w:tc>
          <w:tcPr>
            <w:tcW w:w="487" w:type="pct"/>
            <w:tcBorders>
              <w:top w:val="nil"/>
              <w:left w:val="nil"/>
              <w:bottom w:val="single" w:sz="4" w:space="0" w:color="auto"/>
              <w:right w:val="single" w:sz="4" w:space="0" w:color="auto"/>
            </w:tcBorders>
            <w:vAlign w:val="center"/>
            <w:hideMark/>
          </w:tcPr>
          <w:p w14:paraId="71B6DA49" w14:textId="77777777" w:rsidR="004E5050" w:rsidRPr="004D1009" w:rsidRDefault="004E5050" w:rsidP="00581368">
            <w:pPr>
              <w:spacing w:before="100" w:after="100"/>
              <w:jc w:val="center"/>
              <w:rPr>
                <w:sz w:val="23"/>
                <w:szCs w:val="23"/>
              </w:rPr>
            </w:pPr>
            <w:r w:rsidRPr="004D1009">
              <w:rPr>
                <w:sz w:val="23"/>
                <w:szCs w:val="23"/>
              </w:rPr>
              <w:t>8,61</w:t>
            </w:r>
          </w:p>
        </w:tc>
        <w:tc>
          <w:tcPr>
            <w:tcW w:w="483" w:type="pct"/>
            <w:tcBorders>
              <w:top w:val="nil"/>
              <w:left w:val="nil"/>
              <w:bottom w:val="single" w:sz="4" w:space="0" w:color="auto"/>
              <w:right w:val="single" w:sz="4" w:space="0" w:color="auto"/>
            </w:tcBorders>
            <w:vAlign w:val="center"/>
            <w:hideMark/>
          </w:tcPr>
          <w:p w14:paraId="0EE11C22" w14:textId="77777777" w:rsidR="004E5050" w:rsidRPr="004D1009" w:rsidRDefault="004E5050" w:rsidP="00581368">
            <w:pPr>
              <w:spacing w:before="100" w:after="100"/>
              <w:jc w:val="center"/>
              <w:rPr>
                <w:sz w:val="23"/>
                <w:szCs w:val="23"/>
              </w:rPr>
            </w:pPr>
            <w:r w:rsidRPr="004D1009">
              <w:rPr>
                <w:sz w:val="23"/>
                <w:szCs w:val="23"/>
              </w:rPr>
              <w:t>9,14</w:t>
            </w:r>
          </w:p>
        </w:tc>
        <w:tc>
          <w:tcPr>
            <w:tcW w:w="449" w:type="pct"/>
            <w:tcBorders>
              <w:top w:val="nil"/>
              <w:left w:val="nil"/>
              <w:bottom w:val="single" w:sz="4" w:space="0" w:color="auto"/>
              <w:right w:val="single" w:sz="4" w:space="0" w:color="auto"/>
            </w:tcBorders>
            <w:vAlign w:val="center"/>
            <w:hideMark/>
          </w:tcPr>
          <w:p w14:paraId="6D00F055" w14:textId="77777777" w:rsidR="004E5050" w:rsidRPr="004D1009" w:rsidRDefault="004E5050" w:rsidP="00581368">
            <w:pPr>
              <w:spacing w:before="100" w:after="100"/>
              <w:jc w:val="center"/>
              <w:rPr>
                <w:sz w:val="23"/>
                <w:szCs w:val="23"/>
              </w:rPr>
            </w:pPr>
            <w:r w:rsidRPr="004D1009">
              <w:rPr>
                <w:sz w:val="23"/>
                <w:szCs w:val="23"/>
              </w:rPr>
              <w:t>9,97</w:t>
            </w:r>
          </w:p>
        </w:tc>
      </w:tr>
      <w:tr w:rsidR="00477130" w:rsidRPr="004D1009" w14:paraId="4E433034" w14:textId="77777777" w:rsidTr="004D1009">
        <w:trPr>
          <w:trHeight w:val="330"/>
        </w:trPr>
        <w:tc>
          <w:tcPr>
            <w:tcW w:w="966" w:type="pct"/>
            <w:vMerge/>
            <w:tcBorders>
              <w:top w:val="nil"/>
              <w:left w:val="single" w:sz="4" w:space="0" w:color="auto"/>
              <w:bottom w:val="single" w:sz="4" w:space="0" w:color="auto"/>
              <w:right w:val="single" w:sz="4" w:space="0" w:color="auto"/>
            </w:tcBorders>
            <w:vAlign w:val="center"/>
            <w:hideMark/>
          </w:tcPr>
          <w:p w14:paraId="1A39496A" w14:textId="77777777" w:rsidR="004E5050" w:rsidRPr="004D1009" w:rsidRDefault="004E5050" w:rsidP="00581368">
            <w:pPr>
              <w:spacing w:before="100" w:after="100"/>
              <w:rPr>
                <w:b/>
                <w:bCs/>
                <w:sz w:val="23"/>
                <w:szCs w:val="23"/>
              </w:rPr>
            </w:pPr>
          </w:p>
        </w:tc>
        <w:tc>
          <w:tcPr>
            <w:tcW w:w="1197" w:type="pct"/>
            <w:tcBorders>
              <w:top w:val="nil"/>
              <w:left w:val="nil"/>
              <w:bottom w:val="single" w:sz="4" w:space="0" w:color="auto"/>
              <w:right w:val="single" w:sz="4" w:space="0" w:color="auto"/>
            </w:tcBorders>
            <w:noWrap/>
            <w:vAlign w:val="center"/>
            <w:hideMark/>
          </w:tcPr>
          <w:p w14:paraId="22C21E35" w14:textId="77777777" w:rsidR="004E5050" w:rsidRPr="004D1009" w:rsidRDefault="004E5050" w:rsidP="00581368">
            <w:pPr>
              <w:spacing w:before="100" w:after="100"/>
              <w:rPr>
                <w:sz w:val="23"/>
                <w:szCs w:val="23"/>
              </w:rPr>
            </w:pPr>
            <w:r w:rsidRPr="004D1009">
              <w:rPr>
                <w:spacing w:val="-14"/>
                <w:sz w:val="23"/>
                <w:szCs w:val="23"/>
              </w:rPr>
              <w:t>Đạo cụ cảnh trí</w:t>
            </w:r>
          </w:p>
        </w:tc>
        <w:tc>
          <w:tcPr>
            <w:tcW w:w="522" w:type="pct"/>
            <w:tcBorders>
              <w:top w:val="nil"/>
              <w:left w:val="nil"/>
              <w:bottom w:val="single" w:sz="4" w:space="0" w:color="auto"/>
              <w:right w:val="single" w:sz="4" w:space="0" w:color="auto"/>
            </w:tcBorders>
            <w:noWrap/>
            <w:vAlign w:val="center"/>
            <w:hideMark/>
          </w:tcPr>
          <w:p w14:paraId="0C0DA1A9" w14:textId="77777777" w:rsidR="004E5050" w:rsidRPr="004D1009" w:rsidRDefault="004E5050" w:rsidP="00581368">
            <w:pPr>
              <w:spacing w:before="100" w:after="100"/>
              <w:jc w:val="center"/>
              <w:rPr>
                <w:sz w:val="23"/>
                <w:szCs w:val="23"/>
              </w:rPr>
            </w:pPr>
            <w:r w:rsidRPr="004D1009">
              <w:rPr>
                <w:sz w:val="23"/>
                <w:szCs w:val="23"/>
              </w:rPr>
              <w:t>Ca</w:t>
            </w:r>
          </w:p>
        </w:tc>
        <w:tc>
          <w:tcPr>
            <w:tcW w:w="447" w:type="pct"/>
            <w:tcBorders>
              <w:top w:val="nil"/>
              <w:left w:val="nil"/>
              <w:bottom w:val="single" w:sz="4" w:space="0" w:color="auto"/>
              <w:right w:val="single" w:sz="4" w:space="0" w:color="auto"/>
            </w:tcBorders>
            <w:vAlign w:val="center"/>
            <w:hideMark/>
          </w:tcPr>
          <w:p w14:paraId="01FF9209" w14:textId="77777777" w:rsidR="004E5050" w:rsidRPr="004D1009" w:rsidRDefault="004E5050" w:rsidP="00581368">
            <w:pPr>
              <w:spacing w:before="100" w:after="100"/>
              <w:jc w:val="center"/>
              <w:rPr>
                <w:sz w:val="23"/>
                <w:szCs w:val="23"/>
              </w:rPr>
            </w:pPr>
            <w:r w:rsidRPr="004D1009">
              <w:rPr>
                <w:sz w:val="23"/>
                <w:szCs w:val="23"/>
              </w:rPr>
              <w:t>11,81</w:t>
            </w:r>
          </w:p>
        </w:tc>
        <w:tc>
          <w:tcPr>
            <w:tcW w:w="448" w:type="pct"/>
            <w:tcBorders>
              <w:top w:val="nil"/>
              <w:left w:val="nil"/>
              <w:bottom w:val="single" w:sz="4" w:space="0" w:color="auto"/>
              <w:right w:val="single" w:sz="4" w:space="0" w:color="auto"/>
            </w:tcBorders>
            <w:vAlign w:val="center"/>
            <w:hideMark/>
          </w:tcPr>
          <w:p w14:paraId="44921B3E" w14:textId="77777777" w:rsidR="004E5050" w:rsidRPr="004D1009" w:rsidRDefault="004E5050" w:rsidP="00581368">
            <w:pPr>
              <w:spacing w:before="100" w:after="100"/>
              <w:jc w:val="center"/>
              <w:rPr>
                <w:sz w:val="23"/>
                <w:szCs w:val="23"/>
              </w:rPr>
            </w:pPr>
            <w:r w:rsidRPr="004D1009">
              <w:rPr>
                <w:sz w:val="23"/>
                <w:szCs w:val="23"/>
              </w:rPr>
              <w:t>13,29</w:t>
            </w:r>
          </w:p>
        </w:tc>
        <w:tc>
          <w:tcPr>
            <w:tcW w:w="487" w:type="pct"/>
            <w:tcBorders>
              <w:top w:val="nil"/>
              <w:left w:val="nil"/>
              <w:bottom w:val="single" w:sz="4" w:space="0" w:color="auto"/>
              <w:right w:val="single" w:sz="4" w:space="0" w:color="auto"/>
            </w:tcBorders>
            <w:vAlign w:val="center"/>
            <w:hideMark/>
          </w:tcPr>
          <w:p w14:paraId="342BE74D" w14:textId="77777777" w:rsidR="004E5050" w:rsidRPr="004D1009" w:rsidRDefault="004E5050" w:rsidP="00581368">
            <w:pPr>
              <w:spacing w:before="100" w:after="100"/>
              <w:jc w:val="center"/>
              <w:rPr>
                <w:sz w:val="23"/>
                <w:szCs w:val="23"/>
              </w:rPr>
            </w:pPr>
            <w:r w:rsidRPr="004D1009">
              <w:rPr>
                <w:sz w:val="23"/>
                <w:szCs w:val="23"/>
              </w:rPr>
              <w:t>14,77</w:t>
            </w:r>
          </w:p>
        </w:tc>
        <w:tc>
          <w:tcPr>
            <w:tcW w:w="483" w:type="pct"/>
            <w:tcBorders>
              <w:top w:val="nil"/>
              <w:left w:val="nil"/>
              <w:bottom w:val="single" w:sz="4" w:space="0" w:color="auto"/>
              <w:right w:val="single" w:sz="4" w:space="0" w:color="auto"/>
            </w:tcBorders>
            <w:vAlign w:val="center"/>
            <w:hideMark/>
          </w:tcPr>
          <w:p w14:paraId="13555449" w14:textId="77777777" w:rsidR="004E5050" w:rsidRPr="004D1009" w:rsidRDefault="004E5050" w:rsidP="00581368">
            <w:pPr>
              <w:spacing w:before="100" w:after="100"/>
              <w:jc w:val="center"/>
              <w:rPr>
                <w:sz w:val="23"/>
                <w:szCs w:val="23"/>
              </w:rPr>
            </w:pPr>
            <w:r w:rsidRPr="004D1009">
              <w:rPr>
                <w:sz w:val="23"/>
                <w:szCs w:val="23"/>
              </w:rPr>
              <w:t>16,24</w:t>
            </w:r>
          </w:p>
        </w:tc>
        <w:tc>
          <w:tcPr>
            <w:tcW w:w="449" w:type="pct"/>
            <w:tcBorders>
              <w:top w:val="nil"/>
              <w:left w:val="nil"/>
              <w:bottom w:val="single" w:sz="4" w:space="0" w:color="auto"/>
              <w:right w:val="single" w:sz="4" w:space="0" w:color="auto"/>
            </w:tcBorders>
            <w:vAlign w:val="center"/>
            <w:hideMark/>
          </w:tcPr>
          <w:p w14:paraId="4B8F29CB" w14:textId="77777777" w:rsidR="004E5050" w:rsidRPr="004D1009" w:rsidRDefault="004E5050" w:rsidP="00581368">
            <w:pPr>
              <w:spacing w:before="100" w:after="100"/>
              <w:jc w:val="center"/>
              <w:rPr>
                <w:sz w:val="23"/>
                <w:szCs w:val="23"/>
              </w:rPr>
            </w:pPr>
            <w:r w:rsidRPr="004D1009">
              <w:rPr>
                <w:sz w:val="23"/>
                <w:szCs w:val="23"/>
              </w:rPr>
              <w:t>17,72</w:t>
            </w:r>
          </w:p>
        </w:tc>
      </w:tr>
    </w:tbl>
    <w:p w14:paraId="029D2478" w14:textId="4EEF0B15" w:rsidR="004E5050" w:rsidRPr="004D1009" w:rsidRDefault="004E5050" w:rsidP="00581368">
      <w:pPr>
        <w:pStyle w:val="Heading2"/>
        <w:widowControl w:val="0"/>
        <w:numPr>
          <w:ilvl w:val="1"/>
          <w:numId w:val="0"/>
        </w:numPr>
        <w:tabs>
          <w:tab w:val="num" w:pos="0"/>
        </w:tabs>
        <w:suppressAutoHyphens/>
        <w:spacing w:before="120" w:after="120" w:line="288" w:lineRule="auto"/>
        <w:ind w:firstLine="567"/>
        <w:jc w:val="both"/>
        <w:rPr>
          <w:sz w:val="28"/>
          <w:szCs w:val="28"/>
        </w:rPr>
      </w:pPr>
      <w:bookmarkStart w:id="29" w:name="_Toc216684718"/>
      <w:r w:rsidRPr="004D1009">
        <w:rPr>
          <w:sz w:val="28"/>
          <w:szCs w:val="28"/>
        </w:rPr>
        <w:lastRenderedPageBreak/>
        <w:t>HNNT.01.04.00</w:t>
      </w:r>
      <w:r w:rsidRPr="004D1009">
        <w:rPr>
          <w:sz w:val="28"/>
          <w:szCs w:val="28"/>
        </w:rPr>
        <w:tab/>
        <w:t xml:space="preserve">  Tổ chức chương trình nghệ thuật phục vụ  kỷ niệm ngày sinh của các đồng chí lãnh đạo Đảng, Nhà nước và các đồng chí lãnh đạo tiền bối tiêu biểu; năm mất của các danh nhân đã được Đảng, Nhà nước công nhận (tổ chức trong nhà)</w:t>
      </w:r>
      <w:bookmarkEnd w:id="29"/>
    </w:p>
    <w:p w14:paraId="618CC072" w14:textId="77777777" w:rsidR="004E5050" w:rsidRPr="004D1009" w:rsidRDefault="004E5050" w:rsidP="00581368">
      <w:pPr>
        <w:pStyle w:val="Heading3"/>
        <w:spacing w:before="120" w:after="120" w:line="288" w:lineRule="auto"/>
        <w:ind w:firstLine="567"/>
        <w:jc w:val="both"/>
        <w:rPr>
          <w:rFonts w:ascii="Times New Roman" w:hAnsi="Times New Roman" w:cs="Times New Roman"/>
          <w:sz w:val="28"/>
          <w:szCs w:val="28"/>
          <w:lang w:val="vi-VN"/>
        </w:rPr>
      </w:pPr>
      <w:bookmarkStart w:id="30" w:name="_Toc216684719"/>
      <w:r w:rsidRPr="004D1009">
        <w:rPr>
          <w:rFonts w:ascii="Times New Roman" w:hAnsi="Times New Roman" w:cs="Times New Roman"/>
          <w:sz w:val="28"/>
          <w:szCs w:val="28"/>
          <w:lang w:val="vi-VN"/>
        </w:rPr>
        <w:t>HNNT.01.04.01</w:t>
      </w:r>
      <w:r w:rsidRPr="004D1009">
        <w:rPr>
          <w:rFonts w:ascii="Times New Roman" w:hAnsi="Times New Roman" w:cs="Times New Roman"/>
          <w:sz w:val="28"/>
          <w:szCs w:val="28"/>
          <w:lang w:val="vi-VN"/>
        </w:rPr>
        <w:tab/>
      </w:r>
      <w:r w:rsidRPr="004D1009">
        <w:rPr>
          <w:rFonts w:ascii="Times New Roman" w:hAnsi="Times New Roman" w:cs="Times New Roman"/>
          <w:sz w:val="28"/>
          <w:szCs w:val="28"/>
        </w:rPr>
        <w:t xml:space="preserve">   </w:t>
      </w:r>
      <w:r w:rsidRPr="004D1009">
        <w:rPr>
          <w:rFonts w:ascii="Times New Roman" w:hAnsi="Times New Roman" w:cs="Times New Roman"/>
          <w:sz w:val="28"/>
          <w:szCs w:val="28"/>
          <w:lang w:val="vi-VN"/>
        </w:rPr>
        <w:t>Loại hình nghệ thuật chèo</w:t>
      </w:r>
      <w:bookmarkEnd w:id="30"/>
    </w:p>
    <w:p w14:paraId="6FBFBFBD" w14:textId="77777777" w:rsidR="004E5050" w:rsidRPr="004D1009" w:rsidRDefault="004E5050" w:rsidP="00581368">
      <w:pPr>
        <w:spacing w:before="120" w:after="120" w:line="288" w:lineRule="auto"/>
        <w:ind w:firstLine="567"/>
        <w:jc w:val="both"/>
        <w:rPr>
          <w:i/>
        </w:rPr>
      </w:pPr>
      <w:r w:rsidRPr="004D1009">
        <w:rPr>
          <w:i/>
        </w:rPr>
        <w:t>a) Thành phần công việc</w:t>
      </w:r>
    </w:p>
    <w:p w14:paraId="2A2B9CD7"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662C9C3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Tiếp nhận nhiệm vụ, kế hoạch tổ chức chương trình nghệ thuật chèo phục vụ kỷ niệm ngày sinh, lễ tưởng niệm các đồng chí lãnh đạo Đảng, Nhà nước, lãnh đạo tiền bối tiêu biểu; năm mất của các danh nhân đã được Đảng, Nhà nước công nhận.</w:t>
      </w:r>
    </w:p>
    <w:p w14:paraId="587238C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chính trị, tư tưởng, chủ đề kỷ niệm, quy mô, thời lượng, hình thức biểu diễn chèo trong nhà.</w:t>
      </w:r>
    </w:p>
    <w:p w14:paraId="30F9371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triển khai, phân công nhiệm vụ, thời gian tập luyện, sơ duyệt, tổng duyệt, biểu diễn).</w:t>
      </w:r>
    </w:p>
    <w:p w14:paraId="63C30614"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trong nhà (nhà hát, hội trường lớn, trung tâm văn hóa…); bố trí không gian tập luyện phù hợp với đặc thù nghệ thuật chèo.</w:t>
      </w:r>
    </w:p>
    <w:p w14:paraId="4BCD2B3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nghệ sĩ, nhạc công, chỉ huy nghệ thuật, bộ phận kỹ thuật; quán triệt yêu cầu trang trọng, chuẩn mực của chương trình kỷ niệm, tưởng niệm.</w:t>
      </w:r>
    </w:p>
    <w:p w14:paraId="18FFEA2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công tác thiết kế, trang trí sân khấu, mỹ thuật, phục trang, đạo cụ, âm thanh, ánh sáng trong nhà, bảo đảm tính trang nghiêm và phù hợp nội dung chính trị.</w:t>
      </w:r>
    </w:p>
    <w:p w14:paraId="2CC66F6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53AB78D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kỷ niệm, tưởng niệm; lựa chọn các trích đoạn, tích chèo, làn điệu chèo truyền thống có nội dung tư tưởng phù hợp, mang tính tôn vinh, tri ân, giáo dục truyền thống.</w:t>
      </w:r>
    </w:p>
    <w:p w14:paraId="7448789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chèo (bố cục, trình tự các tiết mục, thời lượng, kết cấu tổng thể) bảo đảm trang trọng, thống nhất chủ đề kỷ niệm.</w:t>
      </w:r>
    </w:p>
    <w:p w14:paraId="1B4755E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Góp ý, theo dõi và giám sát quá trình hoàn thiện lời ca, âm nhạc, mỹ thuật sân khấu, phục trang, đạo cụ do các cá nhân, đơn vị thuê ngoài thực hiện (nếu có), bảo đảm đúng chuẩn mực nghệ thuật chèo và yêu cầu của chương trình kỷ niệm.</w:t>
      </w:r>
    </w:p>
    <w:p w14:paraId="1AB7745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10"/>
          <w:sz w:val="28"/>
          <w:szCs w:val="28"/>
        </w:rPr>
      </w:pPr>
      <w:r w:rsidRPr="004D1009">
        <w:rPr>
          <w:rFonts w:cs="Times New Roman"/>
          <w:spacing w:val="-10"/>
          <w:sz w:val="28"/>
          <w:szCs w:val="28"/>
        </w:rPr>
        <w:t>Hoàn thiện hồ sơ kịch bản chương trình phục vụ tổ chức biểu diễn theo quy định.</w:t>
      </w:r>
    </w:p>
    <w:p w14:paraId="0AF6AC8F"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3446AEF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10"/>
          <w:sz w:val="28"/>
          <w:szCs w:val="28"/>
        </w:rPr>
      </w:pPr>
      <w:r w:rsidRPr="004D1009">
        <w:rPr>
          <w:rFonts w:cs="Times New Roman"/>
          <w:spacing w:val="-10"/>
          <w:sz w:val="28"/>
          <w:szCs w:val="28"/>
        </w:rPr>
        <w:t>Tổ chức dàn dựng các trích đoạn chèo theo kịch bản văn học đã được thống nhất.</w:t>
      </w:r>
    </w:p>
    <w:p w14:paraId="16B2D203"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pacing w:val="-4"/>
          <w:sz w:val="28"/>
          <w:szCs w:val="28"/>
        </w:rPr>
      </w:pPr>
      <w:r w:rsidRPr="004D1009">
        <w:rPr>
          <w:rFonts w:cs="Times New Roman"/>
          <w:spacing w:val="-4"/>
          <w:sz w:val="28"/>
          <w:szCs w:val="28"/>
        </w:rPr>
        <w:t>Hướng dẫn diễn viên luyện tập kỹ thuật hát, diễn, động tác, biểu cảm, phong cách biểu diễn chèo bảo đảm trang trọng, phù hợp nội dung tưởng niệm, tôn vinh.</w:t>
      </w:r>
    </w:p>
    <w:p w14:paraId="652F6AD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chuyển cảnh, đội hình sân khấu, nhịp phách, không gian biểu diễn trong nhà, bảo đảm mạch cảm xúc xuyên suốt chương trình.</w:t>
      </w:r>
    </w:p>
    <w:p w14:paraId="6723C62D"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tổng thể kết hợp giữa diễn xuất, âm nhạc, phục trang, đạo cụ, mỹ thuật sân khấu trong không gian nhà hát/hội trường.</w:t>
      </w:r>
    </w:p>
    <w:p w14:paraId="62768C0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bố cục nghệ thuật chương trình phù hợp điều kiện kỹ thuật biểu diễn trong nhà và yêu cầu của Ban Tổ chức.</w:t>
      </w:r>
    </w:p>
    <w:p w14:paraId="78E6E70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4D399C0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theo từng trích đoạn, từng nhóm diễn viên và toàn bộ chương trình.</w:t>
      </w:r>
    </w:p>
    <w:p w14:paraId="3623CA6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hát, diễn, nhịp phách theo đặc trưng nghệ thuật chèo.</w:t>
      </w:r>
    </w:p>
    <w:p w14:paraId="1619AA8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nhằm đảm bảo chất lượng biểu diễn.</w:t>
      </w:r>
    </w:p>
    <w:p w14:paraId="71B03C0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trong điều kiện biểu diễn trong nhà; theo dõi và điều chỉnh phù hợp.</w:t>
      </w:r>
    </w:p>
    <w:p w14:paraId="10FBFF30"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2E7986B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0731EFC1"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hình thức trình diễn theo yêu cầu của Ban Tổ chức.</w:t>
      </w:r>
    </w:p>
    <w:p w14:paraId="21C7675A"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 mỹ thuật sân khấu trong nhà.</w:t>
      </w:r>
    </w:p>
    <w:p w14:paraId="79D4AFEC"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6F6DF4D5"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lastRenderedPageBreak/>
        <w:t xml:space="preserve"> </w:t>
      </w:r>
      <w:r w:rsidRPr="004D1009">
        <w:rPr>
          <w:rFonts w:cs="Times New Roman"/>
          <w:sz w:val="28"/>
          <w:szCs w:val="28"/>
        </w:rPr>
        <w:t>Tổ chức biểu diễn chương trình.</w:t>
      </w:r>
    </w:p>
    <w:p w14:paraId="6856723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nghệ sĩ, nhạc công, bộ phận kỹ thuật phục vụ biểu diễn.</w:t>
      </w:r>
    </w:p>
    <w:p w14:paraId="57684B92"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57280497"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biểu diễn chương trình nghệ thuật chèo phục vụ lễ kỷ niệm, tưởng niệm theo kế hoạch được phê duyệt.</w:t>
      </w:r>
    </w:p>
    <w:p w14:paraId="35450BEB"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34E701E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1D40B1F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55F92428"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51ECE5ED" w14:textId="77777777" w:rsidR="004E5050" w:rsidRPr="004D1009" w:rsidRDefault="004E5050" w:rsidP="00581368">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Thanh quyết toán.</w:t>
      </w:r>
    </w:p>
    <w:p w14:paraId="083D954F"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3D95B3DE"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33222005"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3F332786" w14:textId="77777777" w:rsidR="004E5050" w:rsidRPr="004D1009" w:rsidRDefault="004E5050" w:rsidP="00581368">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28801300" w14:textId="77777777" w:rsidR="004E5050" w:rsidRPr="004D1009" w:rsidRDefault="004E5050" w:rsidP="004E5050">
      <w:pPr>
        <w:spacing w:before="120" w:after="120" w:line="276" w:lineRule="auto"/>
        <w:ind w:firstLine="567"/>
        <w:jc w:val="both"/>
        <w:rPr>
          <w:i/>
        </w:rPr>
      </w:pPr>
      <w:r w:rsidRPr="004D1009">
        <w:rPr>
          <w:i/>
        </w:rPr>
        <w:t>b) Định mức</w:t>
      </w:r>
    </w:p>
    <w:p w14:paraId="5465C03D" w14:textId="77777777" w:rsidR="004E5050" w:rsidRPr="004D1009" w:rsidRDefault="004E5050" w:rsidP="004E5050">
      <w:pPr>
        <w:spacing w:before="120" w:after="120" w:line="276" w:lineRule="auto"/>
        <w:jc w:val="right"/>
      </w:pPr>
      <w:r w:rsidRPr="004D1009">
        <w:t>Đơn vị tính: 01 chương trình</w:t>
      </w:r>
    </w:p>
    <w:tbl>
      <w:tblPr>
        <w:tblW w:w="5085" w:type="pct"/>
        <w:tblLayout w:type="fixed"/>
        <w:tblLook w:val="04A0" w:firstRow="1" w:lastRow="0" w:firstColumn="1" w:lastColumn="0" w:noHBand="0" w:noVBand="1"/>
      </w:tblPr>
      <w:tblGrid>
        <w:gridCol w:w="1837"/>
        <w:gridCol w:w="2129"/>
        <w:gridCol w:w="995"/>
        <w:gridCol w:w="991"/>
        <w:gridCol w:w="849"/>
        <w:gridCol w:w="849"/>
        <w:gridCol w:w="849"/>
        <w:gridCol w:w="995"/>
      </w:tblGrid>
      <w:tr w:rsidR="00477130" w:rsidRPr="004D1009" w14:paraId="1F1D48CC" w14:textId="77777777" w:rsidTr="004D1009">
        <w:trPr>
          <w:trHeight w:val="330"/>
          <w:tblHeader/>
        </w:trPr>
        <w:tc>
          <w:tcPr>
            <w:tcW w:w="9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8CCACF" w14:textId="77777777" w:rsidR="004E5050" w:rsidRPr="004D1009" w:rsidRDefault="004E5050" w:rsidP="005C5344">
            <w:pPr>
              <w:spacing w:before="120" w:after="120"/>
              <w:jc w:val="center"/>
              <w:rPr>
                <w:b/>
                <w:bCs/>
                <w:sz w:val="23"/>
                <w:szCs w:val="23"/>
              </w:rPr>
            </w:pPr>
            <w:r w:rsidRPr="004D1009">
              <w:rPr>
                <w:b/>
                <w:bCs/>
                <w:sz w:val="23"/>
                <w:szCs w:val="23"/>
              </w:rPr>
              <w:t>Mã hiệu</w:t>
            </w:r>
          </w:p>
        </w:tc>
        <w:tc>
          <w:tcPr>
            <w:tcW w:w="11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295B8C" w14:textId="77777777" w:rsidR="004D1009" w:rsidRPr="004D1009" w:rsidRDefault="004E5050" w:rsidP="005C5344">
            <w:pPr>
              <w:spacing w:before="120" w:after="120"/>
              <w:jc w:val="center"/>
              <w:rPr>
                <w:b/>
                <w:bCs/>
                <w:sz w:val="23"/>
                <w:szCs w:val="23"/>
              </w:rPr>
            </w:pPr>
            <w:r w:rsidRPr="004D1009">
              <w:rPr>
                <w:b/>
                <w:bCs/>
                <w:sz w:val="23"/>
                <w:szCs w:val="23"/>
              </w:rPr>
              <w:t xml:space="preserve">Thành phần </w:t>
            </w:r>
          </w:p>
          <w:p w14:paraId="5A4D618E" w14:textId="2DA9EC3E" w:rsidR="004E5050" w:rsidRPr="004D1009" w:rsidRDefault="004E5050" w:rsidP="005C5344">
            <w:pPr>
              <w:spacing w:before="120" w:after="120"/>
              <w:jc w:val="center"/>
              <w:rPr>
                <w:b/>
                <w:bCs/>
                <w:sz w:val="23"/>
                <w:szCs w:val="23"/>
              </w:rPr>
            </w:pPr>
            <w:r w:rsidRPr="004D1009">
              <w:rPr>
                <w:b/>
                <w:bCs/>
                <w:sz w:val="23"/>
                <w:szCs w:val="23"/>
              </w:rPr>
              <w:t>hao phí</w:t>
            </w:r>
          </w:p>
        </w:tc>
        <w:tc>
          <w:tcPr>
            <w:tcW w:w="52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A4762D" w14:textId="77777777" w:rsidR="004E5050" w:rsidRPr="004D1009" w:rsidRDefault="004E5050" w:rsidP="005C5344">
            <w:pPr>
              <w:spacing w:before="120" w:after="120"/>
              <w:jc w:val="center"/>
              <w:rPr>
                <w:b/>
                <w:bCs/>
                <w:sz w:val="23"/>
                <w:szCs w:val="23"/>
              </w:rPr>
            </w:pPr>
            <w:r w:rsidRPr="004D1009">
              <w:rPr>
                <w:b/>
                <w:bCs/>
                <w:sz w:val="23"/>
                <w:szCs w:val="23"/>
              </w:rPr>
              <w:t>Đơn vị</w:t>
            </w:r>
          </w:p>
        </w:tc>
        <w:tc>
          <w:tcPr>
            <w:tcW w:w="2387" w:type="pct"/>
            <w:gridSpan w:val="5"/>
            <w:tcBorders>
              <w:top w:val="single" w:sz="4" w:space="0" w:color="auto"/>
              <w:left w:val="nil"/>
              <w:bottom w:val="single" w:sz="4" w:space="0" w:color="auto"/>
              <w:right w:val="single" w:sz="4" w:space="0" w:color="auto"/>
            </w:tcBorders>
            <w:shd w:val="clear" w:color="000000" w:fill="FFFFFF"/>
            <w:vAlign w:val="center"/>
            <w:hideMark/>
          </w:tcPr>
          <w:p w14:paraId="71568445" w14:textId="77777777" w:rsidR="004E5050" w:rsidRPr="004D1009" w:rsidRDefault="004E5050" w:rsidP="005C5344">
            <w:pPr>
              <w:spacing w:before="120" w:after="120"/>
              <w:jc w:val="center"/>
              <w:rPr>
                <w:b/>
                <w:bCs/>
                <w:sz w:val="23"/>
                <w:szCs w:val="23"/>
              </w:rPr>
            </w:pPr>
            <w:r w:rsidRPr="004D1009">
              <w:rPr>
                <w:b/>
                <w:bCs/>
                <w:sz w:val="23"/>
                <w:szCs w:val="23"/>
              </w:rPr>
              <w:t>Hao phí</w:t>
            </w:r>
          </w:p>
        </w:tc>
      </w:tr>
      <w:tr w:rsidR="00477130" w:rsidRPr="004D1009" w14:paraId="6584CD7A" w14:textId="77777777" w:rsidTr="005C5344">
        <w:trPr>
          <w:trHeight w:val="1426"/>
          <w:tblHeader/>
        </w:trPr>
        <w:tc>
          <w:tcPr>
            <w:tcW w:w="968" w:type="pct"/>
            <w:vMerge/>
            <w:tcBorders>
              <w:top w:val="single" w:sz="4" w:space="0" w:color="auto"/>
              <w:left w:val="single" w:sz="4" w:space="0" w:color="auto"/>
              <w:bottom w:val="single" w:sz="4" w:space="0" w:color="000000"/>
              <w:right w:val="single" w:sz="4" w:space="0" w:color="auto"/>
            </w:tcBorders>
            <w:vAlign w:val="center"/>
            <w:hideMark/>
          </w:tcPr>
          <w:p w14:paraId="417E8C28" w14:textId="77777777" w:rsidR="004E5050" w:rsidRPr="004D1009" w:rsidRDefault="004E5050" w:rsidP="005C5344">
            <w:pPr>
              <w:spacing w:before="120" w:after="120"/>
              <w:rPr>
                <w:b/>
                <w:bCs/>
                <w:sz w:val="23"/>
                <w:szCs w:val="23"/>
              </w:rPr>
            </w:pPr>
          </w:p>
        </w:tc>
        <w:tc>
          <w:tcPr>
            <w:tcW w:w="1121" w:type="pct"/>
            <w:vMerge/>
            <w:tcBorders>
              <w:top w:val="single" w:sz="4" w:space="0" w:color="auto"/>
              <w:left w:val="single" w:sz="4" w:space="0" w:color="auto"/>
              <w:bottom w:val="single" w:sz="4" w:space="0" w:color="000000"/>
              <w:right w:val="single" w:sz="4" w:space="0" w:color="auto"/>
            </w:tcBorders>
            <w:vAlign w:val="center"/>
            <w:hideMark/>
          </w:tcPr>
          <w:p w14:paraId="2ED3B067" w14:textId="77777777" w:rsidR="004E5050" w:rsidRPr="004D1009" w:rsidRDefault="004E5050" w:rsidP="005C5344">
            <w:pPr>
              <w:spacing w:before="120" w:after="120"/>
              <w:rPr>
                <w:b/>
                <w:bCs/>
                <w:sz w:val="23"/>
                <w:szCs w:val="23"/>
              </w:rPr>
            </w:pPr>
          </w:p>
        </w:tc>
        <w:tc>
          <w:tcPr>
            <w:tcW w:w="524" w:type="pct"/>
            <w:vMerge/>
            <w:tcBorders>
              <w:top w:val="single" w:sz="4" w:space="0" w:color="auto"/>
              <w:left w:val="single" w:sz="4" w:space="0" w:color="auto"/>
              <w:bottom w:val="single" w:sz="4" w:space="0" w:color="000000"/>
              <w:right w:val="single" w:sz="4" w:space="0" w:color="auto"/>
            </w:tcBorders>
            <w:vAlign w:val="center"/>
            <w:hideMark/>
          </w:tcPr>
          <w:p w14:paraId="0A23190B" w14:textId="77777777" w:rsidR="004E5050" w:rsidRPr="004D1009" w:rsidRDefault="004E5050" w:rsidP="005C5344">
            <w:pPr>
              <w:spacing w:before="120" w:after="120"/>
              <w:rPr>
                <w:b/>
                <w:bCs/>
                <w:sz w:val="23"/>
                <w:szCs w:val="23"/>
              </w:rPr>
            </w:pPr>
          </w:p>
        </w:tc>
        <w:tc>
          <w:tcPr>
            <w:tcW w:w="522" w:type="pct"/>
            <w:tcBorders>
              <w:top w:val="nil"/>
              <w:left w:val="nil"/>
              <w:bottom w:val="single" w:sz="4" w:space="0" w:color="auto"/>
              <w:right w:val="single" w:sz="4" w:space="0" w:color="auto"/>
            </w:tcBorders>
            <w:shd w:val="clear" w:color="000000" w:fill="FFFFFF"/>
            <w:vAlign w:val="center"/>
            <w:hideMark/>
          </w:tcPr>
          <w:p w14:paraId="7F846241" w14:textId="77777777" w:rsidR="004E5050" w:rsidRPr="004D1009" w:rsidRDefault="004E5050" w:rsidP="005C5344">
            <w:pPr>
              <w:spacing w:before="120" w:after="120"/>
              <w:jc w:val="center"/>
              <w:rPr>
                <w:b/>
                <w:bCs/>
                <w:sz w:val="23"/>
                <w:szCs w:val="23"/>
              </w:rPr>
            </w:pPr>
            <w:r w:rsidRPr="004D1009">
              <w:rPr>
                <w:b/>
                <w:bCs/>
                <w:sz w:val="23"/>
                <w:szCs w:val="23"/>
              </w:rPr>
              <w:t>Thời lượng 30 phút</w:t>
            </w:r>
          </w:p>
        </w:tc>
        <w:tc>
          <w:tcPr>
            <w:tcW w:w="447" w:type="pct"/>
            <w:tcBorders>
              <w:top w:val="nil"/>
              <w:left w:val="nil"/>
              <w:bottom w:val="single" w:sz="4" w:space="0" w:color="auto"/>
              <w:right w:val="single" w:sz="4" w:space="0" w:color="auto"/>
            </w:tcBorders>
            <w:shd w:val="clear" w:color="000000" w:fill="FFFFFF"/>
            <w:vAlign w:val="center"/>
            <w:hideMark/>
          </w:tcPr>
          <w:p w14:paraId="14BA5EB6" w14:textId="77777777" w:rsidR="004E5050" w:rsidRPr="004D1009" w:rsidRDefault="004E5050" w:rsidP="005C5344">
            <w:pPr>
              <w:spacing w:before="120" w:after="120"/>
              <w:jc w:val="center"/>
              <w:rPr>
                <w:b/>
                <w:bCs/>
                <w:sz w:val="23"/>
                <w:szCs w:val="23"/>
              </w:rPr>
            </w:pPr>
            <w:r w:rsidRPr="004D1009">
              <w:rPr>
                <w:b/>
                <w:bCs/>
                <w:sz w:val="23"/>
                <w:szCs w:val="23"/>
              </w:rPr>
              <w:t>Thời lượng 60 phút</w:t>
            </w:r>
          </w:p>
        </w:tc>
        <w:tc>
          <w:tcPr>
            <w:tcW w:w="447" w:type="pct"/>
            <w:tcBorders>
              <w:top w:val="nil"/>
              <w:left w:val="nil"/>
              <w:bottom w:val="single" w:sz="4" w:space="0" w:color="auto"/>
              <w:right w:val="single" w:sz="4" w:space="0" w:color="auto"/>
            </w:tcBorders>
            <w:shd w:val="clear" w:color="000000" w:fill="FFFFFF"/>
            <w:vAlign w:val="center"/>
            <w:hideMark/>
          </w:tcPr>
          <w:p w14:paraId="4CD032C6" w14:textId="77777777" w:rsidR="004E5050" w:rsidRPr="004D1009" w:rsidRDefault="004E5050" w:rsidP="005C5344">
            <w:pPr>
              <w:spacing w:before="120" w:after="120"/>
              <w:jc w:val="center"/>
              <w:rPr>
                <w:b/>
                <w:bCs/>
                <w:sz w:val="23"/>
                <w:szCs w:val="23"/>
              </w:rPr>
            </w:pPr>
            <w:r w:rsidRPr="004D1009">
              <w:rPr>
                <w:b/>
                <w:bCs/>
                <w:sz w:val="23"/>
                <w:szCs w:val="23"/>
              </w:rPr>
              <w:t>Thời lượng 90 phút</w:t>
            </w:r>
          </w:p>
        </w:tc>
        <w:tc>
          <w:tcPr>
            <w:tcW w:w="447" w:type="pct"/>
            <w:tcBorders>
              <w:top w:val="nil"/>
              <w:left w:val="nil"/>
              <w:bottom w:val="single" w:sz="4" w:space="0" w:color="auto"/>
              <w:right w:val="single" w:sz="4" w:space="0" w:color="auto"/>
            </w:tcBorders>
            <w:shd w:val="clear" w:color="000000" w:fill="FFFFFF"/>
            <w:vAlign w:val="center"/>
            <w:hideMark/>
          </w:tcPr>
          <w:p w14:paraId="6A38BAC8" w14:textId="77777777" w:rsidR="004E5050" w:rsidRPr="004D1009" w:rsidRDefault="004E5050" w:rsidP="005C5344">
            <w:pPr>
              <w:spacing w:before="120" w:after="120"/>
              <w:jc w:val="center"/>
              <w:rPr>
                <w:b/>
                <w:bCs/>
                <w:sz w:val="23"/>
                <w:szCs w:val="23"/>
              </w:rPr>
            </w:pPr>
            <w:r w:rsidRPr="004D1009">
              <w:rPr>
                <w:b/>
                <w:bCs/>
                <w:sz w:val="23"/>
                <w:szCs w:val="23"/>
              </w:rPr>
              <w:t>Thời lượng 120 phút</w:t>
            </w:r>
          </w:p>
        </w:tc>
        <w:tc>
          <w:tcPr>
            <w:tcW w:w="523" w:type="pct"/>
            <w:tcBorders>
              <w:top w:val="nil"/>
              <w:left w:val="nil"/>
              <w:bottom w:val="single" w:sz="4" w:space="0" w:color="auto"/>
              <w:right w:val="single" w:sz="4" w:space="0" w:color="auto"/>
            </w:tcBorders>
            <w:shd w:val="clear" w:color="000000" w:fill="FFFFFF"/>
            <w:vAlign w:val="center"/>
            <w:hideMark/>
          </w:tcPr>
          <w:p w14:paraId="1D62773B" w14:textId="77777777" w:rsidR="004E5050" w:rsidRPr="004D1009" w:rsidRDefault="004E5050" w:rsidP="005C5344">
            <w:pPr>
              <w:spacing w:before="120" w:after="120"/>
              <w:jc w:val="center"/>
              <w:rPr>
                <w:b/>
                <w:bCs/>
                <w:sz w:val="23"/>
                <w:szCs w:val="23"/>
              </w:rPr>
            </w:pPr>
            <w:r w:rsidRPr="004D1009">
              <w:rPr>
                <w:b/>
                <w:bCs/>
                <w:sz w:val="23"/>
                <w:szCs w:val="23"/>
              </w:rPr>
              <w:t>Thời lượng trên 120 phút</w:t>
            </w:r>
          </w:p>
        </w:tc>
      </w:tr>
      <w:tr w:rsidR="00477130" w:rsidRPr="004D1009" w14:paraId="0BEFFB77" w14:textId="77777777" w:rsidTr="004D1009">
        <w:trPr>
          <w:trHeight w:val="500"/>
        </w:trPr>
        <w:tc>
          <w:tcPr>
            <w:tcW w:w="968" w:type="pct"/>
            <w:vMerge w:val="restart"/>
            <w:tcBorders>
              <w:top w:val="nil"/>
              <w:left w:val="single" w:sz="4" w:space="0" w:color="auto"/>
              <w:bottom w:val="single" w:sz="4" w:space="0" w:color="auto"/>
              <w:right w:val="single" w:sz="4" w:space="0" w:color="auto"/>
            </w:tcBorders>
            <w:vAlign w:val="center"/>
            <w:hideMark/>
          </w:tcPr>
          <w:p w14:paraId="32CBA041" w14:textId="77777777" w:rsidR="004E5050" w:rsidRPr="004D1009" w:rsidRDefault="004E5050" w:rsidP="005C5344">
            <w:pPr>
              <w:spacing w:before="120" w:after="120"/>
              <w:jc w:val="center"/>
              <w:rPr>
                <w:b/>
                <w:bCs/>
                <w:sz w:val="23"/>
                <w:szCs w:val="23"/>
              </w:rPr>
            </w:pPr>
            <w:r w:rsidRPr="004D1009">
              <w:rPr>
                <w:b/>
                <w:bCs/>
                <w:sz w:val="23"/>
                <w:szCs w:val="23"/>
              </w:rPr>
              <w:t>HNNT.01.04.01</w:t>
            </w:r>
          </w:p>
        </w:tc>
        <w:tc>
          <w:tcPr>
            <w:tcW w:w="1121" w:type="pct"/>
            <w:tcBorders>
              <w:top w:val="nil"/>
              <w:left w:val="nil"/>
              <w:bottom w:val="single" w:sz="4" w:space="0" w:color="auto"/>
              <w:right w:val="single" w:sz="4" w:space="0" w:color="auto"/>
            </w:tcBorders>
            <w:vAlign w:val="center"/>
            <w:hideMark/>
          </w:tcPr>
          <w:p w14:paraId="48CFBCC6" w14:textId="77777777" w:rsidR="004E5050" w:rsidRPr="004D1009" w:rsidRDefault="004E5050" w:rsidP="005C5344">
            <w:pPr>
              <w:spacing w:before="120" w:after="120"/>
              <w:rPr>
                <w:i/>
                <w:iCs/>
                <w:sz w:val="23"/>
                <w:szCs w:val="23"/>
              </w:rPr>
            </w:pPr>
            <w:r w:rsidRPr="004D1009">
              <w:rPr>
                <w:i/>
                <w:iCs/>
                <w:sz w:val="23"/>
                <w:szCs w:val="23"/>
              </w:rPr>
              <w:t>Nhân công</w:t>
            </w:r>
          </w:p>
        </w:tc>
        <w:tc>
          <w:tcPr>
            <w:tcW w:w="524" w:type="pct"/>
            <w:tcBorders>
              <w:top w:val="nil"/>
              <w:left w:val="nil"/>
              <w:bottom w:val="single" w:sz="4" w:space="0" w:color="auto"/>
              <w:right w:val="single" w:sz="4" w:space="0" w:color="auto"/>
            </w:tcBorders>
            <w:noWrap/>
            <w:vAlign w:val="center"/>
            <w:hideMark/>
          </w:tcPr>
          <w:p w14:paraId="6489C5A1" w14:textId="77777777" w:rsidR="004E5050" w:rsidRPr="004D1009" w:rsidRDefault="004E5050" w:rsidP="005C5344">
            <w:pPr>
              <w:spacing w:before="120" w:after="120"/>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146F9931" w14:textId="77777777" w:rsidR="004E5050" w:rsidRPr="004D1009" w:rsidRDefault="004E5050" w:rsidP="005C5344">
            <w:pPr>
              <w:spacing w:before="120" w:after="12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1854AF44"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3D47B9B"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99689C2" w14:textId="77777777" w:rsidR="004E5050" w:rsidRPr="004D1009" w:rsidRDefault="004E5050" w:rsidP="005C5344">
            <w:pPr>
              <w:spacing w:before="120" w:after="12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6F2F7D8A" w14:textId="77777777" w:rsidR="004E5050" w:rsidRPr="004D1009" w:rsidRDefault="004E5050" w:rsidP="005C5344">
            <w:pPr>
              <w:spacing w:before="120" w:after="120"/>
              <w:rPr>
                <w:sz w:val="23"/>
                <w:szCs w:val="23"/>
              </w:rPr>
            </w:pPr>
            <w:r w:rsidRPr="004D1009">
              <w:rPr>
                <w:sz w:val="23"/>
                <w:szCs w:val="23"/>
              </w:rPr>
              <w:t> </w:t>
            </w:r>
          </w:p>
        </w:tc>
      </w:tr>
      <w:tr w:rsidR="00477130" w:rsidRPr="004D1009" w14:paraId="1A70B696" w14:textId="77777777" w:rsidTr="004D1009">
        <w:trPr>
          <w:trHeight w:val="1433"/>
        </w:trPr>
        <w:tc>
          <w:tcPr>
            <w:tcW w:w="968" w:type="pct"/>
            <w:vMerge/>
            <w:tcBorders>
              <w:top w:val="nil"/>
              <w:left w:val="single" w:sz="4" w:space="0" w:color="auto"/>
              <w:bottom w:val="single" w:sz="4" w:space="0" w:color="auto"/>
              <w:right w:val="single" w:sz="4" w:space="0" w:color="auto"/>
            </w:tcBorders>
            <w:vAlign w:val="center"/>
            <w:hideMark/>
          </w:tcPr>
          <w:p w14:paraId="108EC01A"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4F6C5DF1" w14:textId="77777777" w:rsidR="004E5050" w:rsidRPr="004D1009" w:rsidRDefault="004E5050" w:rsidP="005C5344">
            <w:pPr>
              <w:spacing w:before="120" w:after="120"/>
              <w:rPr>
                <w:sz w:val="23"/>
                <w:szCs w:val="23"/>
              </w:rPr>
            </w:pPr>
            <w:r w:rsidRPr="004D1009">
              <w:rPr>
                <w:sz w:val="23"/>
                <w:szCs w:val="23"/>
              </w:rPr>
              <w:t>Viên chức loại A1 bậc 4/9 hoặc tương đương</w:t>
            </w:r>
          </w:p>
        </w:tc>
        <w:tc>
          <w:tcPr>
            <w:tcW w:w="524" w:type="pct"/>
            <w:tcBorders>
              <w:top w:val="nil"/>
              <w:left w:val="nil"/>
              <w:bottom w:val="single" w:sz="4" w:space="0" w:color="auto"/>
              <w:right w:val="single" w:sz="4" w:space="0" w:color="auto"/>
            </w:tcBorders>
            <w:noWrap/>
            <w:vAlign w:val="center"/>
            <w:hideMark/>
          </w:tcPr>
          <w:p w14:paraId="0B5CBEBF" w14:textId="77777777" w:rsidR="004E5050" w:rsidRPr="004D1009" w:rsidRDefault="004E5050" w:rsidP="005C5344">
            <w:pPr>
              <w:spacing w:before="120" w:after="120"/>
              <w:jc w:val="center"/>
              <w:rPr>
                <w:sz w:val="23"/>
                <w:szCs w:val="23"/>
              </w:rPr>
            </w:pPr>
            <w:r w:rsidRPr="004D1009">
              <w:rPr>
                <w:sz w:val="23"/>
                <w:szCs w:val="23"/>
              </w:rPr>
              <w:t>Công</w:t>
            </w:r>
          </w:p>
        </w:tc>
        <w:tc>
          <w:tcPr>
            <w:tcW w:w="522" w:type="pct"/>
            <w:tcBorders>
              <w:top w:val="nil"/>
              <w:left w:val="nil"/>
              <w:bottom w:val="single" w:sz="4" w:space="0" w:color="auto"/>
              <w:right w:val="single" w:sz="4" w:space="0" w:color="auto"/>
            </w:tcBorders>
            <w:vAlign w:val="center"/>
            <w:hideMark/>
          </w:tcPr>
          <w:p w14:paraId="000E50D9" w14:textId="77777777" w:rsidR="004E5050" w:rsidRPr="004D1009" w:rsidRDefault="004E5050" w:rsidP="005C5344">
            <w:pPr>
              <w:spacing w:before="120" w:after="120"/>
              <w:jc w:val="center"/>
              <w:rPr>
                <w:sz w:val="23"/>
                <w:szCs w:val="23"/>
              </w:rPr>
            </w:pPr>
            <w:r w:rsidRPr="004D1009">
              <w:rPr>
                <w:sz w:val="23"/>
                <w:szCs w:val="23"/>
              </w:rPr>
              <w:t>27,36</w:t>
            </w:r>
          </w:p>
        </w:tc>
        <w:tc>
          <w:tcPr>
            <w:tcW w:w="447" w:type="pct"/>
            <w:tcBorders>
              <w:top w:val="nil"/>
              <w:left w:val="nil"/>
              <w:bottom w:val="single" w:sz="4" w:space="0" w:color="auto"/>
              <w:right w:val="single" w:sz="4" w:space="0" w:color="auto"/>
            </w:tcBorders>
            <w:vAlign w:val="center"/>
            <w:hideMark/>
          </w:tcPr>
          <w:p w14:paraId="404055CC" w14:textId="77777777" w:rsidR="004E5050" w:rsidRPr="004D1009" w:rsidRDefault="004E5050" w:rsidP="005C5344">
            <w:pPr>
              <w:spacing w:before="120" w:after="120"/>
              <w:jc w:val="center"/>
              <w:rPr>
                <w:sz w:val="23"/>
                <w:szCs w:val="23"/>
              </w:rPr>
            </w:pPr>
            <w:r w:rsidRPr="004D1009">
              <w:rPr>
                <w:sz w:val="23"/>
                <w:szCs w:val="23"/>
              </w:rPr>
              <w:t>30,78</w:t>
            </w:r>
          </w:p>
        </w:tc>
        <w:tc>
          <w:tcPr>
            <w:tcW w:w="447" w:type="pct"/>
            <w:tcBorders>
              <w:top w:val="nil"/>
              <w:left w:val="nil"/>
              <w:bottom w:val="single" w:sz="4" w:space="0" w:color="auto"/>
              <w:right w:val="single" w:sz="4" w:space="0" w:color="auto"/>
            </w:tcBorders>
            <w:vAlign w:val="center"/>
            <w:hideMark/>
          </w:tcPr>
          <w:p w14:paraId="7F283917" w14:textId="77777777" w:rsidR="004E5050" w:rsidRPr="004D1009" w:rsidRDefault="004E5050" w:rsidP="005C5344">
            <w:pPr>
              <w:spacing w:before="120" w:after="120"/>
              <w:jc w:val="center"/>
              <w:rPr>
                <w:sz w:val="23"/>
                <w:szCs w:val="23"/>
              </w:rPr>
            </w:pPr>
            <w:r w:rsidRPr="004D1009">
              <w:rPr>
                <w:sz w:val="23"/>
                <w:szCs w:val="23"/>
              </w:rPr>
              <w:t>34,20</w:t>
            </w:r>
          </w:p>
        </w:tc>
        <w:tc>
          <w:tcPr>
            <w:tcW w:w="447" w:type="pct"/>
            <w:tcBorders>
              <w:top w:val="nil"/>
              <w:left w:val="nil"/>
              <w:bottom w:val="single" w:sz="4" w:space="0" w:color="auto"/>
              <w:right w:val="single" w:sz="4" w:space="0" w:color="auto"/>
            </w:tcBorders>
            <w:vAlign w:val="center"/>
            <w:hideMark/>
          </w:tcPr>
          <w:p w14:paraId="452327DC" w14:textId="77777777" w:rsidR="004E5050" w:rsidRPr="004D1009" w:rsidRDefault="004E5050" w:rsidP="005C5344">
            <w:pPr>
              <w:spacing w:before="120" w:after="120"/>
              <w:jc w:val="center"/>
              <w:rPr>
                <w:sz w:val="23"/>
                <w:szCs w:val="23"/>
              </w:rPr>
            </w:pPr>
            <w:r w:rsidRPr="004D1009">
              <w:rPr>
                <w:sz w:val="23"/>
                <w:szCs w:val="23"/>
              </w:rPr>
              <w:t>37,62</w:t>
            </w:r>
          </w:p>
        </w:tc>
        <w:tc>
          <w:tcPr>
            <w:tcW w:w="523" w:type="pct"/>
            <w:tcBorders>
              <w:top w:val="nil"/>
              <w:left w:val="nil"/>
              <w:bottom w:val="single" w:sz="4" w:space="0" w:color="auto"/>
              <w:right w:val="single" w:sz="4" w:space="0" w:color="auto"/>
            </w:tcBorders>
            <w:vAlign w:val="center"/>
            <w:hideMark/>
          </w:tcPr>
          <w:p w14:paraId="70BCEA2D" w14:textId="77777777" w:rsidR="004E5050" w:rsidRPr="004D1009" w:rsidRDefault="004E5050" w:rsidP="005C5344">
            <w:pPr>
              <w:spacing w:before="120" w:after="120"/>
              <w:jc w:val="center"/>
              <w:rPr>
                <w:sz w:val="23"/>
                <w:szCs w:val="23"/>
              </w:rPr>
            </w:pPr>
            <w:r w:rsidRPr="004D1009">
              <w:rPr>
                <w:sz w:val="23"/>
                <w:szCs w:val="23"/>
              </w:rPr>
              <w:t>41,04</w:t>
            </w:r>
          </w:p>
        </w:tc>
      </w:tr>
      <w:tr w:rsidR="00477130" w:rsidRPr="004D1009" w14:paraId="6C67651A" w14:textId="77777777" w:rsidTr="005C5344">
        <w:trPr>
          <w:trHeight w:val="944"/>
        </w:trPr>
        <w:tc>
          <w:tcPr>
            <w:tcW w:w="968" w:type="pct"/>
            <w:vMerge/>
            <w:tcBorders>
              <w:top w:val="nil"/>
              <w:left w:val="single" w:sz="4" w:space="0" w:color="auto"/>
              <w:bottom w:val="single" w:sz="4" w:space="0" w:color="auto"/>
              <w:right w:val="single" w:sz="4" w:space="0" w:color="auto"/>
            </w:tcBorders>
            <w:vAlign w:val="center"/>
            <w:hideMark/>
          </w:tcPr>
          <w:p w14:paraId="7119643E"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762790DC" w14:textId="77777777" w:rsidR="004E5050" w:rsidRPr="004D1009" w:rsidRDefault="004E5050" w:rsidP="005C5344">
            <w:pPr>
              <w:spacing w:before="120" w:after="120"/>
              <w:rPr>
                <w:sz w:val="23"/>
                <w:szCs w:val="23"/>
              </w:rPr>
            </w:pPr>
            <w:r w:rsidRPr="004D1009">
              <w:rPr>
                <w:sz w:val="23"/>
                <w:szCs w:val="23"/>
              </w:rPr>
              <w:t>Diễn viên hạng III bậc 3/9 hoặc tương đương</w:t>
            </w:r>
          </w:p>
        </w:tc>
        <w:tc>
          <w:tcPr>
            <w:tcW w:w="524" w:type="pct"/>
            <w:tcBorders>
              <w:top w:val="nil"/>
              <w:left w:val="nil"/>
              <w:bottom w:val="single" w:sz="4" w:space="0" w:color="auto"/>
              <w:right w:val="single" w:sz="4" w:space="0" w:color="auto"/>
            </w:tcBorders>
            <w:noWrap/>
            <w:vAlign w:val="center"/>
            <w:hideMark/>
          </w:tcPr>
          <w:p w14:paraId="66ED4F51" w14:textId="77777777" w:rsidR="004E5050" w:rsidRPr="004D1009" w:rsidRDefault="004E5050" w:rsidP="005C5344">
            <w:pPr>
              <w:spacing w:before="120" w:after="120"/>
              <w:jc w:val="center"/>
              <w:rPr>
                <w:sz w:val="23"/>
                <w:szCs w:val="23"/>
              </w:rPr>
            </w:pPr>
            <w:r w:rsidRPr="004D1009">
              <w:rPr>
                <w:sz w:val="23"/>
                <w:szCs w:val="23"/>
              </w:rPr>
              <w:t>Công</w:t>
            </w:r>
          </w:p>
        </w:tc>
        <w:tc>
          <w:tcPr>
            <w:tcW w:w="522" w:type="pct"/>
            <w:tcBorders>
              <w:top w:val="nil"/>
              <w:left w:val="nil"/>
              <w:bottom w:val="single" w:sz="4" w:space="0" w:color="auto"/>
              <w:right w:val="single" w:sz="4" w:space="0" w:color="auto"/>
            </w:tcBorders>
            <w:vAlign w:val="center"/>
            <w:hideMark/>
          </w:tcPr>
          <w:p w14:paraId="3908B8F5" w14:textId="77777777" w:rsidR="004E5050" w:rsidRPr="004D1009" w:rsidRDefault="004E5050" w:rsidP="005C5344">
            <w:pPr>
              <w:spacing w:before="120" w:after="120"/>
              <w:jc w:val="center"/>
              <w:rPr>
                <w:sz w:val="23"/>
                <w:szCs w:val="23"/>
              </w:rPr>
            </w:pPr>
            <w:r w:rsidRPr="004D1009">
              <w:rPr>
                <w:sz w:val="23"/>
                <w:szCs w:val="23"/>
              </w:rPr>
              <w:t>273,60</w:t>
            </w:r>
          </w:p>
        </w:tc>
        <w:tc>
          <w:tcPr>
            <w:tcW w:w="447" w:type="pct"/>
            <w:tcBorders>
              <w:top w:val="nil"/>
              <w:left w:val="nil"/>
              <w:bottom w:val="single" w:sz="4" w:space="0" w:color="auto"/>
              <w:right w:val="single" w:sz="4" w:space="0" w:color="auto"/>
            </w:tcBorders>
            <w:vAlign w:val="center"/>
            <w:hideMark/>
          </w:tcPr>
          <w:p w14:paraId="1EAC6360" w14:textId="77777777" w:rsidR="004E5050" w:rsidRPr="004D1009" w:rsidRDefault="004E5050" w:rsidP="005C5344">
            <w:pPr>
              <w:spacing w:before="120" w:after="120"/>
              <w:jc w:val="center"/>
              <w:rPr>
                <w:sz w:val="23"/>
                <w:szCs w:val="23"/>
              </w:rPr>
            </w:pPr>
            <w:r w:rsidRPr="004D1009">
              <w:rPr>
                <w:sz w:val="23"/>
                <w:szCs w:val="23"/>
              </w:rPr>
              <w:t>307,80</w:t>
            </w:r>
          </w:p>
        </w:tc>
        <w:tc>
          <w:tcPr>
            <w:tcW w:w="447" w:type="pct"/>
            <w:tcBorders>
              <w:top w:val="nil"/>
              <w:left w:val="nil"/>
              <w:bottom w:val="single" w:sz="4" w:space="0" w:color="auto"/>
              <w:right w:val="single" w:sz="4" w:space="0" w:color="auto"/>
            </w:tcBorders>
            <w:vAlign w:val="center"/>
            <w:hideMark/>
          </w:tcPr>
          <w:p w14:paraId="566D2195" w14:textId="77777777" w:rsidR="004E5050" w:rsidRPr="004D1009" w:rsidRDefault="004E5050" w:rsidP="005C5344">
            <w:pPr>
              <w:spacing w:before="120" w:after="120"/>
              <w:jc w:val="center"/>
              <w:rPr>
                <w:sz w:val="23"/>
                <w:szCs w:val="23"/>
              </w:rPr>
            </w:pPr>
            <w:r w:rsidRPr="004D1009">
              <w:rPr>
                <w:sz w:val="23"/>
                <w:szCs w:val="23"/>
              </w:rPr>
              <w:t>342,00</w:t>
            </w:r>
          </w:p>
        </w:tc>
        <w:tc>
          <w:tcPr>
            <w:tcW w:w="447" w:type="pct"/>
            <w:tcBorders>
              <w:top w:val="nil"/>
              <w:left w:val="nil"/>
              <w:bottom w:val="single" w:sz="4" w:space="0" w:color="auto"/>
              <w:right w:val="single" w:sz="4" w:space="0" w:color="auto"/>
            </w:tcBorders>
            <w:vAlign w:val="center"/>
            <w:hideMark/>
          </w:tcPr>
          <w:p w14:paraId="33AE2473" w14:textId="77777777" w:rsidR="004E5050" w:rsidRPr="004D1009" w:rsidRDefault="004E5050" w:rsidP="005C5344">
            <w:pPr>
              <w:spacing w:before="120" w:after="120"/>
              <w:jc w:val="center"/>
              <w:rPr>
                <w:sz w:val="23"/>
                <w:szCs w:val="23"/>
              </w:rPr>
            </w:pPr>
            <w:r w:rsidRPr="004D1009">
              <w:rPr>
                <w:sz w:val="23"/>
                <w:szCs w:val="23"/>
              </w:rPr>
              <w:t>376,20</w:t>
            </w:r>
          </w:p>
        </w:tc>
        <w:tc>
          <w:tcPr>
            <w:tcW w:w="523" w:type="pct"/>
            <w:tcBorders>
              <w:top w:val="nil"/>
              <w:left w:val="nil"/>
              <w:bottom w:val="single" w:sz="4" w:space="0" w:color="auto"/>
              <w:right w:val="single" w:sz="4" w:space="0" w:color="auto"/>
            </w:tcBorders>
            <w:vAlign w:val="center"/>
            <w:hideMark/>
          </w:tcPr>
          <w:p w14:paraId="3AB92905" w14:textId="77777777" w:rsidR="004E5050" w:rsidRPr="004D1009" w:rsidRDefault="004E5050" w:rsidP="005C5344">
            <w:pPr>
              <w:spacing w:before="120" w:after="120"/>
              <w:jc w:val="center"/>
              <w:rPr>
                <w:sz w:val="23"/>
                <w:szCs w:val="23"/>
              </w:rPr>
            </w:pPr>
            <w:r w:rsidRPr="004D1009">
              <w:rPr>
                <w:sz w:val="23"/>
                <w:szCs w:val="23"/>
              </w:rPr>
              <w:t>410,40</w:t>
            </w:r>
          </w:p>
        </w:tc>
      </w:tr>
      <w:tr w:rsidR="00477130" w:rsidRPr="004D1009" w14:paraId="6E5B3B83" w14:textId="77777777" w:rsidTr="005C5344">
        <w:trPr>
          <w:trHeight w:val="974"/>
        </w:trPr>
        <w:tc>
          <w:tcPr>
            <w:tcW w:w="968" w:type="pct"/>
            <w:vMerge/>
            <w:tcBorders>
              <w:top w:val="nil"/>
              <w:left w:val="single" w:sz="4" w:space="0" w:color="auto"/>
              <w:bottom w:val="single" w:sz="4" w:space="0" w:color="auto"/>
              <w:right w:val="single" w:sz="4" w:space="0" w:color="auto"/>
            </w:tcBorders>
            <w:vAlign w:val="center"/>
            <w:hideMark/>
          </w:tcPr>
          <w:p w14:paraId="559E90CD"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3F25FA24" w14:textId="77777777" w:rsidR="004E5050" w:rsidRPr="004D1009" w:rsidRDefault="004E5050" w:rsidP="005C5344">
            <w:pPr>
              <w:spacing w:before="120" w:after="120"/>
              <w:rPr>
                <w:sz w:val="23"/>
                <w:szCs w:val="23"/>
              </w:rPr>
            </w:pPr>
            <w:r w:rsidRPr="004D1009">
              <w:rPr>
                <w:sz w:val="23"/>
                <w:szCs w:val="23"/>
              </w:rPr>
              <w:t>Diễn viên hạng II bậc 2/8 hoặc tương đương</w:t>
            </w:r>
          </w:p>
        </w:tc>
        <w:tc>
          <w:tcPr>
            <w:tcW w:w="524" w:type="pct"/>
            <w:tcBorders>
              <w:top w:val="nil"/>
              <w:left w:val="nil"/>
              <w:bottom w:val="single" w:sz="4" w:space="0" w:color="auto"/>
              <w:right w:val="single" w:sz="4" w:space="0" w:color="auto"/>
            </w:tcBorders>
            <w:noWrap/>
            <w:vAlign w:val="center"/>
            <w:hideMark/>
          </w:tcPr>
          <w:p w14:paraId="2EF9FF9C" w14:textId="77777777" w:rsidR="004E5050" w:rsidRPr="004D1009" w:rsidRDefault="004E5050" w:rsidP="005C5344">
            <w:pPr>
              <w:spacing w:before="120" w:after="120"/>
              <w:jc w:val="center"/>
              <w:rPr>
                <w:sz w:val="23"/>
                <w:szCs w:val="23"/>
              </w:rPr>
            </w:pPr>
            <w:r w:rsidRPr="004D1009">
              <w:rPr>
                <w:sz w:val="23"/>
                <w:szCs w:val="23"/>
              </w:rPr>
              <w:t>Công</w:t>
            </w:r>
          </w:p>
        </w:tc>
        <w:tc>
          <w:tcPr>
            <w:tcW w:w="522" w:type="pct"/>
            <w:tcBorders>
              <w:top w:val="nil"/>
              <w:left w:val="nil"/>
              <w:bottom w:val="single" w:sz="4" w:space="0" w:color="auto"/>
              <w:right w:val="single" w:sz="4" w:space="0" w:color="auto"/>
            </w:tcBorders>
            <w:vAlign w:val="center"/>
            <w:hideMark/>
          </w:tcPr>
          <w:p w14:paraId="47CFD6EB" w14:textId="77777777" w:rsidR="004E5050" w:rsidRPr="004D1009" w:rsidRDefault="004E5050" w:rsidP="005C5344">
            <w:pPr>
              <w:spacing w:before="120" w:after="120"/>
              <w:jc w:val="center"/>
              <w:rPr>
                <w:sz w:val="23"/>
                <w:szCs w:val="23"/>
              </w:rPr>
            </w:pPr>
            <w:r w:rsidRPr="004D1009">
              <w:rPr>
                <w:sz w:val="23"/>
                <w:szCs w:val="23"/>
              </w:rPr>
              <w:t>91,20</w:t>
            </w:r>
          </w:p>
        </w:tc>
        <w:tc>
          <w:tcPr>
            <w:tcW w:w="447" w:type="pct"/>
            <w:tcBorders>
              <w:top w:val="nil"/>
              <w:left w:val="nil"/>
              <w:bottom w:val="single" w:sz="4" w:space="0" w:color="auto"/>
              <w:right w:val="single" w:sz="4" w:space="0" w:color="auto"/>
            </w:tcBorders>
            <w:vAlign w:val="center"/>
            <w:hideMark/>
          </w:tcPr>
          <w:p w14:paraId="0B74C7A5" w14:textId="77777777" w:rsidR="004E5050" w:rsidRPr="004D1009" w:rsidRDefault="004E5050" w:rsidP="005C5344">
            <w:pPr>
              <w:spacing w:before="120" w:after="120"/>
              <w:jc w:val="center"/>
              <w:rPr>
                <w:sz w:val="23"/>
                <w:szCs w:val="23"/>
              </w:rPr>
            </w:pPr>
            <w:r w:rsidRPr="004D1009">
              <w:rPr>
                <w:sz w:val="23"/>
                <w:szCs w:val="23"/>
              </w:rPr>
              <w:t>102,60</w:t>
            </w:r>
          </w:p>
        </w:tc>
        <w:tc>
          <w:tcPr>
            <w:tcW w:w="447" w:type="pct"/>
            <w:tcBorders>
              <w:top w:val="nil"/>
              <w:left w:val="nil"/>
              <w:bottom w:val="single" w:sz="4" w:space="0" w:color="auto"/>
              <w:right w:val="single" w:sz="4" w:space="0" w:color="auto"/>
            </w:tcBorders>
            <w:vAlign w:val="center"/>
            <w:hideMark/>
          </w:tcPr>
          <w:p w14:paraId="1A1BC95B" w14:textId="77777777" w:rsidR="004E5050" w:rsidRPr="004D1009" w:rsidRDefault="004E5050" w:rsidP="005C5344">
            <w:pPr>
              <w:spacing w:before="120" w:after="120"/>
              <w:jc w:val="center"/>
              <w:rPr>
                <w:sz w:val="23"/>
                <w:szCs w:val="23"/>
              </w:rPr>
            </w:pPr>
            <w:r w:rsidRPr="004D1009">
              <w:rPr>
                <w:sz w:val="23"/>
                <w:szCs w:val="23"/>
              </w:rPr>
              <w:t>114,00</w:t>
            </w:r>
          </w:p>
        </w:tc>
        <w:tc>
          <w:tcPr>
            <w:tcW w:w="447" w:type="pct"/>
            <w:tcBorders>
              <w:top w:val="nil"/>
              <w:left w:val="nil"/>
              <w:bottom w:val="single" w:sz="4" w:space="0" w:color="auto"/>
              <w:right w:val="single" w:sz="4" w:space="0" w:color="auto"/>
            </w:tcBorders>
            <w:vAlign w:val="center"/>
            <w:hideMark/>
          </w:tcPr>
          <w:p w14:paraId="37085551" w14:textId="77777777" w:rsidR="004E5050" w:rsidRPr="004D1009" w:rsidRDefault="004E5050" w:rsidP="005C5344">
            <w:pPr>
              <w:spacing w:before="120" w:after="120"/>
              <w:jc w:val="center"/>
              <w:rPr>
                <w:sz w:val="23"/>
                <w:szCs w:val="23"/>
              </w:rPr>
            </w:pPr>
            <w:r w:rsidRPr="004D1009">
              <w:rPr>
                <w:sz w:val="23"/>
                <w:szCs w:val="23"/>
              </w:rPr>
              <w:t>125,40</w:t>
            </w:r>
          </w:p>
        </w:tc>
        <w:tc>
          <w:tcPr>
            <w:tcW w:w="523" w:type="pct"/>
            <w:tcBorders>
              <w:top w:val="nil"/>
              <w:left w:val="nil"/>
              <w:bottom w:val="single" w:sz="4" w:space="0" w:color="auto"/>
              <w:right w:val="single" w:sz="4" w:space="0" w:color="auto"/>
            </w:tcBorders>
            <w:vAlign w:val="center"/>
            <w:hideMark/>
          </w:tcPr>
          <w:p w14:paraId="55BDD32D" w14:textId="77777777" w:rsidR="004E5050" w:rsidRPr="004D1009" w:rsidRDefault="004E5050" w:rsidP="005C5344">
            <w:pPr>
              <w:spacing w:before="120" w:after="120"/>
              <w:jc w:val="center"/>
              <w:rPr>
                <w:sz w:val="23"/>
                <w:szCs w:val="23"/>
              </w:rPr>
            </w:pPr>
            <w:r w:rsidRPr="004D1009">
              <w:rPr>
                <w:sz w:val="23"/>
                <w:szCs w:val="23"/>
              </w:rPr>
              <w:t>136,80</w:t>
            </w:r>
          </w:p>
        </w:tc>
      </w:tr>
      <w:tr w:rsidR="00477130" w:rsidRPr="004D1009" w14:paraId="7DDF101B" w14:textId="77777777" w:rsidTr="004D1009">
        <w:trPr>
          <w:trHeight w:val="660"/>
        </w:trPr>
        <w:tc>
          <w:tcPr>
            <w:tcW w:w="968" w:type="pct"/>
            <w:vMerge/>
            <w:tcBorders>
              <w:top w:val="nil"/>
              <w:left w:val="single" w:sz="4" w:space="0" w:color="auto"/>
              <w:bottom w:val="single" w:sz="4" w:space="0" w:color="auto"/>
              <w:right w:val="single" w:sz="4" w:space="0" w:color="auto"/>
            </w:tcBorders>
            <w:vAlign w:val="center"/>
            <w:hideMark/>
          </w:tcPr>
          <w:p w14:paraId="3D070C72"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527554FE" w14:textId="77777777" w:rsidR="004E5050" w:rsidRPr="004D1009" w:rsidRDefault="004E5050" w:rsidP="005C5344">
            <w:pPr>
              <w:spacing w:before="120" w:after="120"/>
              <w:rPr>
                <w:sz w:val="23"/>
                <w:szCs w:val="23"/>
              </w:rPr>
            </w:pPr>
            <w:r w:rsidRPr="004D1009">
              <w:rPr>
                <w:sz w:val="23"/>
                <w:szCs w:val="23"/>
              </w:rPr>
              <w:t>Viên chức loại C bậc 10/12 hoặc tương đương</w:t>
            </w:r>
          </w:p>
        </w:tc>
        <w:tc>
          <w:tcPr>
            <w:tcW w:w="524" w:type="pct"/>
            <w:tcBorders>
              <w:top w:val="nil"/>
              <w:left w:val="nil"/>
              <w:bottom w:val="single" w:sz="4" w:space="0" w:color="auto"/>
              <w:right w:val="single" w:sz="4" w:space="0" w:color="auto"/>
            </w:tcBorders>
            <w:noWrap/>
            <w:vAlign w:val="center"/>
            <w:hideMark/>
          </w:tcPr>
          <w:p w14:paraId="7A4A7D78" w14:textId="77777777" w:rsidR="004E5050" w:rsidRPr="004D1009" w:rsidRDefault="004E5050" w:rsidP="005C5344">
            <w:pPr>
              <w:spacing w:before="120" w:after="120"/>
              <w:jc w:val="center"/>
              <w:rPr>
                <w:sz w:val="23"/>
                <w:szCs w:val="23"/>
              </w:rPr>
            </w:pPr>
            <w:r w:rsidRPr="004D1009">
              <w:rPr>
                <w:sz w:val="23"/>
                <w:szCs w:val="23"/>
              </w:rPr>
              <w:t>Công</w:t>
            </w:r>
          </w:p>
        </w:tc>
        <w:tc>
          <w:tcPr>
            <w:tcW w:w="522" w:type="pct"/>
            <w:tcBorders>
              <w:top w:val="nil"/>
              <w:left w:val="nil"/>
              <w:bottom w:val="single" w:sz="4" w:space="0" w:color="auto"/>
              <w:right w:val="single" w:sz="4" w:space="0" w:color="auto"/>
            </w:tcBorders>
            <w:vAlign w:val="center"/>
            <w:hideMark/>
          </w:tcPr>
          <w:p w14:paraId="16BC65B3" w14:textId="77777777" w:rsidR="004E5050" w:rsidRPr="004D1009" w:rsidRDefault="004E5050" w:rsidP="005C5344">
            <w:pPr>
              <w:spacing w:before="120" w:after="120"/>
              <w:jc w:val="center"/>
              <w:rPr>
                <w:sz w:val="23"/>
                <w:szCs w:val="23"/>
              </w:rPr>
            </w:pPr>
            <w:r w:rsidRPr="004D1009">
              <w:rPr>
                <w:sz w:val="23"/>
                <w:szCs w:val="23"/>
              </w:rPr>
              <w:t>81,60</w:t>
            </w:r>
          </w:p>
        </w:tc>
        <w:tc>
          <w:tcPr>
            <w:tcW w:w="447" w:type="pct"/>
            <w:tcBorders>
              <w:top w:val="nil"/>
              <w:left w:val="nil"/>
              <w:bottom w:val="single" w:sz="4" w:space="0" w:color="auto"/>
              <w:right w:val="single" w:sz="4" w:space="0" w:color="auto"/>
            </w:tcBorders>
            <w:vAlign w:val="center"/>
            <w:hideMark/>
          </w:tcPr>
          <w:p w14:paraId="5496364E" w14:textId="77777777" w:rsidR="004E5050" w:rsidRPr="004D1009" w:rsidRDefault="004E5050" w:rsidP="005C5344">
            <w:pPr>
              <w:spacing w:before="120" w:after="120"/>
              <w:jc w:val="center"/>
              <w:rPr>
                <w:sz w:val="23"/>
                <w:szCs w:val="23"/>
              </w:rPr>
            </w:pPr>
            <w:r w:rsidRPr="004D1009">
              <w:rPr>
                <w:sz w:val="23"/>
                <w:szCs w:val="23"/>
              </w:rPr>
              <w:t>91,80</w:t>
            </w:r>
          </w:p>
        </w:tc>
        <w:tc>
          <w:tcPr>
            <w:tcW w:w="447" w:type="pct"/>
            <w:tcBorders>
              <w:top w:val="nil"/>
              <w:left w:val="nil"/>
              <w:bottom w:val="single" w:sz="4" w:space="0" w:color="auto"/>
              <w:right w:val="single" w:sz="4" w:space="0" w:color="auto"/>
            </w:tcBorders>
            <w:vAlign w:val="center"/>
            <w:hideMark/>
          </w:tcPr>
          <w:p w14:paraId="21AE239B" w14:textId="77777777" w:rsidR="004E5050" w:rsidRPr="004D1009" w:rsidRDefault="004E5050" w:rsidP="005C5344">
            <w:pPr>
              <w:spacing w:before="120" w:after="120"/>
              <w:jc w:val="center"/>
              <w:rPr>
                <w:sz w:val="23"/>
                <w:szCs w:val="23"/>
              </w:rPr>
            </w:pPr>
            <w:r w:rsidRPr="004D1009">
              <w:rPr>
                <w:sz w:val="23"/>
                <w:szCs w:val="23"/>
              </w:rPr>
              <w:t>102,00</w:t>
            </w:r>
          </w:p>
        </w:tc>
        <w:tc>
          <w:tcPr>
            <w:tcW w:w="447" w:type="pct"/>
            <w:tcBorders>
              <w:top w:val="nil"/>
              <w:left w:val="nil"/>
              <w:bottom w:val="single" w:sz="4" w:space="0" w:color="auto"/>
              <w:right w:val="single" w:sz="4" w:space="0" w:color="auto"/>
            </w:tcBorders>
            <w:vAlign w:val="center"/>
            <w:hideMark/>
          </w:tcPr>
          <w:p w14:paraId="3098BFE9" w14:textId="77777777" w:rsidR="004E5050" w:rsidRPr="004D1009" w:rsidRDefault="004E5050" w:rsidP="005C5344">
            <w:pPr>
              <w:spacing w:before="120" w:after="120"/>
              <w:jc w:val="center"/>
              <w:rPr>
                <w:sz w:val="23"/>
                <w:szCs w:val="23"/>
              </w:rPr>
            </w:pPr>
            <w:r w:rsidRPr="004D1009">
              <w:rPr>
                <w:sz w:val="23"/>
                <w:szCs w:val="23"/>
              </w:rPr>
              <w:t>112,20</w:t>
            </w:r>
          </w:p>
        </w:tc>
        <w:tc>
          <w:tcPr>
            <w:tcW w:w="523" w:type="pct"/>
            <w:tcBorders>
              <w:top w:val="nil"/>
              <w:left w:val="nil"/>
              <w:bottom w:val="single" w:sz="4" w:space="0" w:color="auto"/>
              <w:right w:val="single" w:sz="4" w:space="0" w:color="auto"/>
            </w:tcBorders>
            <w:vAlign w:val="center"/>
            <w:hideMark/>
          </w:tcPr>
          <w:p w14:paraId="6F0715DF" w14:textId="77777777" w:rsidR="004E5050" w:rsidRPr="004D1009" w:rsidRDefault="004E5050" w:rsidP="005C5344">
            <w:pPr>
              <w:spacing w:before="120" w:after="120"/>
              <w:jc w:val="center"/>
              <w:rPr>
                <w:sz w:val="23"/>
                <w:szCs w:val="23"/>
              </w:rPr>
            </w:pPr>
            <w:r w:rsidRPr="004D1009">
              <w:rPr>
                <w:sz w:val="23"/>
                <w:szCs w:val="23"/>
              </w:rPr>
              <w:t>122,40</w:t>
            </w:r>
          </w:p>
        </w:tc>
      </w:tr>
      <w:tr w:rsidR="00477130" w:rsidRPr="004D1009" w14:paraId="7172121B"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7179E500"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6C532151" w14:textId="77777777" w:rsidR="004E5050" w:rsidRPr="004D1009" w:rsidRDefault="004E5050" w:rsidP="005C5344">
            <w:pPr>
              <w:spacing w:before="120" w:after="120"/>
              <w:rPr>
                <w:i/>
                <w:iCs/>
                <w:sz w:val="23"/>
                <w:szCs w:val="23"/>
              </w:rPr>
            </w:pPr>
            <w:r w:rsidRPr="004D1009">
              <w:rPr>
                <w:i/>
                <w:iCs/>
                <w:sz w:val="23"/>
                <w:szCs w:val="23"/>
              </w:rPr>
              <w:t>Vật liệu</w:t>
            </w:r>
          </w:p>
        </w:tc>
        <w:tc>
          <w:tcPr>
            <w:tcW w:w="524" w:type="pct"/>
            <w:tcBorders>
              <w:top w:val="nil"/>
              <w:left w:val="nil"/>
              <w:bottom w:val="single" w:sz="4" w:space="0" w:color="auto"/>
              <w:right w:val="single" w:sz="4" w:space="0" w:color="auto"/>
            </w:tcBorders>
            <w:noWrap/>
            <w:vAlign w:val="center"/>
            <w:hideMark/>
          </w:tcPr>
          <w:p w14:paraId="4C32050E" w14:textId="77777777" w:rsidR="004E5050" w:rsidRPr="004D1009" w:rsidRDefault="004E5050" w:rsidP="005C5344">
            <w:pPr>
              <w:spacing w:before="120" w:after="120"/>
              <w:jc w:val="center"/>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35F8C1D4" w14:textId="77777777" w:rsidR="004E5050" w:rsidRPr="004D1009" w:rsidRDefault="004E5050" w:rsidP="005C5344">
            <w:pPr>
              <w:spacing w:before="120" w:after="120"/>
              <w:jc w:val="center"/>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2330B065"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1DEBC605"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7918718C" w14:textId="77777777" w:rsidR="004E5050" w:rsidRPr="004D1009" w:rsidRDefault="004E5050" w:rsidP="005C5344">
            <w:pPr>
              <w:spacing w:before="120" w:after="12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39C90FDB" w14:textId="77777777" w:rsidR="004E5050" w:rsidRPr="004D1009" w:rsidRDefault="004E5050" w:rsidP="005C5344">
            <w:pPr>
              <w:spacing w:before="120" w:after="120"/>
              <w:rPr>
                <w:sz w:val="23"/>
                <w:szCs w:val="23"/>
              </w:rPr>
            </w:pPr>
            <w:r w:rsidRPr="004D1009">
              <w:rPr>
                <w:sz w:val="23"/>
                <w:szCs w:val="23"/>
              </w:rPr>
              <w:t> </w:t>
            </w:r>
          </w:p>
        </w:tc>
      </w:tr>
      <w:tr w:rsidR="00477130" w:rsidRPr="004D1009" w14:paraId="49B6EFBA" w14:textId="77777777" w:rsidTr="004D1009">
        <w:trPr>
          <w:trHeight w:val="473"/>
        </w:trPr>
        <w:tc>
          <w:tcPr>
            <w:tcW w:w="968" w:type="pct"/>
            <w:vMerge/>
            <w:tcBorders>
              <w:top w:val="nil"/>
              <w:left w:val="single" w:sz="4" w:space="0" w:color="auto"/>
              <w:bottom w:val="single" w:sz="4" w:space="0" w:color="auto"/>
              <w:right w:val="single" w:sz="4" w:space="0" w:color="auto"/>
            </w:tcBorders>
            <w:vAlign w:val="center"/>
            <w:hideMark/>
          </w:tcPr>
          <w:p w14:paraId="402D95F0"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2FDDE30B" w14:textId="77777777" w:rsidR="004E5050" w:rsidRPr="004D1009" w:rsidRDefault="004E5050" w:rsidP="005C5344">
            <w:pPr>
              <w:spacing w:before="120" w:after="120"/>
              <w:rPr>
                <w:sz w:val="23"/>
                <w:szCs w:val="23"/>
              </w:rPr>
            </w:pPr>
            <w:r w:rsidRPr="004D1009">
              <w:rPr>
                <w:sz w:val="23"/>
                <w:szCs w:val="23"/>
              </w:rPr>
              <w:t>Giấy A4</w:t>
            </w:r>
          </w:p>
        </w:tc>
        <w:tc>
          <w:tcPr>
            <w:tcW w:w="524" w:type="pct"/>
            <w:tcBorders>
              <w:top w:val="nil"/>
              <w:left w:val="nil"/>
              <w:bottom w:val="single" w:sz="4" w:space="0" w:color="auto"/>
              <w:right w:val="single" w:sz="4" w:space="0" w:color="auto"/>
            </w:tcBorders>
            <w:shd w:val="clear" w:color="000000" w:fill="FFFFFF"/>
            <w:vAlign w:val="center"/>
            <w:hideMark/>
          </w:tcPr>
          <w:p w14:paraId="6E5BE214" w14:textId="77777777" w:rsidR="004E5050" w:rsidRPr="004D1009" w:rsidRDefault="004E5050" w:rsidP="005C5344">
            <w:pPr>
              <w:spacing w:before="120" w:after="120"/>
              <w:jc w:val="center"/>
              <w:rPr>
                <w:sz w:val="23"/>
                <w:szCs w:val="23"/>
              </w:rPr>
            </w:pPr>
            <w:r w:rsidRPr="004D1009">
              <w:rPr>
                <w:sz w:val="23"/>
                <w:szCs w:val="23"/>
              </w:rPr>
              <w:t>Ram</w:t>
            </w:r>
          </w:p>
        </w:tc>
        <w:tc>
          <w:tcPr>
            <w:tcW w:w="522" w:type="pct"/>
            <w:tcBorders>
              <w:top w:val="nil"/>
              <w:left w:val="nil"/>
              <w:bottom w:val="single" w:sz="4" w:space="0" w:color="auto"/>
              <w:right w:val="single" w:sz="4" w:space="0" w:color="auto"/>
            </w:tcBorders>
            <w:vAlign w:val="center"/>
            <w:hideMark/>
          </w:tcPr>
          <w:p w14:paraId="55FD053C" w14:textId="77777777" w:rsidR="004E5050" w:rsidRPr="004D1009" w:rsidRDefault="004E5050" w:rsidP="005C5344">
            <w:pPr>
              <w:spacing w:before="120" w:after="120"/>
              <w:jc w:val="center"/>
              <w:rPr>
                <w:sz w:val="23"/>
                <w:szCs w:val="23"/>
              </w:rPr>
            </w:pPr>
            <w:r w:rsidRPr="004D1009">
              <w:rPr>
                <w:sz w:val="23"/>
                <w:szCs w:val="23"/>
              </w:rPr>
              <w:t>1,63</w:t>
            </w:r>
          </w:p>
        </w:tc>
        <w:tc>
          <w:tcPr>
            <w:tcW w:w="447" w:type="pct"/>
            <w:tcBorders>
              <w:top w:val="nil"/>
              <w:left w:val="nil"/>
              <w:bottom w:val="single" w:sz="4" w:space="0" w:color="auto"/>
              <w:right w:val="single" w:sz="4" w:space="0" w:color="auto"/>
            </w:tcBorders>
            <w:vAlign w:val="center"/>
            <w:hideMark/>
          </w:tcPr>
          <w:p w14:paraId="66BEC542" w14:textId="77777777" w:rsidR="004E5050" w:rsidRPr="004D1009" w:rsidRDefault="004E5050" w:rsidP="005C5344">
            <w:pPr>
              <w:spacing w:before="120" w:after="120"/>
              <w:jc w:val="center"/>
              <w:rPr>
                <w:sz w:val="23"/>
                <w:szCs w:val="23"/>
              </w:rPr>
            </w:pPr>
            <w:r w:rsidRPr="004D1009">
              <w:rPr>
                <w:sz w:val="23"/>
                <w:szCs w:val="23"/>
              </w:rPr>
              <w:t>1,84</w:t>
            </w:r>
          </w:p>
        </w:tc>
        <w:tc>
          <w:tcPr>
            <w:tcW w:w="447" w:type="pct"/>
            <w:tcBorders>
              <w:top w:val="nil"/>
              <w:left w:val="nil"/>
              <w:bottom w:val="single" w:sz="4" w:space="0" w:color="auto"/>
              <w:right w:val="single" w:sz="4" w:space="0" w:color="auto"/>
            </w:tcBorders>
            <w:vAlign w:val="center"/>
            <w:hideMark/>
          </w:tcPr>
          <w:p w14:paraId="3FA2557C" w14:textId="77777777" w:rsidR="004E5050" w:rsidRPr="004D1009" w:rsidRDefault="004E5050" w:rsidP="005C5344">
            <w:pPr>
              <w:spacing w:before="120" w:after="120"/>
              <w:jc w:val="center"/>
              <w:rPr>
                <w:sz w:val="23"/>
                <w:szCs w:val="23"/>
              </w:rPr>
            </w:pPr>
            <w:r w:rsidRPr="004D1009">
              <w:rPr>
                <w:sz w:val="23"/>
                <w:szCs w:val="23"/>
              </w:rPr>
              <w:t>2,04</w:t>
            </w:r>
          </w:p>
        </w:tc>
        <w:tc>
          <w:tcPr>
            <w:tcW w:w="447" w:type="pct"/>
            <w:tcBorders>
              <w:top w:val="nil"/>
              <w:left w:val="nil"/>
              <w:bottom w:val="single" w:sz="4" w:space="0" w:color="auto"/>
              <w:right w:val="single" w:sz="4" w:space="0" w:color="auto"/>
            </w:tcBorders>
            <w:vAlign w:val="center"/>
            <w:hideMark/>
          </w:tcPr>
          <w:p w14:paraId="51B64E16" w14:textId="77777777" w:rsidR="004E5050" w:rsidRPr="004D1009" w:rsidRDefault="004E5050" w:rsidP="005C5344">
            <w:pPr>
              <w:spacing w:before="120" w:after="120"/>
              <w:jc w:val="center"/>
              <w:rPr>
                <w:sz w:val="23"/>
                <w:szCs w:val="23"/>
              </w:rPr>
            </w:pPr>
            <w:r w:rsidRPr="004D1009">
              <w:rPr>
                <w:sz w:val="23"/>
                <w:szCs w:val="23"/>
              </w:rPr>
              <w:t>2,24</w:t>
            </w:r>
          </w:p>
        </w:tc>
        <w:tc>
          <w:tcPr>
            <w:tcW w:w="523" w:type="pct"/>
            <w:tcBorders>
              <w:top w:val="nil"/>
              <w:left w:val="nil"/>
              <w:bottom w:val="single" w:sz="4" w:space="0" w:color="auto"/>
              <w:right w:val="single" w:sz="4" w:space="0" w:color="auto"/>
            </w:tcBorders>
            <w:vAlign w:val="center"/>
            <w:hideMark/>
          </w:tcPr>
          <w:p w14:paraId="59DE8C3D" w14:textId="77777777" w:rsidR="004E5050" w:rsidRPr="004D1009" w:rsidRDefault="004E5050" w:rsidP="005C5344">
            <w:pPr>
              <w:spacing w:before="120" w:after="120"/>
              <w:jc w:val="center"/>
              <w:rPr>
                <w:sz w:val="23"/>
                <w:szCs w:val="23"/>
              </w:rPr>
            </w:pPr>
            <w:r w:rsidRPr="004D1009">
              <w:rPr>
                <w:sz w:val="23"/>
                <w:szCs w:val="23"/>
              </w:rPr>
              <w:t>2,45</w:t>
            </w:r>
          </w:p>
        </w:tc>
      </w:tr>
      <w:tr w:rsidR="00477130" w:rsidRPr="004D1009" w14:paraId="3AD4688C" w14:textId="77777777" w:rsidTr="004D1009">
        <w:trPr>
          <w:trHeight w:val="473"/>
        </w:trPr>
        <w:tc>
          <w:tcPr>
            <w:tcW w:w="968" w:type="pct"/>
            <w:vMerge/>
            <w:tcBorders>
              <w:top w:val="nil"/>
              <w:left w:val="single" w:sz="4" w:space="0" w:color="auto"/>
              <w:bottom w:val="single" w:sz="4" w:space="0" w:color="auto"/>
              <w:right w:val="single" w:sz="4" w:space="0" w:color="auto"/>
            </w:tcBorders>
            <w:vAlign w:val="center"/>
            <w:hideMark/>
          </w:tcPr>
          <w:p w14:paraId="0A179E2C"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471BAB2B" w14:textId="77777777" w:rsidR="004E5050" w:rsidRPr="004D1009" w:rsidRDefault="004E5050" w:rsidP="005C5344">
            <w:pPr>
              <w:spacing w:before="120" w:after="120"/>
              <w:rPr>
                <w:sz w:val="23"/>
                <w:szCs w:val="23"/>
              </w:rPr>
            </w:pPr>
            <w:r w:rsidRPr="004D1009">
              <w:rPr>
                <w:sz w:val="23"/>
                <w:szCs w:val="23"/>
              </w:rPr>
              <w:t>Mực in</w:t>
            </w:r>
          </w:p>
        </w:tc>
        <w:tc>
          <w:tcPr>
            <w:tcW w:w="524" w:type="pct"/>
            <w:tcBorders>
              <w:top w:val="nil"/>
              <w:left w:val="nil"/>
              <w:bottom w:val="single" w:sz="4" w:space="0" w:color="auto"/>
              <w:right w:val="single" w:sz="4" w:space="0" w:color="auto"/>
            </w:tcBorders>
            <w:shd w:val="clear" w:color="000000" w:fill="FFFFFF"/>
            <w:vAlign w:val="center"/>
            <w:hideMark/>
          </w:tcPr>
          <w:p w14:paraId="0B825868" w14:textId="77777777" w:rsidR="004E5050" w:rsidRPr="004D1009" w:rsidRDefault="004E5050" w:rsidP="005C5344">
            <w:pPr>
              <w:spacing w:before="120" w:after="120"/>
              <w:jc w:val="center"/>
              <w:rPr>
                <w:sz w:val="23"/>
                <w:szCs w:val="23"/>
              </w:rPr>
            </w:pPr>
            <w:r w:rsidRPr="004D1009">
              <w:rPr>
                <w:sz w:val="23"/>
                <w:szCs w:val="23"/>
              </w:rPr>
              <w:t>Hộp</w:t>
            </w:r>
          </w:p>
        </w:tc>
        <w:tc>
          <w:tcPr>
            <w:tcW w:w="522" w:type="pct"/>
            <w:tcBorders>
              <w:top w:val="nil"/>
              <w:left w:val="nil"/>
              <w:bottom w:val="single" w:sz="4" w:space="0" w:color="auto"/>
              <w:right w:val="single" w:sz="4" w:space="0" w:color="auto"/>
            </w:tcBorders>
            <w:vAlign w:val="center"/>
            <w:hideMark/>
          </w:tcPr>
          <w:p w14:paraId="228641B5" w14:textId="77777777" w:rsidR="004E5050" w:rsidRPr="004D1009" w:rsidRDefault="004E5050" w:rsidP="005C5344">
            <w:pPr>
              <w:spacing w:before="120" w:after="120"/>
              <w:jc w:val="center"/>
              <w:rPr>
                <w:sz w:val="23"/>
                <w:szCs w:val="23"/>
              </w:rPr>
            </w:pPr>
            <w:r w:rsidRPr="004D1009">
              <w:rPr>
                <w:sz w:val="23"/>
                <w:szCs w:val="23"/>
              </w:rPr>
              <w:t>0,54</w:t>
            </w:r>
          </w:p>
        </w:tc>
        <w:tc>
          <w:tcPr>
            <w:tcW w:w="447" w:type="pct"/>
            <w:tcBorders>
              <w:top w:val="nil"/>
              <w:left w:val="nil"/>
              <w:bottom w:val="single" w:sz="4" w:space="0" w:color="auto"/>
              <w:right w:val="single" w:sz="4" w:space="0" w:color="auto"/>
            </w:tcBorders>
            <w:vAlign w:val="center"/>
            <w:hideMark/>
          </w:tcPr>
          <w:p w14:paraId="139391E0" w14:textId="77777777" w:rsidR="004E5050" w:rsidRPr="004D1009" w:rsidRDefault="004E5050" w:rsidP="005C5344">
            <w:pPr>
              <w:spacing w:before="120" w:after="120"/>
              <w:jc w:val="center"/>
              <w:rPr>
                <w:sz w:val="23"/>
                <w:szCs w:val="23"/>
              </w:rPr>
            </w:pPr>
            <w:r w:rsidRPr="004D1009">
              <w:rPr>
                <w:sz w:val="23"/>
                <w:szCs w:val="23"/>
              </w:rPr>
              <w:t>0,61</w:t>
            </w:r>
          </w:p>
        </w:tc>
        <w:tc>
          <w:tcPr>
            <w:tcW w:w="447" w:type="pct"/>
            <w:tcBorders>
              <w:top w:val="nil"/>
              <w:left w:val="nil"/>
              <w:bottom w:val="single" w:sz="4" w:space="0" w:color="auto"/>
              <w:right w:val="single" w:sz="4" w:space="0" w:color="auto"/>
            </w:tcBorders>
            <w:vAlign w:val="center"/>
            <w:hideMark/>
          </w:tcPr>
          <w:p w14:paraId="1F4FFF0A" w14:textId="77777777" w:rsidR="004E5050" w:rsidRPr="004D1009" w:rsidRDefault="004E5050" w:rsidP="005C5344">
            <w:pPr>
              <w:spacing w:before="120" w:after="120"/>
              <w:jc w:val="center"/>
              <w:rPr>
                <w:sz w:val="23"/>
                <w:szCs w:val="23"/>
              </w:rPr>
            </w:pPr>
            <w:r w:rsidRPr="004D1009">
              <w:rPr>
                <w:sz w:val="23"/>
                <w:szCs w:val="23"/>
              </w:rPr>
              <w:t>0,68</w:t>
            </w:r>
          </w:p>
        </w:tc>
        <w:tc>
          <w:tcPr>
            <w:tcW w:w="447" w:type="pct"/>
            <w:tcBorders>
              <w:top w:val="nil"/>
              <w:left w:val="nil"/>
              <w:bottom w:val="single" w:sz="4" w:space="0" w:color="auto"/>
              <w:right w:val="single" w:sz="4" w:space="0" w:color="auto"/>
            </w:tcBorders>
            <w:vAlign w:val="center"/>
            <w:hideMark/>
          </w:tcPr>
          <w:p w14:paraId="5AF7F31B" w14:textId="77777777" w:rsidR="004E5050" w:rsidRPr="004D1009" w:rsidRDefault="004E5050" w:rsidP="005C5344">
            <w:pPr>
              <w:spacing w:before="120" w:after="120"/>
              <w:jc w:val="center"/>
              <w:rPr>
                <w:sz w:val="23"/>
                <w:szCs w:val="23"/>
              </w:rPr>
            </w:pPr>
            <w:r w:rsidRPr="004D1009">
              <w:rPr>
                <w:sz w:val="23"/>
                <w:szCs w:val="23"/>
              </w:rPr>
              <w:t>0,75</w:t>
            </w:r>
          </w:p>
        </w:tc>
        <w:tc>
          <w:tcPr>
            <w:tcW w:w="523" w:type="pct"/>
            <w:tcBorders>
              <w:top w:val="nil"/>
              <w:left w:val="nil"/>
              <w:bottom w:val="single" w:sz="4" w:space="0" w:color="auto"/>
              <w:right w:val="single" w:sz="4" w:space="0" w:color="auto"/>
            </w:tcBorders>
            <w:vAlign w:val="center"/>
            <w:hideMark/>
          </w:tcPr>
          <w:p w14:paraId="75362FCB" w14:textId="77777777" w:rsidR="004E5050" w:rsidRPr="004D1009" w:rsidRDefault="004E5050" w:rsidP="005C5344">
            <w:pPr>
              <w:spacing w:before="120" w:after="120"/>
              <w:jc w:val="center"/>
              <w:rPr>
                <w:sz w:val="23"/>
                <w:szCs w:val="23"/>
              </w:rPr>
            </w:pPr>
            <w:r w:rsidRPr="004D1009">
              <w:rPr>
                <w:sz w:val="23"/>
                <w:szCs w:val="23"/>
              </w:rPr>
              <w:t>0,82</w:t>
            </w:r>
          </w:p>
        </w:tc>
      </w:tr>
      <w:tr w:rsidR="00477130" w:rsidRPr="004D1009" w14:paraId="49DC0388" w14:textId="77777777" w:rsidTr="004D1009">
        <w:trPr>
          <w:trHeight w:val="563"/>
        </w:trPr>
        <w:tc>
          <w:tcPr>
            <w:tcW w:w="968" w:type="pct"/>
            <w:vMerge/>
            <w:tcBorders>
              <w:top w:val="nil"/>
              <w:left w:val="single" w:sz="4" w:space="0" w:color="auto"/>
              <w:bottom w:val="single" w:sz="4" w:space="0" w:color="auto"/>
              <w:right w:val="single" w:sz="4" w:space="0" w:color="auto"/>
            </w:tcBorders>
            <w:vAlign w:val="center"/>
            <w:hideMark/>
          </w:tcPr>
          <w:p w14:paraId="01BB889F"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1274F35D" w14:textId="77777777" w:rsidR="004E5050" w:rsidRPr="004D1009" w:rsidRDefault="004E5050" w:rsidP="005C5344">
            <w:pPr>
              <w:spacing w:before="120" w:after="120"/>
              <w:rPr>
                <w:sz w:val="23"/>
                <w:szCs w:val="23"/>
              </w:rPr>
            </w:pPr>
            <w:r w:rsidRPr="004D1009">
              <w:rPr>
                <w:sz w:val="23"/>
                <w:szCs w:val="23"/>
              </w:rPr>
              <w:t>Hóa trang</w:t>
            </w:r>
          </w:p>
        </w:tc>
        <w:tc>
          <w:tcPr>
            <w:tcW w:w="524" w:type="pct"/>
            <w:tcBorders>
              <w:top w:val="nil"/>
              <w:left w:val="nil"/>
              <w:bottom w:val="single" w:sz="4" w:space="0" w:color="auto"/>
              <w:right w:val="single" w:sz="4" w:space="0" w:color="auto"/>
            </w:tcBorders>
            <w:shd w:val="clear" w:color="000000" w:fill="FFFFFF"/>
            <w:vAlign w:val="center"/>
            <w:hideMark/>
          </w:tcPr>
          <w:p w14:paraId="2BA8E1B9" w14:textId="77777777" w:rsidR="004E5050" w:rsidRPr="004D1009" w:rsidRDefault="004E5050" w:rsidP="005C5344">
            <w:pPr>
              <w:spacing w:before="120" w:after="120"/>
              <w:jc w:val="center"/>
              <w:rPr>
                <w:sz w:val="23"/>
                <w:szCs w:val="23"/>
              </w:rPr>
            </w:pPr>
            <w:r w:rsidRPr="004D1009">
              <w:rPr>
                <w:sz w:val="23"/>
                <w:szCs w:val="23"/>
              </w:rPr>
              <w:t>Bộ</w:t>
            </w:r>
          </w:p>
        </w:tc>
        <w:tc>
          <w:tcPr>
            <w:tcW w:w="522" w:type="pct"/>
            <w:tcBorders>
              <w:top w:val="nil"/>
              <w:left w:val="nil"/>
              <w:bottom w:val="single" w:sz="4" w:space="0" w:color="auto"/>
              <w:right w:val="single" w:sz="4" w:space="0" w:color="auto"/>
            </w:tcBorders>
            <w:vAlign w:val="center"/>
            <w:hideMark/>
          </w:tcPr>
          <w:p w14:paraId="08E843C3" w14:textId="77777777" w:rsidR="004E5050" w:rsidRPr="004D1009" w:rsidRDefault="004E5050" w:rsidP="005C5344">
            <w:pPr>
              <w:spacing w:before="120" w:after="120"/>
              <w:jc w:val="center"/>
              <w:rPr>
                <w:sz w:val="23"/>
                <w:szCs w:val="23"/>
              </w:rPr>
            </w:pPr>
            <w:r w:rsidRPr="004D1009">
              <w:rPr>
                <w:sz w:val="23"/>
                <w:szCs w:val="23"/>
              </w:rPr>
              <w:t>3,17</w:t>
            </w:r>
          </w:p>
        </w:tc>
        <w:tc>
          <w:tcPr>
            <w:tcW w:w="447" w:type="pct"/>
            <w:tcBorders>
              <w:top w:val="nil"/>
              <w:left w:val="nil"/>
              <w:bottom w:val="single" w:sz="4" w:space="0" w:color="auto"/>
              <w:right w:val="single" w:sz="4" w:space="0" w:color="auto"/>
            </w:tcBorders>
            <w:vAlign w:val="center"/>
            <w:hideMark/>
          </w:tcPr>
          <w:p w14:paraId="517C433D" w14:textId="77777777" w:rsidR="004E5050" w:rsidRPr="004D1009" w:rsidRDefault="004E5050" w:rsidP="005C5344">
            <w:pPr>
              <w:spacing w:before="120" w:after="120"/>
              <w:jc w:val="center"/>
              <w:rPr>
                <w:sz w:val="23"/>
                <w:szCs w:val="23"/>
              </w:rPr>
            </w:pPr>
            <w:r w:rsidRPr="004D1009">
              <w:rPr>
                <w:sz w:val="23"/>
                <w:szCs w:val="23"/>
              </w:rPr>
              <w:t>3,56</w:t>
            </w:r>
          </w:p>
        </w:tc>
        <w:tc>
          <w:tcPr>
            <w:tcW w:w="447" w:type="pct"/>
            <w:tcBorders>
              <w:top w:val="nil"/>
              <w:left w:val="nil"/>
              <w:bottom w:val="single" w:sz="4" w:space="0" w:color="auto"/>
              <w:right w:val="single" w:sz="4" w:space="0" w:color="auto"/>
            </w:tcBorders>
            <w:vAlign w:val="center"/>
            <w:hideMark/>
          </w:tcPr>
          <w:p w14:paraId="272C6C3B" w14:textId="77777777" w:rsidR="004E5050" w:rsidRPr="004D1009" w:rsidRDefault="004E5050" w:rsidP="005C5344">
            <w:pPr>
              <w:spacing w:before="120" w:after="120"/>
              <w:jc w:val="center"/>
              <w:rPr>
                <w:sz w:val="23"/>
                <w:szCs w:val="23"/>
              </w:rPr>
            </w:pPr>
            <w:r w:rsidRPr="004D1009">
              <w:rPr>
                <w:sz w:val="23"/>
                <w:szCs w:val="23"/>
              </w:rPr>
              <w:t>3,96</w:t>
            </w:r>
          </w:p>
        </w:tc>
        <w:tc>
          <w:tcPr>
            <w:tcW w:w="447" w:type="pct"/>
            <w:tcBorders>
              <w:top w:val="nil"/>
              <w:left w:val="nil"/>
              <w:bottom w:val="single" w:sz="4" w:space="0" w:color="auto"/>
              <w:right w:val="single" w:sz="4" w:space="0" w:color="auto"/>
            </w:tcBorders>
            <w:vAlign w:val="center"/>
            <w:hideMark/>
          </w:tcPr>
          <w:p w14:paraId="6E40CA94" w14:textId="77777777" w:rsidR="004E5050" w:rsidRPr="004D1009" w:rsidRDefault="004E5050" w:rsidP="005C5344">
            <w:pPr>
              <w:spacing w:before="120" w:after="120"/>
              <w:jc w:val="center"/>
              <w:rPr>
                <w:sz w:val="23"/>
                <w:szCs w:val="23"/>
              </w:rPr>
            </w:pPr>
            <w:r w:rsidRPr="004D1009">
              <w:rPr>
                <w:sz w:val="23"/>
                <w:szCs w:val="23"/>
              </w:rPr>
              <w:t>4,36</w:t>
            </w:r>
          </w:p>
        </w:tc>
        <w:tc>
          <w:tcPr>
            <w:tcW w:w="523" w:type="pct"/>
            <w:tcBorders>
              <w:top w:val="nil"/>
              <w:left w:val="nil"/>
              <w:bottom w:val="single" w:sz="4" w:space="0" w:color="auto"/>
              <w:right w:val="single" w:sz="4" w:space="0" w:color="auto"/>
            </w:tcBorders>
            <w:vAlign w:val="center"/>
            <w:hideMark/>
          </w:tcPr>
          <w:p w14:paraId="46A883FB" w14:textId="77777777" w:rsidR="004E5050" w:rsidRPr="004D1009" w:rsidRDefault="004E5050" w:rsidP="005C5344">
            <w:pPr>
              <w:spacing w:before="120" w:after="120"/>
              <w:jc w:val="center"/>
              <w:rPr>
                <w:sz w:val="23"/>
                <w:szCs w:val="23"/>
              </w:rPr>
            </w:pPr>
            <w:r w:rsidRPr="004D1009">
              <w:rPr>
                <w:sz w:val="23"/>
                <w:szCs w:val="23"/>
              </w:rPr>
              <w:t>4,75</w:t>
            </w:r>
          </w:p>
        </w:tc>
      </w:tr>
      <w:tr w:rsidR="00477130" w:rsidRPr="004D1009" w14:paraId="3F72EB0C" w14:textId="77777777" w:rsidTr="004D1009">
        <w:trPr>
          <w:trHeight w:val="572"/>
        </w:trPr>
        <w:tc>
          <w:tcPr>
            <w:tcW w:w="968" w:type="pct"/>
            <w:vMerge/>
            <w:tcBorders>
              <w:top w:val="nil"/>
              <w:left w:val="single" w:sz="4" w:space="0" w:color="auto"/>
              <w:bottom w:val="single" w:sz="4" w:space="0" w:color="auto"/>
              <w:right w:val="single" w:sz="4" w:space="0" w:color="auto"/>
            </w:tcBorders>
            <w:vAlign w:val="center"/>
            <w:hideMark/>
          </w:tcPr>
          <w:p w14:paraId="18805FF6"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0FEE14E5" w14:textId="77777777" w:rsidR="004E5050" w:rsidRPr="004D1009" w:rsidRDefault="004E5050" w:rsidP="005C5344">
            <w:pPr>
              <w:spacing w:before="120" w:after="120"/>
              <w:rPr>
                <w:spacing w:val="-8"/>
                <w:sz w:val="23"/>
                <w:szCs w:val="23"/>
              </w:rPr>
            </w:pPr>
            <w:r w:rsidRPr="004D1009">
              <w:rPr>
                <w:spacing w:val="-8"/>
                <w:sz w:val="23"/>
                <w:szCs w:val="23"/>
              </w:rPr>
              <w:t>Vật liệu phụ</w:t>
            </w:r>
          </w:p>
        </w:tc>
        <w:tc>
          <w:tcPr>
            <w:tcW w:w="524" w:type="pct"/>
            <w:tcBorders>
              <w:top w:val="nil"/>
              <w:left w:val="nil"/>
              <w:bottom w:val="single" w:sz="4" w:space="0" w:color="auto"/>
              <w:right w:val="single" w:sz="4" w:space="0" w:color="auto"/>
            </w:tcBorders>
            <w:shd w:val="clear" w:color="000000" w:fill="FFFFFF"/>
            <w:vAlign w:val="center"/>
            <w:hideMark/>
          </w:tcPr>
          <w:p w14:paraId="3BA45555" w14:textId="77777777" w:rsidR="004E5050" w:rsidRPr="004D1009" w:rsidRDefault="004E5050" w:rsidP="005C5344">
            <w:pPr>
              <w:spacing w:before="120" w:after="120"/>
              <w:jc w:val="center"/>
              <w:rPr>
                <w:sz w:val="23"/>
                <w:szCs w:val="23"/>
              </w:rPr>
            </w:pPr>
            <w:r w:rsidRPr="004D1009">
              <w:rPr>
                <w:sz w:val="23"/>
                <w:szCs w:val="23"/>
              </w:rPr>
              <w:t>%</w:t>
            </w:r>
          </w:p>
        </w:tc>
        <w:tc>
          <w:tcPr>
            <w:tcW w:w="522" w:type="pct"/>
            <w:tcBorders>
              <w:top w:val="nil"/>
              <w:left w:val="nil"/>
              <w:bottom w:val="single" w:sz="4" w:space="0" w:color="auto"/>
              <w:right w:val="single" w:sz="4" w:space="0" w:color="auto"/>
            </w:tcBorders>
            <w:vAlign w:val="center"/>
            <w:hideMark/>
          </w:tcPr>
          <w:p w14:paraId="2A6A63F0" w14:textId="77777777" w:rsidR="004E5050" w:rsidRPr="004D1009" w:rsidRDefault="004E5050" w:rsidP="005C5344">
            <w:pPr>
              <w:spacing w:before="120" w:after="12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4E88C1A8" w14:textId="77777777" w:rsidR="004E5050" w:rsidRPr="004D1009" w:rsidRDefault="004E5050" w:rsidP="005C5344">
            <w:pPr>
              <w:spacing w:before="120" w:after="12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6F7A3134" w14:textId="77777777" w:rsidR="004E5050" w:rsidRPr="004D1009" w:rsidRDefault="004E5050" w:rsidP="005C5344">
            <w:pPr>
              <w:spacing w:before="120" w:after="120"/>
              <w:jc w:val="center"/>
              <w:rPr>
                <w:sz w:val="23"/>
                <w:szCs w:val="23"/>
              </w:rPr>
            </w:pPr>
            <w:r w:rsidRPr="004D1009">
              <w:rPr>
                <w:sz w:val="23"/>
                <w:szCs w:val="23"/>
              </w:rPr>
              <w:t>10,00</w:t>
            </w:r>
          </w:p>
        </w:tc>
        <w:tc>
          <w:tcPr>
            <w:tcW w:w="447" w:type="pct"/>
            <w:tcBorders>
              <w:top w:val="nil"/>
              <w:left w:val="nil"/>
              <w:bottom w:val="single" w:sz="4" w:space="0" w:color="auto"/>
              <w:right w:val="single" w:sz="4" w:space="0" w:color="auto"/>
            </w:tcBorders>
            <w:vAlign w:val="center"/>
            <w:hideMark/>
          </w:tcPr>
          <w:p w14:paraId="3DBE9CAA" w14:textId="77777777" w:rsidR="004E5050" w:rsidRPr="004D1009" w:rsidRDefault="004E5050" w:rsidP="005C5344">
            <w:pPr>
              <w:spacing w:before="120" w:after="120"/>
              <w:jc w:val="center"/>
              <w:rPr>
                <w:sz w:val="23"/>
                <w:szCs w:val="23"/>
              </w:rPr>
            </w:pPr>
            <w:r w:rsidRPr="004D1009">
              <w:rPr>
                <w:sz w:val="23"/>
                <w:szCs w:val="23"/>
              </w:rPr>
              <w:t>10,00</w:t>
            </w:r>
          </w:p>
        </w:tc>
        <w:tc>
          <w:tcPr>
            <w:tcW w:w="523" w:type="pct"/>
            <w:tcBorders>
              <w:top w:val="nil"/>
              <w:left w:val="nil"/>
              <w:bottom w:val="single" w:sz="4" w:space="0" w:color="auto"/>
              <w:right w:val="single" w:sz="4" w:space="0" w:color="auto"/>
            </w:tcBorders>
            <w:vAlign w:val="center"/>
            <w:hideMark/>
          </w:tcPr>
          <w:p w14:paraId="548CFA80" w14:textId="77777777" w:rsidR="004E5050" w:rsidRPr="004D1009" w:rsidRDefault="004E5050" w:rsidP="005C5344">
            <w:pPr>
              <w:spacing w:before="120" w:after="120"/>
              <w:jc w:val="center"/>
              <w:rPr>
                <w:sz w:val="23"/>
                <w:szCs w:val="23"/>
              </w:rPr>
            </w:pPr>
            <w:r w:rsidRPr="004D1009">
              <w:rPr>
                <w:sz w:val="23"/>
                <w:szCs w:val="23"/>
              </w:rPr>
              <w:t>10,00</w:t>
            </w:r>
          </w:p>
        </w:tc>
      </w:tr>
      <w:tr w:rsidR="00477130" w:rsidRPr="004D1009" w14:paraId="1CBD2F8C"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36B01070"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vAlign w:val="center"/>
            <w:hideMark/>
          </w:tcPr>
          <w:p w14:paraId="1B7373CE" w14:textId="77777777" w:rsidR="004E5050" w:rsidRPr="004D1009" w:rsidRDefault="004E5050" w:rsidP="005C5344">
            <w:pPr>
              <w:spacing w:before="120" w:after="120"/>
              <w:rPr>
                <w:i/>
                <w:iCs/>
                <w:spacing w:val="-8"/>
                <w:sz w:val="23"/>
                <w:szCs w:val="23"/>
              </w:rPr>
            </w:pPr>
            <w:r w:rsidRPr="004D1009">
              <w:rPr>
                <w:i/>
                <w:iCs/>
                <w:spacing w:val="-8"/>
                <w:sz w:val="23"/>
                <w:szCs w:val="23"/>
              </w:rPr>
              <w:t>Máy, thiết bị</w:t>
            </w:r>
          </w:p>
        </w:tc>
        <w:tc>
          <w:tcPr>
            <w:tcW w:w="524" w:type="pct"/>
            <w:tcBorders>
              <w:top w:val="nil"/>
              <w:left w:val="nil"/>
              <w:bottom w:val="single" w:sz="4" w:space="0" w:color="auto"/>
              <w:right w:val="single" w:sz="4" w:space="0" w:color="auto"/>
            </w:tcBorders>
            <w:noWrap/>
            <w:vAlign w:val="center"/>
            <w:hideMark/>
          </w:tcPr>
          <w:p w14:paraId="372E5484" w14:textId="77777777" w:rsidR="004E5050" w:rsidRPr="004D1009" w:rsidRDefault="004E5050" w:rsidP="005C5344">
            <w:pPr>
              <w:spacing w:before="120" w:after="120"/>
              <w:jc w:val="center"/>
              <w:rPr>
                <w:sz w:val="23"/>
                <w:szCs w:val="23"/>
              </w:rPr>
            </w:pPr>
            <w:r w:rsidRPr="004D1009">
              <w:rPr>
                <w:sz w:val="23"/>
                <w:szCs w:val="23"/>
              </w:rPr>
              <w:t> </w:t>
            </w:r>
          </w:p>
        </w:tc>
        <w:tc>
          <w:tcPr>
            <w:tcW w:w="522" w:type="pct"/>
            <w:tcBorders>
              <w:top w:val="nil"/>
              <w:left w:val="nil"/>
              <w:bottom w:val="single" w:sz="4" w:space="0" w:color="auto"/>
              <w:right w:val="single" w:sz="4" w:space="0" w:color="auto"/>
            </w:tcBorders>
            <w:vAlign w:val="center"/>
            <w:hideMark/>
          </w:tcPr>
          <w:p w14:paraId="076D2C04"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023E43B0"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29B76D30" w14:textId="77777777" w:rsidR="004E5050" w:rsidRPr="004D1009" w:rsidRDefault="004E5050" w:rsidP="005C5344">
            <w:pPr>
              <w:spacing w:before="120" w:after="120"/>
              <w:rPr>
                <w:sz w:val="23"/>
                <w:szCs w:val="23"/>
              </w:rPr>
            </w:pPr>
            <w:r w:rsidRPr="004D1009">
              <w:rPr>
                <w:sz w:val="23"/>
                <w:szCs w:val="23"/>
              </w:rPr>
              <w:t> </w:t>
            </w:r>
          </w:p>
        </w:tc>
        <w:tc>
          <w:tcPr>
            <w:tcW w:w="447" w:type="pct"/>
            <w:tcBorders>
              <w:top w:val="nil"/>
              <w:left w:val="nil"/>
              <w:bottom w:val="single" w:sz="4" w:space="0" w:color="auto"/>
              <w:right w:val="single" w:sz="4" w:space="0" w:color="auto"/>
            </w:tcBorders>
            <w:noWrap/>
            <w:vAlign w:val="center"/>
            <w:hideMark/>
          </w:tcPr>
          <w:p w14:paraId="7CE49165" w14:textId="77777777" w:rsidR="004E5050" w:rsidRPr="004D1009" w:rsidRDefault="004E5050" w:rsidP="005C5344">
            <w:pPr>
              <w:spacing w:before="120" w:after="120"/>
              <w:rPr>
                <w:sz w:val="23"/>
                <w:szCs w:val="23"/>
              </w:rPr>
            </w:pPr>
            <w:r w:rsidRPr="004D1009">
              <w:rPr>
                <w:sz w:val="23"/>
                <w:szCs w:val="23"/>
              </w:rPr>
              <w:t> </w:t>
            </w:r>
          </w:p>
        </w:tc>
        <w:tc>
          <w:tcPr>
            <w:tcW w:w="523" w:type="pct"/>
            <w:tcBorders>
              <w:top w:val="nil"/>
              <w:left w:val="nil"/>
              <w:bottom w:val="single" w:sz="4" w:space="0" w:color="auto"/>
              <w:right w:val="single" w:sz="4" w:space="0" w:color="auto"/>
            </w:tcBorders>
            <w:noWrap/>
            <w:vAlign w:val="center"/>
            <w:hideMark/>
          </w:tcPr>
          <w:p w14:paraId="67AAC10E" w14:textId="77777777" w:rsidR="004E5050" w:rsidRPr="004D1009" w:rsidRDefault="004E5050" w:rsidP="005C5344">
            <w:pPr>
              <w:spacing w:before="120" w:after="120"/>
              <w:rPr>
                <w:sz w:val="23"/>
                <w:szCs w:val="23"/>
              </w:rPr>
            </w:pPr>
            <w:r w:rsidRPr="004D1009">
              <w:rPr>
                <w:sz w:val="23"/>
                <w:szCs w:val="23"/>
              </w:rPr>
              <w:t> </w:t>
            </w:r>
          </w:p>
        </w:tc>
      </w:tr>
      <w:tr w:rsidR="00477130" w:rsidRPr="004D1009" w14:paraId="7A25E405"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20D5D232"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45ED94D1" w14:textId="77777777" w:rsidR="004E5050" w:rsidRPr="004D1009" w:rsidRDefault="004E5050" w:rsidP="005C5344">
            <w:pPr>
              <w:spacing w:before="120" w:after="120"/>
              <w:rPr>
                <w:sz w:val="23"/>
                <w:szCs w:val="23"/>
              </w:rPr>
            </w:pPr>
            <w:r w:rsidRPr="004D1009">
              <w:rPr>
                <w:sz w:val="23"/>
                <w:szCs w:val="23"/>
              </w:rPr>
              <w:t>Máy tính để bàn</w:t>
            </w:r>
          </w:p>
        </w:tc>
        <w:tc>
          <w:tcPr>
            <w:tcW w:w="524" w:type="pct"/>
            <w:tcBorders>
              <w:top w:val="nil"/>
              <w:left w:val="nil"/>
              <w:bottom w:val="single" w:sz="4" w:space="0" w:color="auto"/>
              <w:right w:val="single" w:sz="4" w:space="0" w:color="auto"/>
            </w:tcBorders>
            <w:noWrap/>
            <w:vAlign w:val="center"/>
            <w:hideMark/>
          </w:tcPr>
          <w:p w14:paraId="4672E8CC"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4159AFE7" w14:textId="77777777" w:rsidR="004E5050" w:rsidRPr="004D1009" w:rsidRDefault="004E5050" w:rsidP="005C5344">
            <w:pPr>
              <w:spacing w:before="120" w:after="120"/>
              <w:jc w:val="center"/>
              <w:rPr>
                <w:sz w:val="23"/>
                <w:szCs w:val="23"/>
              </w:rPr>
            </w:pPr>
            <w:r w:rsidRPr="004D1009">
              <w:rPr>
                <w:sz w:val="23"/>
                <w:szCs w:val="23"/>
              </w:rPr>
              <w:t>21,89</w:t>
            </w:r>
          </w:p>
        </w:tc>
        <w:tc>
          <w:tcPr>
            <w:tcW w:w="447" w:type="pct"/>
            <w:tcBorders>
              <w:top w:val="nil"/>
              <w:left w:val="nil"/>
              <w:bottom w:val="single" w:sz="4" w:space="0" w:color="auto"/>
              <w:right w:val="single" w:sz="4" w:space="0" w:color="auto"/>
            </w:tcBorders>
            <w:vAlign w:val="center"/>
            <w:hideMark/>
          </w:tcPr>
          <w:p w14:paraId="28BE09EF" w14:textId="77777777" w:rsidR="004E5050" w:rsidRPr="004D1009" w:rsidRDefault="004E5050" w:rsidP="005C5344">
            <w:pPr>
              <w:spacing w:before="120" w:after="120"/>
              <w:jc w:val="center"/>
              <w:rPr>
                <w:sz w:val="23"/>
                <w:szCs w:val="23"/>
              </w:rPr>
            </w:pPr>
            <w:r w:rsidRPr="004D1009">
              <w:rPr>
                <w:sz w:val="23"/>
                <w:szCs w:val="23"/>
              </w:rPr>
              <w:t>24,62</w:t>
            </w:r>
          </w:p>
        </w:tc>
        <w:tc>
          <w:tcPr>
            <w:tcW w:w="447" w:type="pct"/>
            <w:tcBorders>
              <w:top w:val="nil"/>
              <w:left w:val="nil"/>
              <w:bottom w:val="single" w:sz="4" w:space="0" w:color="auto"/>
              <w:right w:val="single" w:sz="4" w:space="0" w:color="auto"/>
            </w:tcBorders>
            <w:vAlign w:val="center"/>
            <w:hideMark/>
          </w:tcPr>
          <w:p w14:paraId="1D8FE793" w14:textId="77777777" w:rsidR="004E5050" w:rsidRPr="004D1009" w:rsidRDefault="004E5050" w:rsidP="005C5344">
            <w:pPr>
              <w:spacing w:before="120" w:after="120"/>
              <w:jc w:val="center"/>
              <w:rPr>
                <w:sz w:val="23"/>
                <w:szCs w:val="23"/>
              </w:rPr>
            </w:pPr>
            <w:r w:rsidRPr="004D1009">
              <w:rPr>
                <w:sz w:val="23"/>
                <w:szCs w:val="23"/>
              </w:rPr>
              <w:t>27,36</w:t>
            </w:r>
          </w:p>
        </w:tc>
        <w:tc>
          <w:tcPr>
            <w:tcW w:w="447" w:type="pct"/>
            <w:tcBorders>
              <w:top w:val="nil"/>
              <w:left w:val="nil"/>
              <w:bottom w:val="single" w:sz="4" w:space="0" w:color="auto"/>
              <w:right w:val="single" w:sz="4" w:space="0" w:color="auto"/>
            </w:tcBorders>
            <w:vAlign w:val="center"/>
            <w:hideMark/>
          </w:tcPr>
          <w:p w14:paraId="34B3AC66" w14:textId="77777777" w:rsidR="004E5050" w:rsidRPr="004D1009" w:rsidRDefault="004E5050" w:rsidP="005C5344">
            <w:pPr>
              <w:spacing w:before="120" w:after="120"/>
              <w:jc w:val="center"/>
              <w:rPr>
                <w:sz w:val="23"/>
                <w:szCs w:val="23"/>
              </w:rPr>
            </w:pPr>
            <w:r w:rsidRPr="004D1009">
              <w:rPr>
                <w:sz w:val="23"/>
                <w:szCs w:val="23"/>
              </w:rPr>
              <w:t>30,10</w:t>
            </w:r>
          </w:p>
        </w:tc>
        <w:tc>
          <w:tcPr>
            <w:tcW w:w="523" w:type="pct"/>
            <w:tcBorders>
              <w:top w:val="nil"/>
              <w:left w:val="nil"/>
              <w:bottom w:val="single" w:sz="4" w:space="0" w:color="auto"/>
              <w:right w:val="single" w:sz="4" w:space="0" w:color="auto"/>
            </w:tcBorders>
            <w:vAlign w:val="center"/>
            <w:hideMark/>
          </w:tcPr>
          <w:p w14:paraId="6BE98F28" w14:textId="77777777" w:rsidR="004E5050" w:rsidRPr="004D1009" w:rsidRDefault="004E5050" w:rsidP="005C5344">
            <w:pPr>
              <w:spacing w:before="120" w:after="120"/>
              <w:jc w:val="center"/>
              <w:rPr>
                <w:sz w:val="23"/>
                <w:szCs w:val="23"/>
              </w:rPr>
            </w:pPr>
            <w:r w:rsidRPr="004D1009">
              <w:rPr>
                <w:sz w:val="23"/>
                <w:szCs w:val="23"/>
              </w:rPr>
              <w:t>32,83</w:t>
            </w:r>
          </w:p>
        </w:tc>
      </w:tr>
      <w:tr w:rsidR="00477130" w:rsidRPr="004D1009" w14:paraId="1FFE0536"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1AA982A3"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74057390" w14:textId="77777777" w:rsidR="004E5050" w:rsidRPr="004D1009" w:rsidRDefault="004E5050" w:rsidP="005C5344">
            <w:pPr>
              <w:spacing w:before="120" w:after="120"/>
              <w:rPr>
                <w:sz w:val="23"/>
                <w:szCs w:val="23"/>
              </w:rPr>
            </w:pPr>
            <w:r w:rsidRPr="004D1009">
              <w:rPr>
                <w:sz w:val="23"/>
                <w:szCs w:val="23"/>
              </w:rPr>
              <w:t>Máy in</w:t>
            </w:r>
          </w:p>
        </w:tc>
        <w:tc>
          <w:tcPr>
            <w:tcW w:w="524" w:type="pct"/>
            <w:tcBorders>
              <w:top w:val="nil"/>
              <w:left w:val="nil"/>
              <w:bottom w:val="single" w:sz="4" w:space="0" w:color="auto"/>
              <w:right w:val="single" w:sz="4" w:space="0" w:color="auto"/>
            </w:tcBorders>
            <w:noWrap/>
            <w:vAlign w:val="center"/>
            <w:hideMark/>
          </w:tcPr>
          <w:p w14:paraId="102F5F0A"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045DC2B3" w14:textId="77777777" w:rsidR="004E5050" w:rsidRPr="004D1009" w:rsidRDefault="004E5050" w:rsidP="005C5344">
            <w:pPr>
              <w:spacing w:before="120" w:after="120"/>
              <w:jc w:val="center"/>
              <w:rPr>
                <w:sz w:val="23"/>
                <w:szCs w:val="23"/>
              </w:rPr>
            </w:pPr>
            <w:r w:rsidRPr="004D1009">
              <w:rPr>
                <w:sz w:val="23"/>
                <w:szCs w:val="23"/>
              </w:rPr>
              <w:t>0,68</w:t>
            </w:r>
          </w:p>
        </w:tc>
        <w:tc>
          <w:tcPr>
            <w:tcW w:w="447" w:type="pct"/>
            <w:tcBorders>
              <w:top w:val="nil"/>
              <w:left w:val="nil"/>
              <w:bottom w:val="single" w:sz="4" w:space="0" w:color="auto"/>
              <w:right w:val="single" w:sz="4" w:space="0" w:color="auto"/>
            </w:tcBorders>
            <w:vAlign w:val="center"/>
            <w:hideMark/>
          </w:tcPr>
          <w:p w14:paraId="1C030C1F" w14:textId="77777777" w:rsidR="004E5050" w:rsidRPr="004D1009" w:rsidRDefault="004E5050" w:rsidP="005C5344">
            <w:pPr>
              <w:spacing w:before="120" w:after="120"/>
              <w:jc w:val="center"/>
              <w:rPr>
                <w:sz w:val="23"/>
                <w:szCs w:val="23"/>
              </w:rPr>
            </w:pPr>
            <w:r w:rsidRPr="004D1009">
              <w:rPr>
                <w:sz w:val="23"/>
                <w:szCs w:val="23"/>
              </w:rPr>
              <w:t>0,77</w:t>
            </w:r>
          </w:p>
        </w:tc>
        <w:tc>
          <w:tcPr>
            <w:tcW w:w="447" w:type="pct"/>
            <w:tcBorders>
              <w:top w:val="nil"/>
              <w:left w:val="nil"/>
              <w:bottom w:val="single" w:sz="4" w:space="0" w:color="auto"/>
              <w:right w:val="single" w:sz="4" w:space="0" w:color="auto"/>
            </w:tcBorders>
            <w:vAlign w:val="center"/>
            <w:hideMark/>
          </w:tcPr>
          <w:p w14:paraId="3BF4B27D" w14:textId="77777777" w:rsidR="004E5050" w:rsidRPr="004D1009" w:rsidRDefault="004E5050" w:rsidP="005C5344">
            <w:pPr>
              <w:spacing w:before="120" w:after="120"/>
              <w:jc w:val="center"/>
              <w:rPr>
                <w:sz w:val="23"/>
                <w:szCs w:val="23"/>
              </w:rPr>
            </w:pPr>
            <w:r w:rsidRPr="004D1009">
              <w:rPr>
                <w:sz w:val="23"/>
                <w:szCs w:val="23"/>
              </w:rPr>
              <w:t>0,85</w:t>
            </w:r>
          </w:p>
        </w:tc>
        <w:tc>
          <w:tcPr>
            <w:tcW w:w="447" w:type="pct"/>
            <w:tcBorders>
              <w:top w:val="nil"/>
              <w:left w:val="nil"/>
              <w:bottom w:val="single" w:sz="4" w:space="0" w:color="auto"/>
              <w:right w:val="single" w:sz="4" w:space="0" w:color="auto"/>
            </w:tcBorders>
            <w:vAlign w:val="center"/>
            <w:hideMark/>
          </w:tcPr>
          <w:p w14:paraId="35704C36" w14:textId="77777777" w:rsidR="004E5050" w:rsidRPr="004D1009" w:rsidRDefault="004E5050" w:rsidP="005C5344">
            <w:pPr>
              <w:spacing w:before="120" w:after="120"/>
              <w:jc w:val="center"/>
              <w:rPr>
                <w:sz w:val="23"/>
                <w:szCs w:val="23"/>
              </w:rPr>
            </w:pPr>
            <w:r w:rsidRPr="004D1009">
              <w:rPr>
                <w:sz w:val="23"/>
                <w:szCs w:val="23"/>
              </w:rPr>
              <w:t>0,94</w:t>
            </w:r>
          </w:p>
        </w:tc>
        <w:tc>
          <w:tcPr>
            <w:tcW w:w="523" w:type="pct"/>
            <w:tcBorders>
              <w:top w:val="nil"/>
              <w:left w:val="nil"/>
              <w:bottom w:val="single" w:sz="4" w:space="0" w:color="auto"/>
              <w:right w:val="single" w:sz="4" w:space="0" w:color="auto"/>
            </w:tcBorders>
            <w:vAlign w:val="center"/>
            <w:hideMark/>
          </w:tcPr>
          <w:p w14:paraId="3028958D" w14:textId="77777777" w:rsidR="004E5050" w:rsidRPr="004D1009" w:rsidRDefault="004E5050" w:rsidP="005C5344">
            <w:pPr>
              <w:spacing w:before="120" w:after="120"/>
              <w:jc w:val="center"/>
              <w:rPr>
                <w:sz w:val="23"/>
                <w:szCs w:val="23"/>
              </w:rPr>
            </w:pPr>
            <w:r w:rsidRPr="004D1009">
              <w:rPr>
                <w:sz w:val="23"/>
                <w:szCs w:val="23"/>
              </w:rPr>
              <w:t>1,02</w:t>
            </w:r>
          </w:p>
        </w:tc>
      </w:tr>
      <w:tr w:rsidR="00477130" w:rsidRPr="004D1009" w14:paraId="7140D98B"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6F1AAAED"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6D1C3CC8" w14:textId="77777777" w:rsidR="004E5050" w:rsidRPr="004D1009" w:rsidRDefault="004E5050" w:rsidP="005C5344">
            <w:pPr>
              <w:spacing w:before="120" w:after="120"/>
              <w:rPr>
                <w:sz w:val="23"/>
                <w:szCs w:val="23"/>
              </w:rPr>
            </w:pPr>
            <w:r w:rsidRPr="004D1009">
              <w:rPr>
                <w:sz w:val="23"/>
                <w:szCs w:val="23"/>
              </w:rPr>
              <w:t>Hệ thống ánh sáng</w:t>
            </w:r>
          </w:p>
        </w:tc>
        <w:tc>
          <w:tcPr>
            <w:tcW w:w="524" w:type="pct"/>
            <w:tcBorders>
              <w:top w:val="nil"/>
              <w:left w:val="nil"/>
              <w:bottom w:val="single" w:sz="4" w:space="0" w:color="auto"/>
              <w:right w:val="single" w:sz="4" w:space="0" w:color="auto"/>
            </w:tcBorders>
            <w:noWrap/>
            <w:vAlign w:val="center"/>
            <w:hideMark/>
          </w:tcPr>
          <w:p w14:paraId="6F54BA11"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2073104B" w14:textId="77777777" w:rsidR="004E5050" w:rsidRPr="004D1009" w:rsidRDefault="004E5050" w:rsidP="005C5344">
            <w:pPr>
              <w:spacing w:before="120" w:after="120"/>
              <w:jc w:val="center"/>
              <w:rPr>
                <w:sz w:val="23"/>
                <w:szCs w:val="23"/>
              </w:rPr>
            </w:pPr>
            <w:r w:rsidRPr="004D1009">
              <w:rPr>
                <w:sz w:val="23"/>
                <w:szCs w:val="23"/>
              </w:rPr>
              <w:t>8,53</w:t>
            </w:r>
          </w:p>
        </w:tc>
        <w:tc>
          <w:tcPr>
            <w:tcW w:w="447" w:type="pct"/>
            <w:tcBorders>
              <w:top w:val="nil"/>
              <w:left w:val="nil"/>
              <w:bottom w:val="single" w:sz="4" w:space="0" w:color="auto"/>
              <w:right w:val="single" w:sz="4" w:space="0" w:color="auto"/>
            </w:tcBorders>
            <w:vAlign w:val="center"/>
            <w:hideMark/>
          </w:tcPr>
          <w:p w14:paraId="7944D94C" w14:textId="77777777" w:rsidR="004E5050" w:rsidRPr="004D1009" w:rsidRDefault="004E5050" w:rsidP="005C5344">
            <w:pPr>
              <w:spacing w:before="120" w:after="120"/>
              <w:jc w:val="center"/>
              <w:rPr>
                <w:sz w:val="23"/>
                <w:szCs w:val="23"/>
              </w:rPr>
            </w:pPr>
            <w:r w:rsidRPr="004D1009">
              <w:rPr>
                <w:sz w:val="23"/>
                <w:szCs w:val="23"/>
              </w:rPr>
              <w:t>9,59</w:t>
            </w:r>
          </w:p>
        </w:tc>
        <w:tc>
          <w:tcPr>
            <w:tcW w:w="447" w:type="pct"/>
            <w:tcBorders>
              <w:top w:val="nil"/>
              <w:left w:val="nil"/>
              <w:bottom w:val="single" w:sz="4" w:space="0" w:color="auto"/>
              <w:right w:val="single" w:sz="4" w:space="0" w:color="auto"/>
            </w:tcBorders>
            <w:vAlign w:val="center"/>
            <w:hideMark/>
          </w:tcPr>
          <w:p w14:paraId="61512075" w14:textId="77777777" w:rsidR="004E5050" w:rsidRPr="004D1009" w:rsidRDefault="004E5050" w:rsidP="005C5344">
            <w:pPr>
              <w:spacing w:before="120" w:after="120"/>
              <w:jc w:val="center"/>
              <w:rPr>
                <w:sz w:val="23"/>
                <w:szCs w:val="23"/>
              </w:rPr>
            </w:pPr>
            <w:r w:rsidRPr="004D1009">
              <w:rPr>
                <w:sz w:val="23"/>
                <w:szCs w:val="23"/>
              </w:rPr>
              <w:t>11,05</w:t>
            </w:r>
          </w:p>
        </w:tc>
        <w:tc>
          <w:tcPr>
            <w:tcW w:w="447" w:type="pct"/>
            <w:tcBorders>
              <w:top w:val="nil"/>
              <w:left w:val="nil"/>
              <w:bottom w:val="single" w:sz="4" w:space="0" w:color="auto"/>
              <w:right w:val="single" w:sz="4" w:space="0" w:color="auto"/>
            </w:tcBorders>
            <w:vAlign w:val="center"/>
            <w:hideMark/>
          </w:tcPr>
          <w:p w14:paraId="00571F6B" w14:textId="77777777" w:rsidR="004E5050" w:rsidRPr="004D1009" w:rsidRDefault="004E5050" w:rsidP="005C5344">
            <w:pPr>
              <w:spacing w:before="120" w:after="120"/>
              <w:jc w:val="center"/>
              <w:rPr>
                <w:sz w:val="23"/>
                <w:szCs w:val="23"/>
              </w:rPr>
            </w:pPr>
            <w:r w:rsidRPr="004D1009">
              <w:rPr>
                <w:sz w:val="23"/>
                <w:szCs w:val="23"/>
              </w:rPr>
              <w:t>11,73</w:t>
            </w:r>
          </w:p>
        </w:tc>
        <w:tc>
          <w:tcPr>
            <w:tcW w:w="523" w:type="pct"/>
            <w:tcBorders>
              <w:top w:val="nil"/>
              <w:left w:val="nil"/>
              <w:bottom w:val="single" w:sz="4" w:space="0" w:color="auto"/>
              <w:right w:val="single" w:sz="4" w:space="0" w:color="auto"/>
            </w:tcBorders>
            <w:vAlign w:val="center"/>
            <w:hideMark/>
          </w:tcPr>
          <w:p w14:paraId="295D0977" w14:textId="77777777" w:rsidR="004E5050" w:rsidRPr="004D1009" w:rsidRDefault="004E5050" w:rsidP="005C5344">
            <w:pPr>
              <w:spacing w:before="120" w:after="120"/>
              <w:jc w:val="center"/>
              <w:rPr>
                <w:sz w:val="23"/>
                <w:szCs w:val="23"/>
              </w:rPr>
            </w:pPr>
            <w:r w:rsidRPr="004D1009">
              <w:rPr>
                <w:sz w:val="23"/>
                <w:szCs w:val="23"/>
              </w:rPr>
              <w:t>12,79</w:t>
            </w:r>
          </w:p>
        </w:tc>
      </w:tr>
      <w:tr w:rsidR="00477130" w:rsidRPr="004D1009" w14:paraId="4E62A1B9"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5FE6A460"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2E3CF2E2" w14:textId="77777777" w:rsidR="004E5050" w:rsidRPr="004D1009" w:rsidRDefault="004E5050" w:rsidP="005C5344">
            <w:pPr>
              <w:spacing w:before="120" w:after="120"/>
              <w:rPr>
                <w:sz w:val="23"/>
                <w:szCs w:val="23"/>
              </w:rPr>
            </w:pPr>
            <w:r w:rsidRPr="004D1009">
              <w:rPr>
                <w:sz w:val="23"/>
                <w:szCs w:val="23"/>
              </w:rPr>
              <w:t>Hệ thống âm thanh</w:t>
            </w:r>
          </w:p>
        </w:tc>
        <w:tc>
          <w:tcPr>
            <w:tcW w:w="524" w:type="pct"/>
            <w:tcBorders>
              <w:top w:val="nil"/>
              <w:left w:val="nil"/>
              <w:bottom w:val="single" w:sz="4" w:space="0" w:color="auto"/>
              <w:right w:val="single" w:sz="4" w:space="0" w:color="auto"/>
            </w:tcBorders>
            <w:noWrap/>
            <w:vAlign w:val="center"/>
            <w:hideMark/>
          </w:tcPr>
          <w:p w14:paraId="733E932D"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42A125B3" w14:textId="77777777" w:rsidR="004E5050" w:rsidRPr="004D1009" w:rsidRDefault="004E5050" w:rsidP="005C5344">
            <w:pPr>
              <w:spacing w:before="120" w:after="120"/>
              <w:jc w:val="center"/>
              <w:rPr>
                <w:sz w:val="23"/>
                <w:szCs w:val="23"/>
              </w:rPr>
            </w:pPr>
            <w:r w:rsidRPr="004D1009">
              <w:rPr>
                <w:sz w:val="23"/>
                <w:szCs w:val="23"/>
              </w:rPr>
              <w:t>8,53</w:t>
            </w:r>
          </w:p>
        </w:tc>
        <w:tc>
          <w:tcPr>
            <w:tcW w:w="447" w:type="pct"/>
            <w:tcBorders>
              <w:top w:val="nil"/>
              <w:left w:val="nil"/>
              <w:bottom w:val="single" w:sz="4" w:space="0" w:color="auto"/>
              <w:right w:val="single" w:sz="4" w:space="0" w:color="auto"/>
            </w:tcBorders>
            <w:vAlign w:val="center"/>
            <w:hideMark/>
          </w:tcPr>
          <w:p w14:paraId="3B3023B6" w14:textId="77777777" w:rsidR="004E5050" w:rsidRPr="004D1009" w:rsidRDefault="004E5050" w:rsidP="005C5344">
            <w:pPr>
              <w:spacing w:before="120" w:after="120"/>
              <w:jc w:val="center"/>
              <w:rPr>
                <w:sz w:val="23"/>
                <w:szCs w:val="23"/>
              </w:rPr>
            </w:pPr>
            <w:r w:rsidRPr="004D1009">
              <w:rPr>
                <w:sz w:val="23"/>
                <w:szCs w:val="23"/>
              </w:rPr>
              <w:t>9,59</w:t>
            </w:r>
          </w:p>
        </w:tc>
        <w:tc>
          <w:tcPr>
            <w:tcW w:w="447" w:type="pct"/>
            <w:tcBorders>
              <w:top w:val="nil"/>
              <w:left w:val="nil"/>
              <w:bottom w:val="single" w:sz="4" w:space="0" w:color="auto"/>
              <w:right w:val="single" w:sz="4" w:space="0" w:color="auto"/>
            </w:tcBorders>
            <w:vAlign w:val="center"/>
            <w:hideMark/>
          </w:tcPr>
          <w:p w14:paraId="40D6D53C" w14:textId="77777777" w:rsidR="004E5050" w:rsidRPr="004D1009" w:rsidRDefault="004E5050" w:rsidP="005C5344">
            <w:pPr>
              <w:spacing w:before="120" w:after="120"/>
              <w:jc w:val="center"/>
              <w:rPr>
                <w:sz w:val="23"/>
                <w:szCs w:val="23"/>
              </w:rPr>
            </w:pPr>
            <w:r w:rsidRPr="004D1009">
              <w:rPr>
                <w:sz w:val="23"/>
                <w:szCs w:val="23"/>
              </w:rPr>
              <w:t>11,05</w:t>
            </w:r>
          </w:p>
        </w:tc>
        <w:tc>
          <w:tcPr>
            <w:tcW w:w="447" w:type="pct"/>
            <w:tcBorders>
              <w:top w:val="nil"/>
              <w:left w:val="nil"/>
              <w:bottom w:val="single" w:sz="4" w:space="0" w:color="auto"/>
              <w:right w:val="single" w:sz="4" w:space="0" w:color="auto"/>
            </w:tcBorders>
            <w:vAlign w:val="center"/>
            <w:hideMark/>
          </w:tcPr>
          <w:p w14:paraId="0CBF29A7" w14:textId="77777777" w:rsidR="004E5050" w:rsidRPr="004D1009" w:rsidRDefault="004E5050" w:rsidP="005C5344">
            <w:pPr>
              <w:spacing w:before="120" w:after="120"/>
              <w:jc w:val="center"/>
              <w:rPr>
                <w:sz w:val="23"/>
                <w:szCs w:val="23"/>
              </w:rPr>
            </w:pPr>
            <w:r w:rsidRPr="004D1009">
              <w:rPr>
                <w:sz w:val="23"/>
                <w:szCs w:val="23"/>
              </w:rPr>
              <w:t>11,73</w:t>
            </w:r>
          </w:p>
        </w:tc>
        <w:tc>
          <w:tcPr>
            <w:tcW w:w="523" w:type="pct"/>
            <w:tcBorders>
              <w:top w:val="nil"/>
              <w:left w:val="nil"/>
              <w:bottom w:val="single" w:sz="4" w:space="0" w:color="auto"/>
              <w:right w:val="single" w:sz="4" w:space="0" w:color="auto"/>
            </w:tcBorders>
            <w:vAlign w:val="center"/>
            <w:hideMark/>
          </w:tcPr>
          <w:p w14:paraId="1CADB0C1" w14:textId="77777777" w:rsidR="004E5050" w:rsidRPr="004D1009" w:rsidRDefault="004E5050" w:rsidP="005C5344">
            <w:pPr>
              <w:spacing w:before="120" w:after="120"/>
              <w:jc w:val="center"/>
              <w:rPr>
                <w:sz w:val="23"/>
                <w:szCs w:val="23"/>
              </w:rPr>
            </w:pPr>
            <w:r w:rsidRPr="004D1009">
              <w:rPr>
                <w:sz w:val="23"/>
                <w:szCs w:val="23"/>
              </w:rPr>
              <w:t>12,79</w:t>
            </w:r>
          </w:p>
        </w:tc>
      </w:tr>
      <w:tr w:rsidR="00477130" w:rsidRPr="004D1009" w14:paraId="72698AAC"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38E3063B"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7872DEF8" w14:textId="77777777" w:rsidR="004E5050" w:rsidRPr="004D1009" w:rsidRDefault="004E5050" w:rsidP="005C5344">
            <w:pPr>
              <w:spacing w:before="120" w:after="120"/>
              <w:rPr>
                <w:spacing w:val="-14"/>
                <w:sz w:val="23"/>
                <w:szCs w:val="23"/>
              </w:rPr>
            </w:pPr>
            <w:r w:rsidRPr="004D1009">
              <w:rPr>
                <w:spacing w:val="-14"/>
                <w:sz w:val="23"/>
                <w:szCs w:val="23"/>
              </w:rPr>
              <w:t>Phục trang (theo chương trình)</w:t>
            </w:r>
          </w:p>
        </w:tc>
        <w:tc>
          <w:tcPr>
            <w:tcW w:w="524" w:type="pct"/>
            <w:tcBorders>
              <w:top w:val="nil"/>
              <w:left w:val="nil"/>
              <w:bottom w:val="single" w:sz="4" w:space="0" w:color="auto"/>
              <w:right w:val="single" w:sz="4" w:space="0" w:color="auto"/>
            </w:tcBorders>
            <w:noWrap/>
            <w:vAlign w:val="center"/>
            <w:hideMark/>
          </w:tcPr>
          <w:p w14:paraId="69E0D29E"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70FCE16B" w14:textId="77777777" w:rsidR="004E5050" w:rsidRPr="004D1009" w:rsidRDefault="004E5050" w:rsidP="005C5344">
            <w:pPr>
              <w:spacing w:before="120" w:after="120"/>
              <w:jc w:val="center"/>
              <w:rPr>
                <w:sz w:val="23"/>
                <w:szCs w:val="23"/>
              </w:rPr>
            </w:pPr>
            <w:r w:rsidRPr="004D1009">
              <w:rPr>
                <w:sz w:val="23"/>
                <w:szCs w:val="23"/>
              </w:rPr>
              <w:t>8,53</w:t>
            </w:r>
          </w:p>
        </w:tc>
        <w:tc>
          <w:tcPr>
            <w:tcW w:w="447" w:type="pct"/>
            <w:tcBorders>
              <w:top w:val="nil"/>
              <w:left w:val="nil"/>
              <w:bottom w:val="single" w:sz="4" w:space="0" w:color="auto"/>
              <w:right w:val="single" w:sz="4" w:space="0" w:color="auto"/>
            </w:tcBorders>
            <w:vAlign w:val="center"/>
            <w:hideMark/>
          </w:tcPr>
          <w:p w14:paraId="3060C6E6" w14:textId="77777777" w:rsidR="004E5050" w:rsidRPr="004D1009" w:rsidRDefault="004E5050" w:rsidP="005C5344">
            <w:pPr>
              <w:spacing w:before="120" w:after="120"/>
              <w:jc w:val="center"/>
              <w:rPr>
                <w:sz w:val="23"/>
                <w:szCs w:val="23"/>
              </w:rPr>
            </w:pPr>
            <w:r w:rsidRPr="004D1009">
              <w:rPr>
                <w:sz w:val="23"/>
                <w:szCs w:val="23"/>
              </w:rPr>
              <w:t>9,59</w:t>
            </w:r>
          </w:p>
        </w:tc>
        <w:tc>
          <w:tcPr>
            <w:tcW w:w="447" w:type="pct"/>
            <w:tcBorders>
              <w:top w:val="nil"/>
              <w:left w:val="nil"/>
              <w:bottom w:val="single" w:sz="4" w:space="0" w:color="auto"/>
              <w:right w:val="single" w:sz="4" w:space="0" w:color="auto"/>
            </w:tcBorders>
            <w:vAlign w:val="center"/>
            <w:hideMark/>
          </w:tcPr>
          <w:p w14:paraId="0BBB374E" w14:textId="77777777" w:rsidR="004E5050" w:rsidRPr="004D1009" w:rsidRDefault="004E5050" w:rsidP="005C5344">
            <w:pPr>
              <w:spacing w:before="120" w:after="120"/>
              <w:jc w:val="center"/>
              <w:rPr>
                <w:sz w:val="23"/>
                <w:szCs w:val="23"/>
              </w:rPr>
            </w:pPr>
            <w:r w:rsidRPr="004D1009">
              <w:rPr>
                <w:sz w:val="23"/>
                <w:szCs w:val="23"/>
              </w:rPr>
              <w:t>11,05</w:t>
            </w:r>
          </w:p>
        </w:tc>
        <w:tc>
          <w:tcPr>
            <w:tcW w:w="447" w:type="pct"/>
            <w:tcBorders>
              <w:top w:val="nil"/>
              <w:left w:val="nil"/>
              <w:bottom w:val="single" w:sz="4" w:space="0" w:color="auto"/>
              <w:right w:val="single" w:sz="4" w:space="0" w:color="auto"/>
            </w:tcBorders>
            <w:vAlign w:val="center"/>
            <w:hideMark/>
          </w:tcPr>
          <w:p w14:paraId="28456555" w14:textId="77777777" w:rsidR="004E5050" w:rsidRPr="004D1009" w:rsidRDefault="004E5050" w:rsidP="005C5344">
            <w:pPr>
              <w:spacing w:before="120" w:after="120"/>
              <w:jc w:val="center"/>
              <w:rPr>
                <w:sz w:val="23"/>
                <w:szCs w:val="23"/>
              </w:rPr>
            </w:pPr>
            <w:r w:rsidRPr="004D1009">
              <w:rPr>
                <w:sz w:val="23"/>
                <w:szCs w:val="23"/>
              </w:rPr>
              <w:t>11,73</w:t>
            </w:r>
          </w:p>
        </w:tc>
        <w:tc>
          <w:tcPr>
            <w:tcW w:w="523" w:type="pct"/>
            <w:tcBorders>
              <w:top w:val="nil"/>
              <w:left w:val="nil"/>
              <w:bottom w:val="single" w:sz="4" w:space="0" w:color="auto"/>
              <w:right w:val="single" w:sz="4" w:space="0" w:color="auto"/>
            </w:tcBorders>
            <w:vAlign w:val="center"/>
            <w:hideMark/>
          </w:tcPr>
          <w:p w14:paraId="094D37FD" w14:textId="77777777" w:rsidR="004E5050" w:rsidRPr="004D1009" w:rsidRDefault="004E5050" w:rsidP="005C5344">
            <w:pPr>
              <w:spacing w:before="120" w:after="120"/>
              <w:jc w:val="center"/>
              <w:rPr>
                <w:sz w:val="23"/>
                <w:szCs w:val="23"/>
              </w:rPr>
            </w:pPr>
            <w:r w:rsidRPr="004D1009">
              <w:rPr>
                <w:sz w:val="23"/>
                <w:szCs w:val="23"/>
              </w:rPr>
              <w:t>12,79</w:t>
            </w:r>
          </w:p>
        </w:tc>
      </w:tr>
      <w:tr w:rsidR="00477130" w:rsidRPr="004D1009" w14:paraId="6007641E" w14:textId="77777777" w:rsidTr="004D1009">
        <w:trPr>
          <w:trHeight w:val="330"/>
        </w:trPr>
        <w:tc>
          <w:tcPr>
            <w:tcW w:w="968" w:type="pct"/>
            <w:vMerge/>
            <w:tcBorders>
              <w:top w:val="nil"/>
              <w:left w:val="single" w:sz="4" w:space="0" w:color="auto"/>
              <w:bottom w:val="single" w:sz="4" w:space="0" w:color="auto"/>
              <w:right w:val="single" w:sz="4" w:space="0" w:color="auto"/>
            </w:tcBorders>
            <w:vAlign w:val="center"/>
            <w:hideMark/>
          </w:tcPr>
          <w:p w14:paraId="55F9D74D" w14:textId="77777777" w:rsidR="004E5050" w:rsidRPr="004D1009" w:rsidRDefault="004E5050" w:rsidP="005C5344">
            <w:pPr>
              <w:spacing w:before="120" w:after="120"/>
              <w:rPr>
                <w:b/>
                <w:bCs/>
                <w:sz w:val="23"/>
                <w:szCs w:val="23"/>
              </w:rPr>
            </w:pPr>
          </w:p>
        </w:tc>
        <w:tc>
          <w:tcPr>
            <w:tcW w:w="1121" w:type="pct"/>
            <w:tcBorders>
              <w:top w:val="nil"/>
              <w:left w:val="nil"/>
              <w:bottom w:val="single" w:sz="4" w:space="0" w:color="auto"/>
              <w:right w:val="single" w:sz="4" w:space="0" w:color="auto"/>
            </w:tcBorders>
            <w:noWrap/>
            <w:vAlign w:val="center"/>
            <w:hideMark/>
          </w:tcPr>
          <w:p w14:paraId="6CC597AF" w14:textId="77777777" w:rsidR="004E5050" w:rsidRPr="004D1009" w:rsidRDefault="004E5050" w:rsidP="005C5344">
            <w:pPr>
              <w:spacing w:before="120" w:after="120"/>
              <w:rPr>
                <w:sz w:val="23"/>
                <w:szCs w:val="23"/>
              </w:rPr>
            </w:pPr>
            <w:r w:rsidRPr="004D1009">
              <w:rPr>
                <w:sz w:val="23"/>
                <w:szCs w:val="23"/>
              </w:rPr>
              <w:t>Đạo cụ cảnh trí</w:t>
            </w:r>
          </w:p>
        </w:tc>
        <w:tc>
          <w:tcPr>
            <w:tcW w:w="524" w:type="pct"/>
            <w:tcBorders>
              <w:top w:val="nil"/>
              <w:left w:val="nil"/>
              <w:bottom w:val="single" w:sz="4" w:space="0" w:color="auto"/>
              <w:right w:val="single" w:sz="4" w:space="0" w:color="auto"/>
            </w:tcBorders>
            <w:noWrap/>
            <w:vAlign w:val="center"/>
            <w:hideMark/>
          </w:tcPr>
          <w:p w14:paraId="7359184C" w14:textId="77777777" w:rsidR="004E5050" w:rsidRPr="004D1009" w:rsidRDefault="004E5050" w:rsidP="005C5344">
            <w:pPr>
              <w:spacing w:before="120" w:after="120"/>
              <w:jc w:val="center"/>
              <w:rPr>
                <w:sz w:val="23"/>
                <w:szCs w:val="23"/>
              </w:rPr>
            </w:pPr>
            <w:r w:rsidRPr="004D1009">
              <w:rPr>
                <w:sz w:val="23"/>
                <w:szCs w:val="23"/>
              </w:rPr>
              <w:t>Ca</w:t>
            </w:r>
          </w:p>
        </w:tc>
        <w:tc>
          <w:tcPr>
            <w:tcW w:w="522" w:type="pct"/>
            <w:tcBorders>
              <w:top w:val="nil"/>
              <w:left w:val="nil"/>
              <w:bottom w:val="single" w:sz="4" w:space="0" w:color="auto"/>
              <w:right w:val="single" w:sz="4" w:space="0" w:color="auto"/>
            </w:tcBorders>
            <w:vAlign w:val="center"/>
            <w:hideMark/>
          </w:tcPr>
          <w:p w14:paraId="3C060209" w14:textId="77777777" w:rsidR="004E5050" w:rsidRPr="004D1009" w:rsidRDefault="004E5050" w:rsidP="005C5344">
            <w:pPr>
              <w:spacing w:before="120" w:after="120"/>
              <w:jc w:val="center"/>
              <w:rPr>
                <w:sz w:val="23"/>
                <w:szCs w:val="23"/>
              </w:rPr>
            </w:pPr>
            <w:r w:rsidRPr="004D1009">
              <w:rPr>
                <w:sz w:val="23"/>
                <w:szCs w:val="23"/>
              </w:rPr>
              <w:t>15,16</w:t>
            </w:r>
          </w:p>
        </w:tc>
        <w:tc>
          <w:tcPr>
            <w:tcW w:w="447" w:type="pct"/>
            <w:tcBorders>
              <w:top w:val="nil"/>
              <w:left w:val="nil"/>
              <w:bottom w:val="single" w:sz="4" w:space="0" w:color="auto"/>
              <w:right w:val="single" w:sz="4" w:space="0" w:color="auto"/>
            </w:tcBorders>
            <w:vAlign w:val="center"/>
            <w:hideMark/>
          </w:tcPr>
          <w:p w14:paraId="4D88F8CC" w14:textId="77777777" w:rsidR="004E5050" w:rsidRPr="004D1009" w:rsidRDefault="004E5050" w:rsidP="005C5344">
            <w:pPr>
              <w:spacing w:before="120" w:after="120"/>
              <w:jc w:val="center"/>
              <w:rPr>
                <w:sz w:val="23"/>
                <w:szCs w:val="23"/>
              </w:rPr>
            </w:pPr>
            <w:r w:rsidRPr="004D1009">
              <w:rPr>
                <w:sz w:val="23"/>
                <w:szCs w:val="23"/>
              </w:rPr>
              <w:t>17,06</w:t>
            </w:r>
          </w:p>
        </w:tc>
        <w:tc>
          <w:tcPr>
            <w:tcW w:w="447" w:type="pct"/>
            <w:tcBorders>
              <w:top w:val="nil"/>
              <w:left w:val="nil"/>
              <w:bottom w:val="single" w:sz="4" w:space="0" w:color="auto"/>
              <w:right w:val="single" w:sz="4" w:space="0" w:color="auto"/>
            </w:tcBorders>
            <w:vAlign w:val="center"/>
            <w:hideMark/>
          </w:tcPr>
          <w:p w14:paraId="1ABD88AC" w14:textId="77777777" w:rsidR="004E5050" w:rsidRPr="004D1009" w:rsidRDefault="004E5050" w:rsidP="005C5344">
            <w:pPr>
              <w:spacing w:before="120" w:after="120"/>
              <w:jc w:val="center"/>
              <w:rPr>
                <w:sz w:val="23"/>
                <w:szCs w:val="23"/>
              </w:rPr>
            </w:pPr>
            <w:r w:rsidRPr="004D1009">
              <w:rPr>
                <w:sz w:val="23"/>
                <w:szCs w:val="23"/>
              </w:rPr>
              <w:t>18,95</w:t>
            </w:r>
          </w:p>
        </w:tc>
        <w:tc>
          <w:tcPr>
            <w:tcW w:w="447" w:type="pct"/>
            <w:tcBorders>
              <w:top w:val="nil"/>
              <w:left w:val="nil"/>
              <w:bottom w:val="single" w:sz="4" w:space="0" w:color="auto"/>
              <w:right w:val="single" w:sz="4" w:space="0" w:color="auto"/>
            </w:tcBorders>
            <w:vAlign w:val="center"/>
            <w:hideMark/>
          </w:tcPr>
          <w:p w14:paraId="7430EACC" w14:textId="77777777" w:rsidR="004E5050" w:rsidRPr="004D1009" w:rsidRDefault="004E5050" w:rsidP="005C5344">
            <w:pPr>
              <w:spacing w:before="120" w:after="120"/>
              <w:jc w:val="center"/>
              <w:rPr>
                <w:sz w:val="23"/>
                <w:szCs w:val="23"/>
              </w:rPr>
            </w:pPr>
            <w:r w:rsidRPr="004D1009">
              <w:rPr>
                <w:sz w:val="23"/>
                <w:szCs w:val="23"/>
              </w:rPr>
              <w:t>20,85</w:t>
            </w:r>
          </w:p>
        </w:tc>
        <w:tc>
          <w:tcPr>
            <w:tcW w:w="523" w:type="pct"/>
            <w:tcBorders>
              <w:top w:val="nil"/>
              <w:left w:val="nil"/>
              <w:bottom w:val="single" w:sz="4" w:space="0" w:color="auto"/>
              <w:right w:val="single" w:sz="4" w:space="0" w:color="auto"/>
            </w:tcBorders>
            <w:vAlign w:val="center"/>
            <w:hideMark/>
          </w:tcPr>
          <w:p w14:paraId="13AC9CC8" w14:textId="77777777" w:rsidR="004E5050" w:rsidRPr="004D1009" w:rsidRDefault="004E5050" w:rsidP="005C5344">
            <w:pPr>
              <w:spacing w:before="120" w:after="120"/>
              <w:jc w:val="center"/>
              <w:rPr>
                <w:sz w:val="23"/>
                <w:szCs w:val="23"/>
              </w:rPr>
            </w:pPr>
            <w:r w:rsidRPr="004D1009">
              <w:rPr>
                <w:sz w:val="23"/>
                <w:szCs w:val="23"/>
              </w:rPr>
              <w:t>22,74</w:t>
            </w:r>
          </w:p>
        </w:tc>
      </w:tr>
    </w:tbl>
    <w:p w14:paraId="1698CD56" w14:textId="77777777" w:rsidR="004E5050" w:rsidRPr="004D1009" w:rsidRDefault="004E5050" w:rsidP="004D1009">
      <w:pPr>
        <w:spacing w:before="240" w:after="120" w:line="288" w:lineRule="auto"/>
        <w:ind w:firstLine="567"/>
        <w:jc w:val="both"/>
      </w:pPr>
      <w:r w:rsidRPr="004D1009">
        <w:t>Ghi chú: Định mức trên áp dụng cho tổ chức chương trình nghệ thuật phục vụ kỷ niệm ngày sinh của các đồng chí lãnh đạo Đảng, Nhà nước và các đồng chí lãnh đạo tiền bối tiêu biểu; năm mất của các danh nhân đã được Đảng, Nhà nước công nhận trong điều kiện tổ chức trong nhà. Trường hợp tổ chức chương trình ngoài trời, áp dụng hệ số điều chỉnh k = 1,4 so với định mức tổ chức trong nhà.</w:t>
      </w:r>
    </w:p>
    <w:p w14:paraId="7F0A0812" w14:textId="74A87F8E" w:rsidR="004E5050" w:rsidRPr="004D1009" w:rsidRDefault="004E5050" w:rsidP="005C5344">
      <w:pPr>
        <w:pStyle w:val="Heading3"/>
        <w:spacing w:before="120" w:after="120" w:line="288" w:lineRule="auto"/>
        <w:ind w:firstLine="567"/>
        <w:rPr>
          <w:rFonts w:ascii="Times New Roman" w:hAnsi="Times New Roman" w:cs="Times New Roman"/>
          <w:sz w:val="28"/>
          <w:szCs w:val="28"/>
        </w:rPr>
      </w:pPr>
      <w:bookmarkStart w:id="31" w:name="_Toc216684720"/>
      <w:r w:rsidRPr="004D1009">
        <w:rPr>
          <w:rFonts w:ascii="Times New Roman" w:hAnsi="Times New Roman" w:cs="Times New Roman"/>
          <w:sz w:val="28"/>
          <w:szCs w:val="28"/>
        </w:rPr>
        <w:lastRenderedPageBreak/>
        <w:t xml:space="preserve">HNNT.01.04.02 </w:t>
      </w:r>
      <w:r w:rsidRPr="004D1009">
        <w:rPr>
          <w:rFonts w:ascii="Times New Roman" w:hAnsi="Times New Roman" w:cs="Times New Roman"/>
          <w:sz w:val="28"/>
          <w:szCs w:val="28"/>
        </w:rPr>
        <w:tab/>
      </w:r>
      <w:r w:rsidR="009A4ADD" w:rsidRPr="004D1009">
        <w:rPr>
          <w:rFonts w:ascii="Times New Roman" w:hAnsi="Times New Roman" w:cs="Times New Roman"/>
          <w:sz w:val="28"/>
          <w:szCs w:val="28"/>
        </w:rPr>
        <w:t xml:space="preserve">  </w:t>
      </w:r>
      <w:r w:rsidRPr="004D1009">
        <w:rPr>
          <w:rFonts w:ascii="Times New Roman" w:hAnsi="Times New Roman" w:cs="Times New Roman"/>
          <w:sz w:val="28"/>
          <w:szCs w:val="28"/>
        </w:rPr>
        <w:t>Loại hình nghệ thuật ca múa nhạc</w:t>
      </w:r>
      <w:bookmarkEnd w:id="31"/>
    </w:p>
    <w:p w14:paraId="3EE4A4B5" w14:textId="77777777" w:rsidR="004E5050" w:rsidRPr="004D1009" w:rsidRDefault="004E5050" w:rsidP="005C5344">
      <w:pPr>
        <w:spacing w:before="120" w:after="120" w:line="288" w:lineRule="auto"/>
        <w:ind w:firstLine="567"/>
        <w:jc w:val="both"/>
        <w:rPr>
          <w:i/>
        </w:rPr>
      </w:pPr>
      <w:r w:rsidRPr="004D1009">
        <w:rPr>
          <w:i/>
        </w:rPr>
        <w:t>a) Thành phần công việc</w:t>
      </w:r>
    </w:p>
    <w:p w14:paraId="648F8B7E"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tổ chức, chuẩn bị.</w:t>
      </w:r>
    </w:p>
    <w:p w14:paraId="71E75582"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Tiếp nhận nhiệm vụ, kế hoạch tổ chức chương trình nghệ thuật ca múa nhạc phục vụ lễ kỷ niệm, tưởng niệm theo yêu cầu của cấp có thẩm quyền.</w:t>
      </w:r>
    </w:p>
    <w:p w14:paraId="52C85C47"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Làm việc với đơn vị quản lý nghệ thuật, Ban Tổ chức để xác định yêu cầu nội dung chính trị, tư tưởng, chủ đề, quy mô, thời lượng, hình thức chương trình ca múa nhạc.</w:t>
      </w:r>
    </w:p>
    <w:p w14:paraId="6B88F9F7"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Xây dựng kế hoạch tổ chức thực hiện chương trình (tiến độ, phân công nhiệm vụ, thời gian tập luyện, sơ duyệt, tổng duyệt, biểu diễn).</w:t>
      </w:r>
    </w:p>
    <w:p w14:paraId="00EA6156"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Khảo sát, lựa chọn và chuẩn bị địa điểm biểu diễn trong nhà (nhà hát, hội trường, trung tâm văn hóa…); bố trí không gian sân khấu và tập luyện phù hợp.</w:t>
      </w:r>
    </w:p>
    <w:p w14:paraId="3AA4C33C"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họp triển khai nội bộ với ca sĩ, diễn viên múa, nhạc công, chỉ huy nghệ thuật, bộ phận kỹ thuật.</w:t>
      </w:r>
    </w:p>
    <w:p w14:paraId="5DE2A7F8"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và giám sát các bộ phận, đơn vị thuê ngoài (nếu có) trong công tác thiết kế mỹ thuật sân khấu, phục trang, đạo cụ, âm thanh, ánh sáng phù hợp đặc thù chương trình ca múa nhạc.</w:t>
      </w:r>
    </w:p>
    <w:p w14:paraId="5B52ABDC"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Lựa chọn, xây dựng kịch bản văn học.</w:t>
      </w:r>
    </w:p>
    <w:p w14:paraId="0D97FDCD"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Nghiên cứu chủ đề kỷ niệm, tưởng niệm; lựa chọn ca khúc, tác phẩm âm nhạc, tiết mục múa có nội dung tư tưởng phù hợp, mang tính tôn vinh, tri ân.</w:t>
      </w:r>
    </w:p>
    <w:p w14:paraId="1AF06403"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xây dựng, hiệu chỉnh kịch bản chương trình ca múa nhạc (bố cục chương trình, thứ tự tiết mục, thời lượng, kết cấu tổng thể).</w:t>
      </w:r>
    </w:p>
    <w:p w14:paraId="133985F5"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Góp ý, theo dõi và giám sát quá trình hoàn thiện ca từ, hòa âm, phối khí, biên đạo múa, mỹ thuật sân khấu, phục trang, đạo cụ do các cá nhân, đơn vị thuê ngoài thực hiện (nếu có).</w:t>
      </w:r>
    </w:p>
    <w:p w14:paraId="20D4CAB1"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pacing w:val="-8"/>
          <w:sz w:val="28"/>
          <w:szCs w:val="28"/>
        </w:rPr>
      </w:pPr>
      <w:r w:rsidRPr="004D1009">
        <w:rPr>
          <w:rFonts w:cs="Times New Roman"/>
          <w:spacing w:val="-8"/>
          <w:sz w:val="28"/>
          <w:szCs w:val="28"/>
        </w:rPr>
        <w:t>Hoàn thiện hồ sơ kịch bản chương trình phục vụ tổ chức biểu diễn theo quy định.</w:t>
      </w:r>
    </w:p>
    <w:p w14:paraId="1E70B51B"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dàn dựng nghệ thuật.</w:t>
      </w:r>
    </w:p>
    <w:p w14:paraId="64E08740"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dàn dựng các tiết mục ca, múa, nhạc theo kịch bản văn học đã được phê duyệt.</w:t>
      </w:r>
    </w:p>
    <w:p w14:paraId="14B1962B"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Hướng dẫn ca sĩ luyện tập kỹ thuật thanh nhạc, xử lý tác phẩm, cảm xúc biểu diễn phù hợp chủ đề chương trình.</w:t>
      </w:r>
    </w:p>
    <w:p w14:paraId="7BDAA305"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Hướng dẫn diễn viên múa luyện tập động tác, đội hình, phong cách biểu diễn phù hợp từng tiết mục.</w:t>
      </w:r>
    </w:p>
    <w:p w14:paraId="0DACE7E3"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Dàn dựng tổng thể kết hợp ca múa nhạc, bố cục sân khấu, chuyển cảnh, đội hình biểu diễn.</w:t>
      </w:r>
    </w:p>
    <w:p w14:paraId="3D48A6B0"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chương trình phù hợp điều kiện biểu diễn trong nhà và yêu cầu của Ban Tổ chức.</w:t>
      </w:r>
    </w:p>
    <w:p w14:paraId="272F82C2"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tập luyện.</w:t>
      </w:r>
    </w:p>
    <w:p w14:paraId="64B817A1"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riêng từng tiết mục ca, múa, nhạc.</w:t>
      </w:r>
    </w:p>
    <w:p w14:paraId="056F5C73"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phối hợp giữa ca sĩ, diễn viên múa và ban nhạc/dàn nhạc.</w:t>
      </w:r>
    </w:p>
    <w:p w14:paraId="1C3A5CE7"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tập luyện tăng cường để bảo đảm chất lượng nghệ thuật và tính đồng bộ của chương trình.</w:t>
      </w:r>
    </w:p>
    <w:p w14:paraId="060ADB72"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Tập luyện kết hợp kỹ thuật sân khấu (âm thanh, ánh sáng, đạo cụ, màn hình LED nếu có).</w:t>
      </w:r>
    </w:p>
    <w:p w14:paraId="69914980"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Sơ duyệt, tổng duyệt và chỉnh sửa.</w:t>
      </w:r>
    </w:p>
    <w:p w14:paraId="05BDB056"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sơ duyệt nội bộ chương trình tại địa điểm biểu diễn hoặc địa điểm tương đương.</w:t>
      </w:r>
    </w:p>
    <w:p w14:paraId="592277E2"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Điều chỉnh, hoàn thiện nội dung nghệ thuật và hình thức thể hiện theo góp ý của Ban Tổ chức, hội đồng nghệ thuật (nếu có).</w:t>
      </w:r>
    </w:p>
    <w:p w14:paraId="1A5DEC20"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 chức tổng duyệt chương trình với đầy đủ trang phục, đạo cụ, âm thanh, ánh sáng.</w:t>
      </w:r>
    </w:p>
    <w:p w14:paraId="203844FE"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chương trình trước khi biểu diễn chính thức.</w:t>
      </w:r>
    </w:p>
    <w:p w14:paraId="29BB950C"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Tổ chức biểu diễn chương trình.</w:t>
      </w:r>
    </w:p>
    <w:p w14:paraId="1C51BFDC"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Chuẩn bị lực lượng ca sĩ, diễn viên múa, nhạc công, bộ phận kỹ thuật phục vụ biểu diễn.</w:t>
      </w:r>
    </w:p>
    <w:p w14:paraId="073A0DE0"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Phối hợp điều hành, vận hành hệ thống âm thanh, ánh sáng, sân khấu trong suốt thời gian biểu diễn.</w:t>
      </w:r>
    </w:p>
    <w:p w14:paraId="593311A1"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lastRenderedPageBreak/>
        <w:t>Tổ chức biểu diễn chương trình nghệ thuật ca múa nhạc theo kế hoạch được phê duyệt.</w:t>
      </w:r>
    </w:p>
    <w:p w14:paraId="173843BA"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lang w:val="en-US"/>
        </w:rPr>
        <w:t xml:space="preserve"> </w:t>
      </w:r>
      <w:r w:rsidRPr="004D1009">
        <w:rPr>
          <w:rFonts w:cs="Times New Roman"/>
          <w:sz w:val="28"/>
          <w:szCs w:val="28"/>
        </w:rPr>
        <w:t>Công tác hậu kỳ.</w:t>
      </w:r>
    </w:p>
    <w:p w14:paraId="648B022C"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đánh giá kết quả tổ chức chương trình nghệ thuật.</w:t>
      </w:r>
    </w:p>
    <w:p w14:paraId="43DF3663"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Kiểm kê phục trang, đạo cụ, nhạc cụ đã sử dụng trong quá trình biểu diễn.</w:t>
      </w:r>
    </w:p>
    <w:p w14:paraId="65365D16"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Hoàn thiện báo cáo kết quả thực hiện, phục vụ công tác tổng hợp.</w:t>
      </w:r>
    </w:p>
    <w:p w14:paraId="719E0F1F" w14:textId="77777777" w:rsidR="004E5050" w:rsidRPr="004D1009" w:rsidRDefault="004E5050" w:rsidP="005C5344">
      <w:pPr>
        <w:pStyle w:val="ListParagraph0"/>
        <w:numPr>
          <w:ilvl w:val="0"/>
          <w:numId w:val="48"/>
        </w:numPr>
        <w:spacing w:before="120" w:after="120" w:line="288" w:lineRule="auto"/>
        <w:ind w:left="709" w:hanging="142"/>
        <w:contextualSpacing w:val="0"/>
        <w:jc w:val="both"/>
        <w:rPr>
          <w:rFonts w:cs="Times New Roman"/>
          <w:sz w:val="28"/>
          <w:szCs w:val="28"/>
        </w:rPr>
      </w:pPr>
      <w:r w:rsidRPr="004D1009">
        <w:rPr>
          <w:rFonts w:cs="Times New Roman"/>
          <w:sz w:val="28"/>
          <w:szCs w:val="28"/>
        </w:rPr>
        <w:t>Thanh quyết toán.</w:t>
      </w:r>
    </w:p>
    <w:p w14:paraId="57B71B4F"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Nghiệm thu khối lượng sản phẩm với các bộ phận thực hiện.</w:t>
      </w:r>
    </w:p>
    <w:p w14:paraId="269F9A11"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Tổng hợp hồ sơ, chứng từ liên quan.</w:t>
      </w:r>
    </w:p>
    <w:p w14:paraId="53E63506"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Bàn giao hồ sơ, chứng  từ cho bộ phận kế toán.</w:t>
      </w:r>
    </w:p>
    <w:p w14:paraId="418CFF85" w14:textId="77777777" w:rsidR="004E5050" w:rsidRPr="004D1009" w:rsidRDefault="004E5050" w:rsidP="005C5344">
      <w:pPr>
        <w:pStyle w:val="ListParagraph0"/>
        <w:numPr>
          <w:ilvl w:val="0"/>
          <w:numId w:val="49"/>
        </w:numPr>
        <w:tabs>
          <w:tab w:val="left" w:pos="851"/>
        </w:tabs>
        <w:spacing w:before="120" w:after="120" w:line="288" w:lineRule="auto"/>
        <w:ind w:left="0" w:firstLine="567"/>
        <w:contextualSpacing w:val="0"/>
        <w:jc w:val="both"/>
        <w:rPr>
          <w:rFonts w:cs="Times New Roman"/>
          <w:sz w:val="28"/>
          <w:szCs w:val="28"/>
        </w:rPr>
      </w:pPr>
      <w:r w:rsidRPr="004D1009">
        <w:rPr>
          <w:rFonts w:cs="Times New Roman"/>
          <w:sz w:val="28"/>
          <w:szCs w:val="28"/>
        </w:rPr>
        <w:t>Lưu hồ sơ.</w:t>
      </w:r>
    </w:p>
    <w:p w14:paraId="59337113" w14:textId="77777777" w:rsidR="004E5050" w:rsidRPr="004D1009" w:rsidRDefault="004E5050" w:rsidP="004D1009">
      <w:pPr>
        <w:spacing w:before="120" w:after="120" w:line="288" w:lineRule="auto"/>
        <w:ind w:firstLine="567"/>
        <w:jc w:val="both"/>
        <w:rPr>
          <w:i/>
        </w:rPr>
      </w:pPr>
      <w:r w:rsidRPr="004D1009">
        <w:rPr>
          <w:i/>
        </w:rPr>
        <w:t>b) Định mức</w:t>
      </w:r>
    </w:p>
    <w:p w14:paraId="2585C4FD" w14:textId="77777777" w:rsidR="004E5050" w:rsidRPr="004D1009" w:rsidRDefault="004E5050" w:rsidP="004D1009">
      <w:pPr>
        <w:spacing w:before="120" w:after="120" w:line="288" w:lineRule="auto"/>
        <w:jc w:val="right"/>
      </w:pPr>
      <w:r w:rsidRPr="004D1009">
        <w:t>Đơn vị tính: 01 chương trình</w:t>
      </w:r>
    </w:p>
    <w:tbl>
      <w:tblPr>
        <w:tblW w:w="5009" w:type="pct"/>
        <w:tblLayout w:type="fixed"/>
        <w:tblLook w:val="04A0" w:firstRow="1" w:lastRow="0" w:firstColumn="1" w:lastColumn="0" w:noHBand="0" w:noVBand="1"/>
      </w:tblPr>
      <w:tblGrid>
        <w:gridCol w:w="1835"/>
        <w:gridCol w:w="2273"/>
        <w:gridCol w:w="991"/>
        <w:gridCol w:w="853"/>
        <w:gridCol w:w="849"/>
        <w:gridCol w:w="851"/>
        <w:gridCol w:w="849"/>
        <w:gridCol w:w="851"/>
      </w:tblGrid>
      <w:tr w:rsidR="00477130" w:rsidRPr="004D1009" w14:paraId="301E0B19" w14:textId="77777777" w:rsidTr="004D1009">
        <w:trPr>
          <w:trHeight w:val="330"/>
          <w:tblHeader/>
        </w:trPr>
        <w:tc>
          <w:tcPr>
            <w:tcW w:w="98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E2E4A5" w14:textId="77777777" w:rsidR="004E5050" w:rsidRPr="004D1009" w:rsidRDefault="004E5050" w:rsidP="004D1009">
            <w:pPr>
              <w:spacing w:before="120" w:after="120" w:line="288" w:lineRule="auto"/>
              <w:jc w:val="center"/>
              <w:rPr>
                <w:b/>
                <w:bCs/>
                <w:sz w:val="23"/>
                <w:szCs w:val="23"/>
              </w:rPr>
            </w:pPr>
            <w:r w:rsidRPr="004D1009">
              <w:rPr>
                <w:b/>
                <w:bCs/>
                <w:sz w:val="23"/>
                <w:szCs w:val="23"/>
              </w:rPr>
              <w:t>Mã hiệu</w:t>
            </w:r>
          </w:p>
        </w:tc>
        <w:tc>
          <w:tcPr>
            <w:tcW w:w="12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6A5366" w14:textId="77777777" w:rsidR="004E5050" w:rsidRPr="004D1009" w:rsidRDefault="004E5050" w:rsidP="004D1009">
            <w:pPr>
              <w:spacing w:before="120" w:after="120" w:line="288" w:lineRule="auto"/>
              <w:jc w:val="center"/>
              <w:rPr>
                <w:b/>
                <w:bCs/>
                <w:sz w:val="23"/>
                <w:szCs w:val="23"/>
              </w:rPr>
            </w:pPr>
            <w:r w:rsidRPr="004D1009">
              <w:rPr>
                <w:b/>
                <w:bCs/>
                <w:sz w:val="23"/>
                <w:szCs w:val="23"/>
              </w:rPr>
              <w:t>Thành phần hao phí</w:t>
            </w:r>
          </w:p>
        </w:tc>
        <w:tc>
          <w:tcPr>
            <w:tcW w:w="53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0E5881" w14:textId="77777777" w:rsidR="004E5050" w:rsidRPr="004D1009" w:rsidRDefault="004E5050" w:rsidP="004D1009">
            <w:pPr>
              <w:spacing w:before="120" w:after="120" w:line="288" w:lineRule="auto"/>
              <w:jc w:val="center"/>
              <w:rPr>
                <w:b/>
                <w:bCs/>
                <w:sz w:val="23"/>
                <w:szCs w:val="23"/>
              </w:rPr>
            </w:pPr>
            <w:r w:rsidRPr="004D1009">
              <w:rPr>
                <w:b/>
                <w:bCs/>
                <w:sz w:val="23"/>
                <w:szCs w:val="23"/>
              </w:rPr>
              <w:t>Đơn vị</w:t>
            </w:r>
          </w:p>
        </w:tc>
        <w:tc>
          <w:tcPr>
            <w:tcW w:w="2274" w:type="pct"/>
            <w:gridSpan w:val="5"/>
            <w:tcBorders>
              <w:top w:val="single" w:sz="4" w:space="0" w:color="auto"/>
              <w:left w:val="nil"/>
              <w:bottom w:val="single" w:sz="4" w:space="0" w:color="auto"/>
              <w:right w:val="single" w:sz="4" w:space="0" w:color="auto"/>
            </w:tcBorders>
            <w:shd w:val="clear" w:color="000000" w:fill="FFFFFF"/>
            <w:vAlign w:val="center"/>
            <w:hideMark/>
          </w:tcPr>
          <w:p w14:paraId="09662ECC" w14:textId="77777777" w:rsidR="004E5050" w:rsidRPr="004D1009" w:rsidRDefault="004E5050" w:rsidP="004D1009">
            <w:pPr>
              <w:spacing w:before="120" w:after="120" w:line="288" w:lineRule="auto"/>
              <w:jc w:val="center"/>
              <w:rPr>
                <w:b/>
                <w:bCs/>
                <w:sz w:val="23"/>
                <w:szCs w:val="23"/>
              </w:rPr>
            </w:pPr>
            <w:r w:rsidRPr="004D1009">
              <w:rPr>
                <w:b/>
                <w:bCs/>
                <w:sz w:val="23"/>
                <w:szCs w:val="23"/>
              </w:rPr>
              <w:t>Hao phí</w:t>
            </w:r>
          </w:p>
        </w:tc>
      </w:tr>
      <w:tr w:rsidR="00477130" w:rsidRPr="004D1009" w14:paraId="5ED27332" w14:textId="77777777" w:rsidTr="004D1009">
        <w:trPr>
          <w:trHeight w:val="975"/>
          <w:tblHeader/>
        </w:trPr>
        <w:tc>
          <w:tcPr>
            <w:tcW w:w="981" w:type="pct"/>
            <w:vMerge/>
            <w:tcBorders>
              <w:top w:val="single" w:sz="4" w:space="0" w:color="auto"/>
              <w:left w:val="single" w:sz="4" w:space="0" w:color="auto"/>
              <w:bottom w:val="single" w:sz="4" w:space="0" w:color="000000"/>
              <w:right w:val="single" w:sz="4" w:space="0" w:color="auto"/>
            </w:tcBorders>
            <w:vAlign w:val="center"/>
            <w:hideMark/>
          </w:tcPr>
          <w:p w14:paraId="0B9C8066" w14:textId="77777777" w:rsidR="004E5050" w:rsidRPr="004D1009" w:rsidRDefault="004E5050" w:rsidP="004D1009">
            <w:pPr>
              <w:spacing w:before="120" w:after="120" w:line="288" w:lineRule="auto"/>
              <w:rPr>
                <w:b/>
                <w:bCs/>
                <w:sz w:val="23"/>
                <w:szCs w:val="23"/>
              </w:rPr>
            </w:pPr>
          </w:p>
        </w:tc>
        <w:tc>
          <w:tcPr>
            <w:tcW w:w="1215" w:type="pct"/>
            <w:vMerge/>
            <w:tcBorders>
              <w:top w:val="single" w:sz="4" w:space="0" w:color="auto"/>
              <w:left w:val="single" w:sz="4" w:space="0" w:color="auto"/>
              <w:bottom w:val="single" w:sz="4" w:space="0" w:color="000000"/>
              <w:right w:val="single" w:sz="4" w:space="0" w:color="auto"/>
            </w:tcBorders>
            <w:vAlign w:val="center"/>
            <w:hideMark/>
          </w:tcPr>
          <w:p w14:paraId="0DF67305" w14:textId="77777777" w:rsidR="004E5050" w:rsidRPr="004D1009" w:rsidRDefault="004E5050" w:rsidP="004D1009">
            <w:pPr>
              <w:spacing w:before="120" w:after="120" w:line="288" w:lineRule="auto"/>
              <w:rPr>
                <w:b/>
                <w:bCs/>
                <w:sz w:val="23"/>
                <w:szCs w:val="23"/>
              </w:rPr>
            </w:pPr>
          </w:p>
        </w:tc>
        <w:tc>
          <w:tcPr>
            <w:tcW w:w="530" w:type="pct"/>
            <w:vMerge/>
            <w:tcBorders>
              <w:top w:val="single" w:sz="4" w:space="0" w:color="auto"/>
              <w:left w:val="single" w:sz="4" w:space="0" w:color="auto"/>
              <w:bottom w:val="single" w:sz="4" w:space="0" w:color="000000"/>
              <w:right w:val="single" w:sz="4" w:space="0" w:color="auto"/>
            </w:tcBorders>
            <w:vAlign w:val="center"/>
            <w:hideMark/>
          </w:tcPr>
          <w:p w14:paraId="42A72F81" w14:textId="77777777" w:rsidR="004E5050" w:rsidRPr="004D1009" w:rsidRDefault="004E5050" w:rsidP="004D1009">
            <w:pPr>
              <w:spacing w:before="120" w:after="120" w:line="288" w:lineRule="auto"/>
              <w:rPr>
                <w:b/>
                <w:bCs/>
                <w:sz w:val="23"/>
                <w:szCs w:val="23"/>
              </w:rPr>
            </w:pPr>
          </w:p>
        </w:tc>
        <w:tc>
          <w:tcPr>
            <w:tcW w:w="456" w:type="pct"/>
            <w:tcBorders>
              <w:top w:val="nil"/>
              <w:left w:val="nil"/>
              <w:bottom w:val="single" w:sz="4" w:space="0" w:color="auto"/>
              <w:right w:val="single" w:sz="4" w:space="0" w:color="auto"/>
            </w:tcBorders>
            <w:shd w:val="clear" w:color="000000" w:fill="FFFFFF"/>
            <w:vAlign w:val="center"/>
            <w:hideMark/>
          </w:tcPr>
          <w:p w14:paraId="22D6338B" w14:textId="77777777" w:rsidR="004E5050" w:rsidRPr="004D1009" w:rsidRDefault="004E5050" w:rsidP="004D1009">
            <w:pPr>
              <w:spacing w:before="120" w:after="120" w:line="288" w:lineRule="auto"/>
              <w:jc w:val="center"/>
              <w:rPr>
                <w:b/>
                <w:bCs/>
                <w:sz w:val="23"/>
                <w:szCs w:val="23"/>
              </w:rPr>
            </w:pPr>
            <w:r w:rsidRPr="004D1009">
              <w:rPr>
                <w:b/>
                <w:bCs/>
                <w:sz w:val="23"/>
                <w:szCs w:val="23"/>
              </w:rPr>
              <w:t>Thời lượng 30 phút</w:t>
            </w:r>
          </w:p>
        </w:tc>
        <w:tc>
          <w:tcPr>
            <w:tcW w:w="454" w:type="pct"/>
            <w:tcBorders>
              <w:top w:val="nil"/>
              <w:left w:val="nil"/>
              <w:bottom w:val="single" w:sz="4" w:space="0" w:color="auto"/>
              <w:right w:val="single" w:sz="4" w:space="0" w:color="auto"/>
            </w:tcBorders>
            <w:shd w:val="clear" w:color="000000" w:fill="FFFFFF"/>
            <w:vAlign w:val="center"/>
            <w:hideMark/>
          </w:tcPr>
          <w:p w14:paraId="0E842082" w14:textId="77777777" w:rsidR="004E5050" w:rsidRPr="004D1009" w:rsidRDefault="004E5050" w:rsidP="004D1009">
            <w:pPr>
              <w:spacing w:before="120" w:after="120" w:line="288" w:lineRule="auto"/>
              <w:jc w:val="center"/>
              <w:rPr>
                <w:b/>
                <w:bCs/>
                <w:sz w:val="23"/>
                <w:szCs w:val="23"/>
              </w:rPr>
            </w:pPr>
            <w:r w:rsidRPr="004D1009">
              <w:rPr>
                <w:b/>
                <w:bCs/>
                <w:sz w:val="23"/>
                <w:szCs w:val="23"/>
              </w:rPr>
              <w:t>Thời lượng 60 phút</w:t>
            </w:r>
          </w:p>
        </w:tc>
        <w:tc>
          <w:tcPr>
            <w:tcW w:w="455" w:type="pct"/>
            <w:tcBorders>
              <w:top w:val="nil"/>
              <w:left w:val="nil"/>
              <w:bottom w:val="single" w:sz="4" w:space="0" w:color="auto"/>
              <w:right w:val="single" w:sz="4" w:space="0" w:color="auto"/>
            </w:tcBorders>
            <w:shd w:val="clear" w:color="000000" w:fill="FFFFFF"/>
            <w:vAlign w:val="center"/>
            <w:hideMark/>
          </w:tcPr>
          <w:p w14:paraId="7DDFD9DD" w14:textId="77777777" w:rsidR="004E5050" w:rsidRPr="004D1009" w:rsidRDefault="004E5050" w:rsidP="004D1009">
            <w:pPr>
              <w:spacing w:before="120" w:after="120" w:line="288" w:lineRule="auto"/>
              <w:jc w:val="center"/>
              <w:rPr>
                <w:b/>
                <w:bCs/>
                <w:sz w:val="23"/>
                <w:szCs w:val="23"/>
              </w:rPr>
            </w:pPr>
            <w:r w:rsidRPr="004D1009">
              <w:rPr>
                <w:b/>
                <w:bCs/>
                <w:sz w:val="23"/>
                <w:szCs w:val="23"/>
              </w:rPr>
              <w:t>Thời lượng 90 phút</w:t>
            </w:r>
          </w:p>
        </w:tc>
        <w:tc>
          <w:tcPr>
            <w:tcW w:w="454" w:type="pct"/>
            <w:tcBorders>
              <w:top w:val="nil"/>
              <w:left w:val="nil"/>
              <w:bottom w:val="single" w:sz="4" w:space="0" w:color="auto"/>
              <w:right w:val="single" w:sz="4" w:space="0" w:color="auto"/>
            </w:tcBorders>
            <w:shd w:val="clear" w:color="000000" w:fill="FFFFFF"/>
            <w:vAlign w:val="center"/>
            <w:hideMark/>
          </w:tcPr>
          <w:p w14:paraId="0FB5EDCC" w14:textId="77777777" w:rsidR="004E5050" w:rsidRPr="004D1009" w:rsidRDefault="004E5050" w:rsidP="004D1009">
            <w:pPr>
              <w:spacing w:before="120" w:after="120" w:line="288" w:lineRule="auto"/>
              <w:jc w:val="center"/>
              <w:rPr>
                <w:b/>
                <w:bCs/>
                <w:sz w:val="23"/>
                <w:szCs w:val="23"/>
              </w:rPr>
            </w:pPr>
            <w:r w:rsidRPr="004D1009">
              <w:rPr>
                <w:b/>
                <w:bCs/>
                <w:sz w:val="23"/>
                <w:szCs w:val="23"/>
              </w:rPr>
              <w:t>Thời lượng 120 phút</w:t>
            </w:r>
          </w:p>
        </w:tc>
        <w:tc>
          <w:tcPr>
            <w:tcW w:w="455" w:type="pct"/>
            <w:tcBorders>
              <w:top w:val="nil"/>
              <w:left w:val="nil"/>
              <w:bottom w:val="single" w:sz="4" w:space="0" w:color="auto"/>
              <w:right w:val="single" w:sz="4" w:space="0" w:color="auto"/>
            </w:tcBorders>
            <w:shd w:val="clear" w:color="000000" w:fill="FFFFFF"/>
            <w:vAlign w:val="center"/>
            <w:hideMark/>
          </w:tcPr>
          <w:p w14:paraId="51705DFC" w14:textId="77777777" w:rsidR="004E5050" w:rsidRPr="004D1009" w:rsidRDefault="004E5050" w:rsidP="004D1009">
            <w:pPr>
              <w:spacing w:before="120" w:after="120" w:line="288" w:lineRule="auto"/>
              <w:jc w:val="center"/>
              <w:rPr>
                <w:b/>
                <w:bCs/>
                <w:sz w:val="23"/>
                <w:szCs w:val="23"/>
              </w:rPr>
            </w:pPr>
            <w:r w:rsidRPr="004D1009">
              <w:rPr>
                <w:b/>
                <w:bCs/>
                <w:sz w:val="23"/>
                <w:szCs w:val="23"/>
              </w:rPr>
              <w:t>Thời lượng trên 120 phút</w:t>
            </w:r>
          </w:p>
        </w:tc>
      </w:tr>
      <w:tr w:rsidR="00477130" w:rsidRPr="004D1009" w14:paraId="16F7B050" w14:textId="77777777" w:rsidTr="004D1009">
        <w:trPr>
          <w:trHeight w:val="330"/>
        </w:trPr>
        <w:tc>
          <w:tcPr>
            <w:tcW w:w="981" w:type="pct"/>
            <w:vMerge w:val="restart"/>
            <w:tcBorders>
              <w:top w:val="nil"/>
              <w:left w:val="single" w:sz="4" w:space="0" w:color="auto"/>
              <w:bottom w:val="single" w:sz="4" w:space="0" w:color="auto"/>
              <w:right w:val="single" w:sz="4" w:space="0" w:color="auto"/>
            </w:tcBorders>
            <w:vAlign w:val="center"/>
            <w:hideMark/>
          </w:tcPr>
          <w:p w14:paraId="4A9A3F86" w14:textId="77777777" w:rsidR="004E5050" w:rsidRPr="004D1009" w:rsidRDefault="004E5050" w:rsidP="004D1009">
            <w:pPr>
              <w:spacing w:before="120" w:after="120" w:line="288" w:lineRule="auto"/>
              <w:jc w:val="center"/>
              <w:rPr>
                <w:b/>
                <w:bCs/>
                <w:sz w:val="23"/>
                <w:szCs w:val="23"/>
              </w:rPr>
            </w:pPr>
            <w:r w:rsidRPr="004D1009">
              <w:rPr>
                <w:b/>
                <w:bCs/>
                <w:sz w:val="23"/>
                <w:szCs w:val="23"/>
              </w:rPr>
              <w:t>HNNT.01.04.02</w:t>
            </w:r>
          </w:p>
        </w:tc>
        <w:tc>
          <w:tcPr>
            <w:tcW w:w="1215" w:type="pct"/>
            <w:tcBorders>
              <w:top w:val="nil"/>
              <w:left w:val="nil"/>
              <w:bottom w:val="single" w:sz="4" w:space="0" w:color="auto"/>
              <w:right w:val="single" w:sz="4" w:space="0" w:color="auto"/>
            </w:tcBorders>
            <w:vAlign w:val="center"/>
            <w:hideMark/>
          </w:tcPr>
          <w:p w14:paraId="1A83C2E9" w14:textId="77777777" w:rsidR="004E5050" w:rsidRPr="004D1009" w:rsidRDefault="004E5050" w:rsidP="004D1009">
            <w:pPr>
              <w:spacing w:before="120" w:after="120" w:line="288" w:lineRule="auto"/>
              <w:rPr>
                <w:i/>
                <w:iCs/>
                <w:sz w:val="23"/>
                <w:szCs w:val="23"/>
              </w:rPr>
            </w:pPr>
            <w:r w:rsidRPr="004D1009">
              <w:rPr>
                <w:i/>
                <w:iCs/>
                <w:sz w:val="23"/>
                <w:szCs w:val="23"/>
              </w:rPr>
              <w:t>Nhân công</w:t>
            </w:r>
          </w:p>
        </w:tc>
        <w:tc>
          <w:tcPr>
            <w:tcW w:w="530" w:type="pct"/>
            <w:tcBorders>
              <w:top w:val="nil"/>
              <w:left w:val="nil"/>
              <w:bottom w:val="single" w:sz="4" w:space="0" w:color="auto"/>
              <w:right w:val="single" w:sz="4" w:space="0" w:color="auto"/>
            </w:tcBorders>
            <w:noWrap/>
            <w:vAlign w:val="center"/>
            <w:hideMark/>
          </w:tcPr>
          <w:p w14:paraId="4BD92635" w14:textId="77777777" w:rsidR="004E5050" w:rsidRPr="004D1009" w:rsidRDefault="004E5050" w:rsidP="004D1009">
            <w:pPr>
              <w:spacing w:before="120" w:after="120" w:line="288" w:lineRule="auto"/>
              <w:rPr>
                <w:sz w:val="23"/>
                <w:szCs w:val="23"/>
              </w:rPr>
            </w:pPr>
            <w:r w:rsidRPr="004D1009">
              <w:rPr>
                <w:sz w:val="23"/>
                <w:szCs w:val="23"/>
              </w:rPr>
              <w:t> </w:t>
            </w:r>
          </w:p>
        </w:tc>
        <w:tc>
          <w:tcPr>
            <w:tcW w:w="456" w:type="pct"/>
            <w:tcBorders>
              <w:top w:val="nil"/>
              <w:left w:val="nil"/>
              <w:bottom w:val="single" w:sz="4" w:space="0" w:color="auto"/>
              <w:right w:val="single" w:sz="4" w:space="0" w:color="auto"/>
            </w:tcBorders>
            <w:vAlign w:val="center"/>
            <w:hideMark/>
          </w:tcPr>
          <w:p w14:paraId="649B969E" w14:textId="77777777" w:rsidR="004E5050" w:rsidRPr="004D1009" w:rsidRDefault="004E5050" w:rsidP="004D1009">
            <w:pPr>
              <w:spacing w:before="120" w:after="120" w:line="288" w:lineRule="auto"/>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3FEE23A9"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2DDAD254" w14:textId="77777777" w:rsidR="004E5050" w:rsidRPr="004D1009" w:rsidRDefault="004E5050" w:rsidP="004D1009">
            <w:pPr>
              <w:spacing w:before="120" w:after="120" w:line="288" w:lineRule="auto"/>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3EC3A261"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7239301D" w14:textId="77777777" w:rsidR="004E5050" w:rsidRPr="004D1009" w:rsidRDefault="004E5050" w:rsidP="004D1009">
            <w:pPr>
              <w:spacing w:before="120" w:after="120" w:line="288" w:lineRule="auto"/>
              <w:rPr>
                <w:sz w:val="23"/>
                <w:szCs w:val="23"/>
              </w:rPr>
            </w:pPr>
            <w:r w:rsidRPr="004D1009">
              <w:rPr>
                <w:sz w:val="23"/>
                <w:szCs w:val="23"/>
              </w:rPr>
              <w:t> </w:t>
            </w:r>
          </w:p>
        </w:tc>
      </w:tr>
      <w:tr w:rsidR="00477130" w:rsidRPr="004D1009" w14:paraId="35A113C7" w14:textId="77777777" w:rsidTr="004D1009">
        <w:trPr>
          <w:trHeight w:val="660"/>
        </w:trPr>
        <w:tc>
          <w:tcPr>
            <w:tcW w:w="981" w:type="pct"/>
            <w:vMerge/>
            <w:tcBorders>
              <w:top w:val="nil"/>
              <w:left w:val="single" w:sz="4" w:space="0" w:color="auto"/>
              <w:bottom w:val="single" w:sz="4" w:space="0" w:color="auto"/>
              <w:right w:val="single" w:sz="4" w:space="0" w:color="auto"/>
            </w:tcBorders>
            <w:vAlign w:val="center"/>
            <w:hideMark/>
          </w:tcPr>
          <w:p w14:paraId="3733B691"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55EFB9C8" w14:textId="77777777" w:rsidR="004E5050" w:rsidRPr="004D1009" w:rsidRDefault="004E5050" w:rsidP="004D1009">
            <w:pPr>
              <w:spacing w:before="120" w:after="120" w:line="288" w:lineRule="auto"/>
              <w:rPr>
                <w:sz w:val="23"/>
                <w:szCs w:val="23"/>
              </w:rPr>
            </w:pPr>
            <w:r w:rsidRPr="004D1009">
              <w:rPr>
                <w:sz w:val="23"/>
                <w:szCs w:val="23"/>
              </w:rPr>
              <w:t>Viên chức loại A1 bậc 4/9 hoặc tương đương</w:t>
            </w:r>
          </w:p>
        </w:tc>
        <w:tc>
          <w:tcPr>
            <w:tcW w:w="530" w:type="pct"/>
            <w:tcBorders>
              <w:top w:val="nil"/>
              <w:left w:val="nil"/>
              <w:bottom w:val="single" w:sz="4" w:space="0" w:color="auto"/>
              <w:right w:val="single" w:sz="4" w:space="0" w:color="auto"/>
            </w:tcBorders>
            <w:noWrap/>
            <w:vAlign w:val="center"/>
            <w:hideMark/>
          </w:tcPr>
          <w:p w14:paraId="68B71714" w14:textId="77777777" w:rsidR="004E5050" w:rsidRPr="004D1009" w:rsidRDefault="004E5050" w:rsidP="004D1009">
            <w:pPr>
              <w:spacing w:before="120" w:after="120" w:line="288" w:lineRule="auto"/>
              <w:jc w:val="center"/>
              <w:rPr>
                <w:sz w:val="23"/>
                <w:szCs w:val="23"/>
              </w:rPr>
            </w:pPr>
            <w:r w:rsidRPr="004D1009">
              <w:rPr>
                <w:sz w:val="23"/>
                <w:szCs w:val="23"/>
              </w:rPr>
              <w:t>Công</w:t>
            </w:r>
          </w:p>
        </w:tc>
        <w:tc>
          <w:tcPr>
            <w:tcW w:w="456" w:type="pct"/>
            <w:tcBorders>
              <w:top w:val="nil"/>
              <w:left w:val="nil"/>
              <w:bottom w:val="single" w:sz="4" w:space="0" w:color="auto"/>
              <w:right w:val="single" w:sz="4" w:space="0" w:color="auto"/>
            </w:tcBorders>
            <w:vAlign w:val="center"/>
            <w:hideMark/>
          </w:tcPr>
          <w:p w14:paraId="52FD49E8" w14:textId="77777777" w:rsidR="004E5050" w:rsidRPr="004D1009" w:rsidRDefault="004E5050" w:rsidP="004D1009">
            <w:pPr>
              <w:spacing w:before="120" w:after="120" w:line="288" w:lineRule="auto"/>
              <w:jc w:val="center"/>
              <w:rPr>
                <w:sz w:val="23"/>
                <w:szCs w:val="23"/>
              </w:rPr>
            </w:pPr>
            <w:r w:rsidRPr="004D1009">
              <w:rPr>
                <w:sz w:val="23"/>
                <w:szCs w:val="23"/>
              </w:rPr>
              <w:t>34,20</w:t>
            </w:r>
          </w:p>
        </w:tc>
        <w:tc>
          <w:tcPr>
            <w:tcW w:w="454" w:type="pct"/>
            <w:tcBorders>
              <w:top w:val="nil"/>
              <w:left w:val="nil"/>
              <w:bottom w:val="single" w:sz="4" w:space="0" w:color="auto"/>
              <w:right w:val="single" w:sz="4" w:space="0" w:color="auto"/>
            </w:tcBorders>
            <w:vAlign w:val="center"/>
            <w:hideMark/>
          </w:tcPr>
          <w:p w14:paraId="5A093BD8" w14:textId="77777777" w:rsidR="004E5050" w:rsidRPr="004D1009" w:rsidRDefault="004E5050" w:rsidP="004D1009">
            <w:pPr>
              <w:spacing w:before="120" w:after="120" w:line="288" w:lineRule="auto"/>
              <w:jc w:val="center"/>
              <w:rPr>
                <w:sz w:val="23"/>
                <w:szCs w:val="23"/>
              </w:rPr>
            </w:pPr>
            <w:r w:rsidRPr="004D1009">
              <w:rPr>
                <w:sz w:val="23"/>
                <w:szCs w:val="23"/>
              </w:rPr>
              <w:t>38,48</w:t>
            </w:r>
          </w:p>
        </w:tc>
        <w:tc>
          <w:tcPr>
            <w:tcW w:w="455" w:type="pct"/>
            <w:tcBorders>
              <w:top w:val="nil"/>
              <w:left w:val="nil"/>
              <w:bottom w:val="single" w:sz="4" w:space="0" w:color="auto"/>
              <w:right w:val="single" w:sz="4" w:space="0" w:color="auto"/>
            </w:tcBorders>
            <w:vAlign w:val="center"/>
            <w:hideMark/>
          </w:tcPr>
          <w:p w14:paraId="2F49C342" w14:textId="77777777" w:rsidR="004E5050" w:rsidRPr="004D1009" w:rsidRDefault="004E5050" w:rsidP="004D1009">
            <w:pPr>
              <w:spacing w:before="120" w:after="120" w:line="288" w:lineRule="auto"/>
              <w:jc w:val="center"/>
              <w:rPr>
                <w:sz w:val="23"/>
                <w:szCs w:val="23"/>
              </w:rPr>
            </w:pPr>
            <w:r w:rsidRPr="004D1009">
              <w:rPr>
                <w:sz w:val="23"/>
                <w:szCs w:val="23"/>
              </w:rPr>
              <w:t>42,75</w:t>
            </w:r>
          </w:p>
        </w:tc>
        <w:tc>
          <w:tcPr>
            <w:tcW w:w="454" w:type="pct"/>
            <w:tcBorders>
              <w:top w:val="nil"/>
              <w:left w:val="nil"/>
              <w:bottom w:val="single" w:sz="4" w:space="0" w:color="auto"/>
              <w:right w:val="single" w:sz="4" w:space="0" w:color="auto"/>
            </w:tcBorders>
            <w:vAlign w:val="center"/>
            <w:hideMark/>
          </w:tcPr>
          <w:p w14:paraId="3BD48322" w14:textId="77777777" w:rsidR="004E5050" w:rsidRPr="004D1009" w:rsidRDefault="004E5050" w:rsidP="004D1009">
            <w:pPr>
              <w:spacing w:before="120" w:after="120" w:line="288" w:lineRule="auto"/>
              <w:jc w:val="center"/>
              <w:rPr>
                <w:sz w:val="23"/>
                <w:szCs w:val="23"/>
              </w:rPr>
            </w:pPr>
            <w:r w:rsidRPr="004D1009">
              <w:rPr>
                <w:sz w:val="23"/>
                <w:szCs w:val="23"/>
              </w:rPr>
              <w:t>47,03</w:t>
            </w:r>
          </w:p>
        </w:tc>
        <w:tc>
          <w:tcPr>
            <w:tcW w:w="455" w:type="pct"/>
            <w:tcBorders>
              <w:top w:val="nil"/>
              <w:left w:val="nil"/>
              <w:bottom w:val="single" w:sz="4" w:space="0" w:color="auto"/>
              <w:right w:val="single" w:sz="4" w:space="0" w:color="auto"/>
            </w:tcBorders>
            <w:vAlign w:val="center"/>
            <w:hideMark/>
          </w:tcPr>
          <w:p w14:paraId="62B7861E" w14:textId="77777777" w:rsidR="004E5050" w:rsidRPr="004D1009" w:rsidRDefault="004E5050" w:rsidP="004D1009">
            <w:pPr>
              <w:spacing w:before="120" w:after="120" w:line="288" w:lineRule="auto"/>
              <w:jc w:val="center"/>
              <w:rPr>
                <w:sz w:val="23"/>
                <w:szCs w:val="23"/>
              </w:rPr>
            </w:pPr>
            <w:r w:rsidRPr="004D1009">
              <w:rPr>
                <w:sz w:val="23"/>
                <w:szCs w:val="23"/>
              </w:rPr>
              <w:t>51,30</w:t>
            </w:r>
          </w:p>
        </w:tc>
      </w:tr>
      <w:tr w:rsidR="00477130" w:rsidRPr="004D1009" w14:paraId="77C71E80" w14:textId="77777777" w:rsidTr="004D1009">
        <w:trPr>
          <w:trHeight w:val="660"/>
        </w:trPr>
        <w:tc>
          <w:tcPr>
            <w:tcW w:w="981" w:type="pct"/>
            <w:vMerge/>
            <w:tcBorders>
              <w:top w:val="nil"/>
              <w:left w:val="single" w:sz="4" w:space="0" w:color="auto"/>
              <w:bottom w:val="single" w:sz="4" w:space="0" w:color="auto"/>
              <w:right w:val="single" w:sz="4" w:space="0" w:color="auto"/>
            </w:tcBorders>
            <w:vAlign w:val="center"/>
            <w:hideMark/>
          </w:tcPr>
          <w:p w14:paraId="7F807BD3"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7F1B593D" w14:textId="77777777" w:rsidR="004E5050" w:rsidRPr="004D1009" w:rsidRDefault="004E5050" w:rsidP="004D1009">
            <w:pPr>
              <w:spacing w:before="120" w:after="120" w:line="288" w:lineRule="auto"/>
              <w:rPr>
                <w:sz w:val="23"/>
                <w:szCs w:val="23"/>
              </w:rPr>
            </w:pPr>
            <w:r w:rsidRPr="004D1009">
              <w:rPr>
                <w:sz w:val="23"/>
                <w:szCs w:val="23"/>
              </w:rPr>
              <w:t>Diễn viên hạng III bậc 3/9 hoặc tương đương</w:t>
            </w:r>
          </w:p>
        </w:tc>
        <w:tc>
          <w:tcPr>
            <w:tcW w:w="530" w:type="pct"/>
            <w:tcBorders>
              <w:top w:val="nil"/>
              <w:left w:val="nil"/>
              <w:bottom w:val="single" w:sz="4" w:space="0" w:color="auto"/>
              <w:right w:val="single" w:sz="4" w:space="0" w:color="auto"/>
            </w:tcBorders>
            <w:noWrap/>
            <w:vAlign w:val="center"/>
            <w:hideMark/>
          </w:tcPr>
          <w:p w14:paraId="573B88A6" w14:textId="77777777" w:rsidR="004E5050" w:rsidRPr="004D1009" w:rsidRDefault="004E5050" w:rsidP="004D1009">
            <w:pPr>
              <w:spacing w:before="120" w:after="120" w:line="288" w:lineRule="auto"/>
              <w:jc w:val="center"/>
              <w:rPr>
                <w:sz w:val="23"/>
                <w:szCs w:val="23"/>
              </w:rPr>
            </w:pPr>
            <w:r w:rsidRPr="004D1009">
              <w:rPr>
                <w:sz w:val="23"/>
                <w:szCs w:val="23"/>
              </w:rPr>
              <w:t>Công</w:t>
            </w:r>
          </w:p>
        </w:tc>
        <w:tc>
          <w:tcPr>
            <w:tcW w:w="456" w:type="pct"/>
            <w:tcBorders>
              <w:top w:val="nil"/>
              <w:left w:val="nil"/>
              <w:bottom w:val="single" w:sz="4" w:space="0" w:color="auto"/>
              <w:right w:val="single" w:sz="4" w:space="0" w:color="auto"/>
            </w:tcBorders>
            <w:vAlign w:val="center"/>
            <w:hideMark/>
          </w:tcPr>
          <w:p w14:paraId="21F61C27" w14:textId="77777777" w:rsidR="004E5050" w:rsidRPr="004D1009" w:rsidRDefault="004E5050" w:rsidP="004D1009">
            <w:pPr>
              <w:spacing w:before="120" w:after="120" w:line="288" w:lineRule="auto"/>
              <w:jc w:val="center"/>
              <w:rPr>
                <w:sz w:val="23"/>
                <w:szCs w:val="23"/>
              </w:rPr>
            </w:pPr>
            <w:r w:rsidRPr="004D1009">
              <w:rPr>
                <w:sz w:val="23"/>
                <w:szCs w:val="23"/>
              </w:rPr>
              <w:t>342,00</w:t>
            </w:r>
          </w:p>
        </w:tc>
        <w:tc>
          <w:tcPr>
            <w:tcW w:w="454" w:type="pct"/>
            <w:tcBorders>
              <w:top w:val="nil"/>
              <w:left w:val="nil"/>
              <w:bottom w:val="single" w:sz="4" w:space="0" w:color="auto"/>
              <w:right w:val="single" w:sz="4" w:space="0" w:color="auto"/>
            </w:tcBorders>
            <w:vAlign w:val="center"/>
            <w:hideMark/>
          </w:tcPr>
          <w:p w14:paraId="79A2C175" w14:textId="77777777" w:rsidR="004E5050" w:rsidRPr="004D1009" w:rsidRDefault="004E5050" w:rsidP="004D1009">
            <w:pPr>
              <w:spacing w:before="120" w:after="120" w:line="288" w:lineRule="auto"/>
              <w:jc w:val="center"/>
              <w:rPr>
                <w:sz w:val="23"/>
                <w:szCs w:val="23"/>
              </w:rPr>
            </w:pPr>
            <w:r w:rsidRPr="004D1009">
              <w:rPr>
                <w:sz w:val="23"/>
                <w:szCs w:val="23"/>
              </w:rPr>
              <w:t>384,75</w:t>
            </w:r>
          </w:p>
        </w:tc>
        <w:tc>
          <w:tcPr>
            <w:tcW w:w="455" w:type="pct"/>
            <w:tcBorders>
              <w:top w:val="nil"/>
              <w:left w:val="nil"/>
              <w:bottom w:val="single" w:sz="4" w:space="0" w:color="auto"/>
              <w:right w:val="single" w:sz="4" w:space="0" w:color="auto"/>
            </w:tcBorders>
            <w:vAlign w:val="center"/>
            <w:hideMark/>
          </w:tcPr>
          <w:p w14:paraId="73E495AB" w14:textId="77777777" w:rsidR="004E5050" w:rsidRPr="004D1009" w:rsidRDefault="004E5050" w:rsidP="004D1009">
            <w:pPr>
              <w:spacing w:before="120" w:after="120" w:line="288" w:lineRule="auto"/>
              <w:jc w:val="center"/>
              <w:rPr>
                <w:sz w:val="23"/>
                <w:szCs w:val="23"/>
              </w:rPr>
            </w:pPr>
            <w:r w:rsidRPr="004D1009">
              <w:rPr>
                <w:sz w:val="23"/>
                <w:szCs w:val="23"/>
              </w:rPr>
              <w:t>427,50</w:t>
            </w:r>
          </w:p>
        </w:tc>
        <w:tc>
          <w:tcPr>
            <w:tcW w:w="454" w:type="pct"/>
            <w:tcBorders>
              <w:top w:val="nil"/>
              <w:left w:val="nil"/>
              <w:bottom w:val="single" w:sz="4" w:space="0" w:color="auto"/>
              <w:right w:val="single" w:sz="4" w:space="0" w:color="auto"/>
            </w:tcBorders>
            <w:vAlign w:val="center"/>
            <w:hideMark/>
          </w:tcPr>
          <w:p w14:paraId="234EBE2E" w14:textId="77777777" w:rsidR="004E5050" w:rsidRPr="004D1009" w:rsidRDefault="004E5050" w:rsidP="004D1009">
            <w:pPr>
              <w:spacing w:before="120" w:after="120" w:line="288" w:lineRule="auto"/>
              <w:jc w:val="center"/>
              <w:rPr>
                <w:sz w:val="23"/>
                <w:szCs w:val="23"/>
              </w:rPr>
            </w:pPr>
            <w:r w:rsidRPr="004D1009">
              <w:rPr>
                <w:sz w:val="23"/>
                <w:szCs w:val="23"/>
              </w:rPr>
              <w:t>470,25</w:t>
            </w:r>
          </w:p>
        </w:tc>
        <w:tc>
          <w:tcPr>
            <w:tcW w:w="455" w:type="pct"/>
            <w:tcBorders>
              <w:top w:val="nil"/>
              <w:left w:val="nil"/>
              <w:bottom w:val="single" w:sz="4" w:space="0" w:color="auto"/>
              <w:right w:val="single" w:sz="4" w:space="0" w:color="auto"/>
            </w:tcBorders>
            <w:vAlign w:val="center"/>
            <w:hideMark/>
          </w:tcPr>
          <w:p w14:paraId="1EE2A455" w14:textId="77777777" w:rsidR="004E5050" w:rsidRPr="004D1009" w:rsidRDefault="004E5050" w:rsidP="004D1009">
            <w:pPr>
              <w:spacing w:before="120" w:after="120" w:line="288" w:lineRule="auto"/>
              <w:jc w:val="center"/>
              <w:rPr>
                <w:sz w:val="23"/>
                <w:szCs w:val="23"/>
              </w:rPr>
            </w:pPr>
            <w:r w:rsidRPr="004D1009">
              <w:rPr>
                <w:sz w:val="23"/>
                <w:szCs w:val="23"/>
              </w:rPr>
              <w:t>513,00</w:t>
            </w:r>
          </w:p>
        </w:tc>
      </w:tr>
      <w:tr w:rsidR="00477130" w:rsidRPr="004D1009" w14:paraId="2E441A34" w14:textId="77777777" w:rsidTr="004D1009">
        <w:trPr>
          <w:trHeight w:val="660"/>
        </w:trPr>
        <w:tc>
          <w:tcPr>
            <w:tcW w:w="981" w:type="pct"/>
            <w:vMerge/>
            <w:tcBorders>
              <w:top w:val="nil"/>
              <w:left w:val="single" w:sz="4" w:space="0" w:color="auto"/>
              <w:bottom w:val="single" w:sz="4" w:space="0" w:color="auto"/>
              <w:right w:val="single" w:sz="4" w:space="0" w:color="auto"/>
            </w:tcBorders>
            <w:vAlign w:val="center"/>
            <w:hideMark/>
          </w:tcPr>
          <w:p w14:paraId="2CEA1B99"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2C31833E" w14:textId="77777777" w:rsidR="004E5050" w:rsidRPr="004D1009" w:rsidRDefault="004E5050" w:rsidP="004D1009">
            <w:pPr>
              <w:spacing w:before="120" w:after="120" w:line="288" w:lineRule="auto"/>
              <w:rPr>
                <w:sz w:val="23"/>
                <w:szCs w:val="23"/>
              </w:rPr>
            </w:pPr>
            <w:r w:rsidRPr="004D1009">
              <w:rPr>
                <w:sz w:val="23"/>
                <w:szCs w:val="23"/>
              </w:rPr>
              <w:t>Diễn viên hạng II bậc 2/8 hoặc tương đương</w:t>
            </w:r>
          </w:p>
        </w:tc>
        <w:tc>
          <w:tcPr>
            <w:tcW w:w="530" w:type="pct"/>
            <w:tcBorders>
              <w:top w:val="nil"/>
              <w:left w:val="nil"/>
              <w:bottom w:val="single" w:sz="4" w:space="0" w:color="auto"/>
              <w:right w:val="single" w:sz="4" w:space="0" w:color="auto"/>
            </w:tcBorders>
            <w:noWrap/>
            <w:vAlign w:val="center"/>
            <w:hideMark/>
          </w:tcPr>
          <w:p w14:paraId="0284A005" w14:textId="77777777" w:rsidR="004E5050" w:rsidRPr="004D1009" w:rsidRDefault="004E5050" w:rsidP="004D1009">
            <w:pPr>
              <w:spacing w:before="120" w:after="120" w:line="288" w:lineRule="auto"/>
              <w:jc w:val="center"/>
              <w:rPr>
                <w:sz w:val="23"/>
                <w:szCs w:val="23"/>
              </w:rPr>
            </w:pPr>
            <w:r w:rsidRPr="004D1009">
              <w:rPr>
                <w:sz w:val="23"/>
                <w:szCs w:val="23"/>
              </w:rPr>
              <w:t>Công</w:t>
            </w:r>
          </w:p>
        </w:tc>
        <w:tc>
          <w:tcPr>
            <w:tcW w:w="456" w:type="pct"/>
            <w:tcBorders>
              <w:top w:val="nil"/>
              <w:left w:val="nil"/>
              <w:bottom w:val="single" w:sz="4" w:space="0" w:color="auto"/>
              <w:right w:val="single" w:sz="4" w:space="0" w:color="auto"/>
            </w:tcBorders>
            <w:vAlign w:val="center"/>
            <w:hideMark/>
          </w:tcPr>
          <w:p w14:paraId="34FB7FA9" w14:textId="77777777" w:rsidR="004E5050" w:rsidRPr="004D1009" w:rsidRDefault="004E5050" w:rsidP="004D1009">
            <w:pPr>
              <w:spacing w:before="120" w:after="120" w:line="288" w:lineRule="auto"/>
              <w:jc w:val="center"/>
              <w:rPr>
                <w:sz w:val="23"/>
                <w:szCs w:val="23"/>
              </w:rPr>
            </w:pPr>
            <w:r w:rsidRPr="004D1009">
              <w:rPr>
                <w:sz w:val="23"/>
                <w:szCs w:val="23"/>
              </w:rPr>
              <w:t>114,00</w:t>
            </w:r>
          </w:p>
        </w:tc>
        <w:tc>
          <w:tcPr>
            <w:tcW w:w="454" w:type="pct"/>
            <w:tcBorders>
              <w:top w:val="nil"/>
              <w:left w:val="nil"/>
              <w:bottom w:val="single" w:sz="4" w:space="0" w:color="auto"/>
              <w:right w:val="single" w:sz="4" w:space="0" w:color="auto"/>
            </w:tcBorders>
            <w:vAlign w:val="center"/>
            <w:hideMark/>
          </w:tcPr>
          <w:p w14:paraId="2F5D57CE" w14:textId="77777777" w:rsidR="004E5050" w:rsidRPr="004D1009" w:rsidRDefault="004E5050" w:rsidP="004D1009">
            <w:pPr>
              <w:spacing w:before="120" w:after="120" w:line="288" w:lineRule="auto"/>
              <w:jc w:val="center"/>
              <w:rPr>
                <w:sz w:val="23"/>
                <w:szCs w:val="23"/>
              </w:rPr>
            </w:pPr>
            <w:r w:rsidRPr="004D1009">
              <w:rPr>
                <w:sz w:val="23"/>
                <w:szCs w:val="23"/>
              </w:rPr>
              <w:t>128,25</w:t>
            </w:r>
          </w:p>
        </w:tc>
        <w:tc>
          <w:tcPr>
            <w:tcW w:w="455" w:type="pct"/>
            <w:tcBorders>
              <w:top w:val="nil"/>
              <w:left w:val="nil"/>
              <w:bottom w:val="single" w:sz="4" w:space="0" w:color="auto"/>
              <w:right w:val="single" w:sz="4" w:space="0" w:color="auto"/>
            </w:tcBorders>
            <w:vAlign w:val="center"/>
            <w:hideMark/>
          </w:tcPr>
          <w:p w14:paraId="2AFE4969" w14:textId="77777777" w:rsidR="004E5050" w:rsidRPr="004D1009" w:rsidRDefault="004E5050" w:rsidP="004D1009">
            <w:pPr>
              <w:spacing w:before="120" w:after="120" w:line="288" w:lineRule="auto"/>
              <w:jc w:val="center"/>
              <w:rPr>
                <w:sz w:val="23"/>
                <w:szCs w:val="23"/>
              </w:rPr>
            </w:pPr>
            <w:r w:rsidRPr="004D1009">
              <w:rPr>
                <w:sz w:val="23"/>
                <w:szCs w:val="23"/>
              </w:rPr>
              <w:t>142,50</w:t>
            </w:r>
          </w:p>
        </w:tc>
        <w:tc>
          <w:tcPr>
            <w:tcW w:w="454" w:type="pct"/>
            <w:tcBorders>
              <w:top w:val="nil"/>
              <w:left w:val="nil"/>
              <w:bottom w:val="single" w:sz="4" w:space="0" w:color="auto"/>
              <w:right w:val="single" w:sz="4" w:space="0" w:color="auto"/>
            </w:tcBorders>
            <w:vAlign w:val="center"/>
            <w:hideMark/>
          </w:tcPr>
          <w:p w14:paraId="7853173C" w14:textId="77777777" w:rsidR="004E5050" w:rsidRPr="004D1009" w:rsidRDefault="004E5050" w:rsidP="004D1009">
            <w:pPr>
              <w:spacing w:before="120" w:after="120" w:line="288" w:lineRule="auto"/>
              <w:jc w:val="center"/>
              <w:rPr>
                <w:sz w:val="23"/>
                <w:szCs w:val="23"/>
              </w:rPr>
            </w:pPr>
            <w:r w:rsidRPr="004D1009">
              <w:rPr>
                <w:sz w:val="23"/>
                <w:szCs w:val="23"/>
              </w:rPr>
              <w:t>156,75</w:t>
            </w:r>
          </w:p>
        </w:tc>
        <w:tc>
          <w:tcPr>
            <w:tcW w:w="455" w:type="pct"/>
            <w:tcBorders>
              <w:top w:val="nil"/>
              <w:left w:val="nil"/>
              <w:bottom w:val="single" w:sz="4" w:space="0" w:color="auto"/>
              <w:right w:val="single" w:sz="4" w:space="0" w:color="auto"/>
            </w:tcBorders>
            <w:vAlign w:val="center"/>
            <w:hideMark/>
          </w:tcPr>
          <w:p w14:paraId="26AF4DB0" w14:textId="77777777" w:rsidR="004E5050" w:rsidRPr="004D1009" w:rsidRDefault="004E5050" w:rsidP="004D1009">
            <w:pPr>
              <w:spacing w:before="120" w:after="120" w:line="288" w:lineRule="auto"/>
              <w:jc w:val="center"/>
              <w:rPr>
                <w:sz w:val="23"/>
                <w:szCs w:val="23"/>
              </w:rPr>
            </w:pPr>
            <w:r w:rsidRPr="004D1009">
              <w:rPr>
                <w:sz w:val="23"/>
                <w:szCs w:val="23"/>
              </w:rPr>
              <w:t>171,00</w:t>
            </w:r>
          </w:p>
        </w:tc>
      </w:tr>
      <w:tr w:rsidR="00477130" w:rsidRPr="004D1009" w14:paraId="6B612347" w14:textId="77777777" w:rsidTr="004D1009">
        <w:trPr>
          <w:trHeight w:val="660"/>
        </w:trPr>
        <w:tc>
          <w:tcPr>
            <w:tcW w:w="981" w:type="pct"/>
            <w:vMerge/>
            <w:tcBorders>
              <w:top w:val="nil"/>
              <w:left w:val="single" w:sz="4" w:space="0" w:color="auto"/>
              <w:bottom w:val="single" w:sz="4" w:space="0" w:color="auto"/>
              <w:right w:val="single" w:sz="4" w:space="0" w:color="auto"/>
            </w:tcBorders>
            <w:vAlign w:val="center"/>
            <w:hideMark/>
          </w:tcPr>
          <w:p w14:paraId="05ADF863"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7E1EA9FB" w14:textId="77777777" w:rsidR="004E5050" w:rsidRPr="004D1009" w:rsidRDefault="004E5050" w:rsidP="004D1009">
            <w:pPr>
              <w:spacing w:before="120" w:after="120" w:line="288" w:lineRule="auto"/>
              <w:rPr>
                <w:sz w:val="23"/>
                <w:szCs w:val="23"/>
              </w:rPr>
            </w:pPr>
            <w:r w:rsidRPr="004D1009">
              <w:rPr>
                <w:sz w:val="23"/>
                <w:szCs w:val="23"/>
              </w:rPr>
              <w:t>Viên chức loại C bậc 10/12 hoặc tương đương</w:t>
            </w:r>
          </w:p>
        </w:tc>
        <w:tc>
          <w:tcPr>
            <w:tcW w:w="530" w:type="pct"/>
            <w:tcBorders>
              <w:top w:val="nil"/>
              <w:left w:val="nil"/>
              <w:bottom w:val="single" w:sz="4" w:space="0" w:color="auto"/>
              <w:right w:val="single" w:sz="4" w:space="0" w:color="auto"/>
            </w:tcBorders>
            <w:noWrap/>
            <w:vAlign w:val="center"/>
            <w:hideMark/>
          </w:tcPr>
          <w:p w14:paraId="796BEEFA" w14:textId="77777777" w:rsidR="004E5050" w:rsidRPr="004D1009" w:rsidRDefault="004E5050" w:rsidP="004D1009">
            <w:pPr>
              <w:spacing w:before="120" w:after="120" w:line="288" w:lineRule="auto"/>
              <w:jc w:val="center"/>
              <w:rPr>
                <w:sz w:val="23"/>
                <w:szCs w:val="23"/>
              </w:rPr>
            </w:pPr>
            <w:r w:rsidRPr="004D1009">
              <w:rPr>
                <w:sz w:val="23"/>
                <w:szCs w:val="23"/>
              </w:rPr>
              <w:t>Công</w:t>
            </w:r>
          </w:p>
        </w:tc>
        <w:tc>
          <w:tcPr>
            <w:tcW w:w="456" w:type="pct"/>
            <w:tcBorders>
              <w:top w:val="nil"/>
              <w:left w:val="nil"/>
              <w:bottom w:val="single" w:sz="4" w:space="0" w:color="auto"/>
              <w:right w:val="single" w:sz="4" w:space="0" w:color="auto"/>
            </w:tcBorders>
            <w:vAlign w:val="center"/>
            <w:hideMark/>
          </w:tcPr>
          <w:p w14:paraId="3CBBE322" w14:textId="77777777" w:rsidR="004E5050" w:rsidRPr="004D1009" w:rsidRDefault="004E5050" w:rsidP="004D1009">
            <w:pPr>
              <w:spacing w:before="120" w:after="120" w:line="288" w:lineRule="auto"/>
              <w:jc w:val="center"/>
              <w:rPr>
                <w:sz w:val="23"/>
                <w:szCs w:val="23"/>
              </w:rPr>
            </w:pPr>
            <w:r w:rsidRPr="004D1009">
              <w:rPr>
                <w:sz w:val="23"/>
                <w:szCs w:val="23"/>
              </w:rPr>
              <w:t>102,00</w:t>
            </w:r>
          </w:p>
        </w:tc>
        <w:tc>
          <w:tcPr>
            <w:tcW w:w="454" w:type="pct"/>
            <w:tcBorders>
              <w:top w:val="nil"/>
              <w:left w:val="nil"/>
              <w:bottom w:val="single" w:sz="4" w:space="0" w:color="auto"/>
              <w:right w:val="single" w:sz="4" w:space="0" w:color="auto"/>
            </w:tcBorders>
            <w:vAlign w:val="center"/>
            <w:hideMark/>
          </w:tcPr>
          <w:p w14:paraId="0F056200" w14:textId="77777777" w:rsidR="004E5050" w:rsidRPr="004D1009" w:rsidRDefault="004E5050" w:rsidP="004D1009">
            <w:pPr>
              <w:spacing w:before="120" w:after="120" w:line="288" w:lineRule="auto"/>
              <w:jc w:val="center"/>
              <w:rPr>
                <w:sz w:val="23"/>
                <w:szCs w:val="23"/>
              </w:rPr>
            </w:pPr>
            <w:r w:rsidRPr="004D1009">
              <w:rPr>
                <w:sz w:val="23"/>
                <w:szCs w:val="23"/>
              </w:rPr>
              <w:t>114,75</w:t>
            </w:r>
          </w:p>
        </w:tc>
        <w:tc>
          <w:tcPr>
            <w:tcW w:w="455" w:type="pct"/>
            <w:tcBorders>
              <w:top w:val="nil"/>
              <w:left w:val="nil"/>
              <w:bottom w:val="single" w:sz="4" w:space="0" w:color="auto"/>
              <w:right w:val="single" w:sz="4" w:space="0" w:color="auto"/>
            </w:tcBorders>
            <w:vAlign w:val="center"/>
            <w:hideMark/>
          </w:tcPr>
          <w:p w14:paraId="5C8D5AE3" w14:textId="77777777" w:rsidR="004E5050" w:rsidRPr="004D1009" w:rsidRDefault="004E5050" w:rsidP="004D1009">
            <w:pPr>
              <w:spacing w:before="120" w:after="120" w:line="288" w:lineRule="auto"/>
              <w:jc w:val="center"/>
              <w:rPr>
                <w:sz w:val="23"/>
                <w:szCs w:val="23"/>
              </w:rPr>
            </w:pPr>
            <w:r w:rsidRPr="004D1009">
              <w:rPr>
                <w:sz w:val="23"/>
                <w:szCs w:val="23"/>
              </w:rPr>
              <w:t>127,50</w:t>
            </w:r>
          </w:p>
        </w:tc>
        <w:tc>
          <w:tcPr>
            <w:tcW w:w="454" w:type="pct"/>
            <w:tcBorders>
              <w:top w:val="nil"/>
              <w:left w:val="nil"/>
              <w:bottom w:val="single" w:sz="4" w:space="0" w:color="auto"/>
              <w:right w:val="single" w:sz="4" w:space="0" w:color="auto"/>
            </w:tcBorders>
            <w:vAlign w:val="center"/>
            <w:hideMark/>
          </w:tcPr>
          <w:p w14:paraId="35E49BD8" w14:textId="77777777" w:rsidR="004E5050" w:rsidRPr="004D1009" w:rsidRDefault="004E5050" w:rsidP="004D1009">
            <w:pPr>
              <w:spacing w:before="120" w:after="120" w:line="288" w:lineRule="auto"/>
              <w:jc w:val="center"/>
              <w:rPr>
                <w:sz w:val="23"/>
                <w:szCs w:val="23"/>
              </w:rPr>
            </w:pPr>
            <w:r w:rsidRPr="004D1009">
              <w:rPr>
                <w:sz w:val="23"/>
                <w:szCs w:val="23"/>
              </w:rPr>
              <w:t>140,25</w:t>
            </w:r>
          </w:p>
        </w:tc>
        <w:tc>
          <w:tcPr>
            <w:tcW w:w="455" w:type="pct"/>
            <w:tcBorders>
              <w:top w:val="nil"/>
              <w:left w:val="nil"/>
              <w:bottom w:val="single" w:sz="4" w:space="0" w:color="auto"/>
              <w:right w:val="single" w:sz="4" w:space="0" w:color="auto"/>
            </w:tcBorders>
            <w:vAlign w:val="center"/>
            <w:hideMark/>
          </w:tcPr>
          <w:p w14:paraId="1E3B7E18" w14:textId="77777777" w:rsidR="004E5050" w:rsidRPr="004D1009" w:rsidRDefault="004E5050" w:rsidP="004D1009">
            <w:pPr>
              <w:spacing w:before="120" w:after="120" w:line="288" w:lineRule="auto"/>
              <w:jc w:val="center"/>
              <w:rPr>
                <w:sz w:val="23"/>
                <w:szCs w:val="23"/>
              </w:rPr>
            </w:pPr>
            <w:r w:rsidRPr="004D1009">
              <w:rPr>
                <w:sz w:val="23"/>
                <w:szCs w:val="23"/>
              </w:rPr>
              <w:t>153,00</w:t>
            </w:r>
          </w:p>
        </w:tc>
      </w:tr>
      <w:tr w:rsidR="00477130" w:rsidRPr="004D1009" w14:paraId="54DF1D12"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08933C5A"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137F0F5B" w14:textId="77777777" w:rsidR="004E5050" w:rsidRPr="004D1009" w:rsidRDefault="004E5050" w:rsidP="004D1009">
            <w:pPr>
              <w:spacing w:before="120" w:after="120" w:line="288" w:lineRule="auto"/>
              <w:rPr>
                <w:i/>
                <w:iCs/>
                <w:sz w:val="23"/>
                <w:szCs w:val="23"/>
              </w:rPr>
            </w:pPr>
            <w:r w:rsidRPr="004D1009">
              <w:rPr>
                <w:i/>
                <w:iCs/>
                <w:sz w:val="23"/>
                <w:szCs w:val="23"/>
              </w:rPr>
              <w:t>Vật liệu</w:t>
            </w:r>
          </w:p>
        </w:tc>
        <w:tc>
          <w:tcPr>
            <w:tcW w:w="530" w:type="pct"/>
            <w:tcBorders>
              <w:top w:val="nil"/>
              <w:left w:val="nil"/>
              <w:bottom w:val="single" w:sz="4" w:space="0" w:color="auto"/>
              <w:right w:val="single" w:sz="4" w:space="0" w:color="auto"/>
            </w:tcBorders>
            <w:noWrap/>
            <w:vAlign w:val="center"/>
            <w:hideMark/>
          </w:tcPr>
          <w:p w14:paraId="0C7CD48D" w14:textId="77777777" w:rsidR="004E5050" w:rsidRPr="004D1009" w:rsidRDefault="004E5050" w:rsidP="004D1009">
            <w:pPr>
              <w:spacing w:before="120" w:after="120" w:line="288" w:lineRule="auto"/>
              <w:jc w:val="center"/>
              <w:rPr>
                <w:sz w:val="23"/>
                <w:szCs w:val="23"/>
              </w:rPr>
            </w:pPr>
            <w:r w:rsidRPr="004D1009">
              <w:rPr>
                <w:sz w:val="23"/>
                <w:szCs w:val="23"/>
              </w:rPr>
              <w:t> </w:t>
            </w:r>
          </w:p>
        </w:tc>
        <w:tc>
          <w:tcPr>
            <w:tcW w:w="456" w:type="pct"/>
            <w:tcBorders>
              <w:top w:val="nil"/>
              <w:left w:val="nil"/>
              <w:bottom w:val="single" w:sz="4" w:space="0" w:color="auto"/>
              <w:right w:val="single" w:sz="4" w:space="0" w:color="auto"/>
            </w:tcBorders>
            <w:vAlign w:val="center"/>
            <w:hideMark/>
          </w:tcPr>
          <w:p w14:paraId="2BF2EB6F" w14:textId="77777777" w:rsidR="004E5050" w:rsidRPr="004D1009" w:rsidRDefault="004E5050" w:rsidP="004D1009">
            <w:pPr>
              <w:spacing w:before="120" w:after="120" w:line="288" w:lineRule="auto"/>
              <w:jc w:val="center"/>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213EBC5F"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7ECD4114" w14:textId="77777777" w:rsidR="004E5050" w:rsidRPr="004D1009" w:rsidRDefault="004E5050" w:rsidP="004D1009">
            <w:pPr>
              <w:spacing w:before="120" w:after="120" w:line="288" w:lineRule="auto"/>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2346A1CA"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67B9903B" w14:textId="77777777" w:rsidR="004E5050" w:rsidRPr="004D1009" w:rsidRDefault="004E5050" w:rsidP="004D1009">
            <w:pPr>
              <w:spacing w:before="120" w:after="120" w:line="288" w:lineRule="auto"/>
              <w:rPr>
                <w:sz w:val="23"/>
                <w:szCs w:val="23"/>
              </w:rPr>
            </w:pPr>
            <w:r w:rsidRPr="004D1009">
              <w:rPr>
                <w:sz w:val="23"/>
                <w:szCs w:val="23"/>
              </w:rPr>
              <w:t> </w:t>
            </w:r>
          </w:p>
        </w:tc>
      </w:tr>
      <w:tr w:rsidR="00477130" w:rsidRPr="004D1009" w14:paraId="17D1B81B"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0E6B1C20"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3E22B045" w14:textId="77777777" w:rsidR="004E5050" w:rsidRPr="004D1009" w:rsidRDefault="004E5050" w:rsidP="004D1009">
            <w:pPr>
              <w:spacing w:before="120" w:after="120" w:line="288" w:lineRule="auto"/>
              <w:rPr>
                <w:sz w:val="23"/>
                <w:szCs w:val="23"/>
              </w:rPr>
            </w:pPr>
            <w:r w:rsidRPr="004D1009">
              <w:rPr>
                <w:sz w:val="23"/>
                <w:szCs w:val="23"/>
              </w:rPr>
              <w:t>Giấy A4</w:t>
            </w:r>
          </w:p>
        </w:tc>
        <w:tc>
          <w:tcPr>
            <w:tcW w:w="530" w:type="pct"/>
            <w:tcBorders>
              <w:top w:val="nil"/>
              <w:left w:val="nil"/>
              <w:bottom w:val="single" w:sz="4" w:space="0" w:color="auto"/>
              <w:right w:val="single" w:sz="4" w:space="0" w:color="auto"/>
            </w:tcBorders>
            <w:shd w:val="clear" w:color="000000" w:fill="FFFFFF"/>
            <w:vAlign w:val="center"/>
            <w:hideMark/>
          </w:tcPr>
          <w:p w14:paraId="53D12D31" w14:textId="77777777" w:rsidR="004E5050" w:rsidRPr="004D1009" w:rsidRDefault="004E5050" w:rsidP="004D1009">
            <w:pPr>
              <w:spacing w:before="120" w:after="120" w:line="288" w:lineRule="auto"/>
              <w:jc w:val="center"/>
              <w:rPr>
                <w:sz w:val="23"/>
                <w:szCs w:val="23"/>
              </w:rPr>
            </w:pPr>
            <w:r w:rsidRPr="004D1009">
              <w:rPr>
                <w:sz w:val="23"/>
                <w:szCs w:val="23"/>
              </w:rPr>
              <w:t>Ram</w:t>
            </w:r>
          </w:p>
        </w:tc>
        <w:tc>
          <w:tcPr>
            <w:tcW w:w="456" w:type="pct"/>
            <w:tcBorders>
              <w:top w:val="nil"/>
              <w:left w:val="nil"/>
              <w:bottom w:val="single" w:sz="4" w:space="0" w:color="auto"/>
              <w:right w:val="single" w:sz="4" w:space="0" w:color="auto"/>
            </w:tcBorders>
            <w:vAlign w:val="center"/>
            <w:hideMark/>
          </w:tcPr>
          <w:p w14:paraId="1ABFA0BF" w14:textId="77777777" w:rsidR="004E5050" w:rsidRPr="004D1009" w:rsidRDefault="004E5050" w:rsidP="004D1009">
            <w:pPr>
              <w:spacing w:before="120" w:after="120" w:line="288" w:lineRule="auto"/>
              <w:jc w:val="center"/>
              <w:rPr>
                <w:sz w:val="23"/>
                <w:szCs w:val="23"/>
              </w:rPr>
            </w:pPr>
            <w:r w:rsidRPr="004D1009">
              <w:rPr>
                <w:sz w:val="23"/>
                <w:szCs w:val="23"/>
              </w:rPr>
              <w:t>2,04</w:t>
            </w:r>
          </w:p>
        </w:tc>
        <w:tc>
          <w:tcPr>
            <w:tcW w:w="454" w:type="pct"/>
            <w:tcBorders>
              <w:top w:val="nil"/>
              <w:left w:val="nil"/>
              <w:bottom w:val="single" w:sz="4" w:space="0" w:color="auto"/>
              <w:right w:val="single" w:sz="4" w:space="0" w:color="auto"/>
            </w:tcBorders>
            <w:vAlign w:val="center"/>
            <w:hideMark/>
          </w:tcPr>
          <w:p w14:paraId="44868119" w14:textId="77777777" w:rsidR="004E5050" w:rsidRPr="004D1009" w:rsidRDefault="004E5050" w:rsidP="004D1009">
            <w:pPr>
              <w:spacing w:before="120" w:after="120" w:line="288" w:lineRule="auto"/>
              <w:jc w:val="center"/>
              <w:rPr>
                <w:sz w:val="23"/>
                <w:szCs w:val="23"/>
              </w:rPr>
            </w:pPr>
            <w:r w:rsidRPr="004D1009">
              <w:rPr>
                <w:sz w:val="23"/>
                <w:szCs w:val="23"/>
              </w:rPr>
              <w:t>2,30</w:t>
            </w:r>
          </w:p>
        </w:tc>
        <w:tc>
          <w:tcPr>
            <w:tcW w:w="455" w:type="pct"/>
            <w:tcBorders>
              <w:top w:val="nil"/>
              <w:left w:val="nil"/>
              <w:bottom w:val="single" w:sz="4" w:space="0" w:color="auto"/>
              <w:right w:val="single" w:sz="4" w:space="0" w:color="auto"/>
            </w:tcBorders>
            <w:vAlign w:val="center"/>
            <w:hideMark/>
          </w:tcPr>
          <w:p w14:paraId="77138162" w14:textId="77777777" w:rsidR="004E5050" w:rsidRPr="004D1009" w:rsidRDefault="004E5050" w:rsidP="004D1009">
            <w:pPr>
              <w:spacing w:before="120" w:after="120" w:line="288" w:lineRule="auto"/>
              <w:jc w:val="center"/>
              <w:rPr>
                <w:sz w:val="23"/>
                <w:szCs w:val="23"/>
              </w:rPr>
            </w:pPr>
            <w:r w:rsidRPr="004D1009">
              <w:rPr>
                <w:sz w:val="23"/>
                <w:szCs w:val="23"/>
              </w:rPr>
              <w:t>2,55</w:t>
            </w:r>
          </w:p>
        </w:tc>
        <w:tc>
          <w:tcPr>
            <w:tcW w:w="454" w:type="pct"/>
            <w:tcBorders>
              <w:top w:val="nil"/>
              <w:left w:val="nil"/>
              <w:bottom w:val="single" w:sz="4" w:space="0" w:color="auto"/>
              <w:right w:val="single" w:sz="4" w:space="0" w:color="auto"/>
            </w:tcBorders>
            <w:vAlign w:val="center"/>
            <w:hideMark/>
          </w:tcPr>
          <w:p w14:paraId="42577C9F" w14:textId="77777777" w:rsidR="004E5050" w:rsidRPr="004D1009" w:rsidRDefault="004E5050" w:rsidP="004D1009">
            <w:pPr>
              <w:spacing w:before="120" w:after="120" w:line="288" w:lineRule="auto"/>
              <w:jc w:val="center"/>
              <w:rPr>
                <w:sz w:val="23"/>
                <w:szCs w:val="23"/>
              </w:rPr>
            </w:pPr>
            <w:r w:rsidRPr="004D1009">
              <w:rPr>
                <w:sz w:val="23"/>
                <w:szCs w:val="23"/>
              </w:rPr>
              <w:t>2,81</w:t>
            </w:r>
          </w:p>
        </w:tc>
        <w:tc>
          <w:tcPr>
            <w:tcW w:w="455" w:type="pct"/>
            <w:tcBorders>
              <w:top w:val="nil"/>
              <w:left w:val="nil"/>
              <w:bottom w:val="single" w:sz="4" w:space="0" w:color="auto"/>
              <w:right w:val="single" w:sz="4" w:space="0" w:color="auto"/>
            </w:tcBorders>
            <w:vAlign w:val="center"/>
            <w:hideMark/>
          </w:tcPr>
          <w:p w14:paraId="3154A885" w14:textId="77777777" w:rsidR="004E5050" w:rsidRPr="004D1009" w:rsidRDefault="004E5050" w:rsidP="004D1009">
            <w:pPr>
              <w:spacing w:before="120" w:after="120" w:line="288" w:lineRule="auto"/>
              <w:jc w:val="center"/>
              <w:rPr>
                <w:sz w:val="23"/>
                <w:szCs w:val="23"/>
              </w:rPr>
            </w:pPr>
            <w:r w:rsidRPr="004D1009">
              <w:rPr>
                <w:sz w:val="23"/>
                <w:szCs w:val="23"/>
              </w:rPr>
              <w:t>3,06</w:t>
            </w:r>
          </w:p>
        </w:tc>
      </w:tr>
      <w:tr w:rsidR="00477130" w:rsidRPr="004D1009" w14:paraId="64455399"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6390A9B7"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3FCBBD61" w14:textId="77777777" w:rsidR="004E5050" w:rsidRPr="004D1009" w:rsidRDefault="004E5050" w:rsidP="004D1009">
            <w:pPr>
              <w:spacing w:before="120" w:after="120" w:line="288" w:lineRule="auto"/>
              <w:rPr>
                <w:sz w:val="23"/>
                <w:szCs w:val="23"/>
              </w:rPr>
            </w:pPr>
            <w:r w:rsidRPr="004D1009">
              <w:rPr>
                <w:sz w:val="23"/>
                <w:szCs w:val="23"/>
              </w:rPr>
              <w:t>Mực in</w:t>
            </w:r>
          </w:p>
        </w:tc>
        <w:tc>
          <w:tcPr>
            <w:tcW w:w="530" w:type="pct"/>
            <w:tcBorders>
              <w:top w:val="nil"/>
              <w:left w:val="nil"/>
              <w:bottom w:val="single" w:sz="4" w:space="0" w:color="auto"/>
              <w:right w:val="single" w:sz="4" w:space="0" w:color="auto"/>
            </w:tcBorders>
            <w:shd w:val="clear" w:color="000000" w:fill="FFFFFF"/>
            <w:vAlign w:val="center"/>
            <w:hideMark/>
          </w:tcPr>
          <w:p w14:paraId="062CFB4C" w14:textId="77777777" w:rsidR="004E5050" w:rsidRPr="004D1009" w:rsidRDefault="004E5050" w:rsidP="004D1009">
            <w:pPr>
              <w:spacing w:before="120" w:after="120" w:line="288" w:lineRule="auto"/>
              <w:jc w:val="center"/>
              <w:rPr>
                <w:sz w:val="23"/>
                <w:szCs w:val="23"/>
              </w:rPr>
            </w:pPr>
            <w:r w:rsidRPr="004D1009">
              <w:rPr>
                <w:sz w:val="23"/>
                <w:szCs w:val="23"/>
              </w:rPr>
              <w:t>Hộp</w:t>
            </w:r>
          </w:p>
        </w:tc>
        <w:tc>
          <w:tcPr>
            <w:tcW w:w="456" w:type="pct"/>
            <w:tcBorders>
              <w:top w:val="nil"/>
              <w:left w:val="nil"/>
              <w:bottom w:val="single" w:sz="4" w:space="0" w:color="auto"/>
              <w:right w:val="single" w:sz="4" w:space="0" w:color="auto"/>
            </w:tcBorders>
            <w:vAlign w:val="center"/>
            <w:hideMark/>
          </w:tcPr>
          <w:p w14:paraId="06B149E9" w14:textId="77777777" w:rsidR="004E5050" w:rsidRPr="004D1009" w:rsidRDefault="004E5050" w:rsidP="004D1009">
            <w:pPr>
              <w:spacing w:before="120" w:after="120" w:line="288" w:lineRule="auto"/>
              <w:jc w:val="center"/>
              <w:rPr>
                <w:sz w:val="23"/>
                <w:szCs w:val="23"/>
              </w:rPr>
            </w:pPr>
            <w:r w:rsidRPr="004D1009">
              <w:rPr>
                <w:sz w:val="23"/>
                <w:szCs w:val="23"/>
              </w:rPr>
              <w:t>0,68</w:t>
            </w:r>
          </w:p>
        </w:tc>
        <w:tc>
          <w:tcPr>
            <w:tcW w:w="454" w:type="pct"/>
            <w:tcBorders>
              <w:top w:val="nil"/>
              <w:left w:val="nil"/>
              <w:bottom w:val="single" w:sz="4" w:space="0" w:color="auto"/>
              <w:right w:val="single" w:sz="4" w:space="0" w:color="auto"/>
            </w:tcBorders>
            <w:vAlign w:val="center"/>
            <w:hideMark/>
          </w:tcPr>
          <w:p w14:paraId="5A6D2511" w14:textId="77777777" w:rsidR="004E5050" w:rsidRPr="004D1009" w:rsidRDefault="004E5050" w:rsidP="004D1009">
            <w:pPr>
              <w:spacing w:before="120" w:after="120" w:line="288" w:lineRule="auto"/>
              <w:jc w:val="center"/>
              <w:rPr>
                <w:sz w:val="23"/>
                <w:szCs w:val="23"/>
              </w:rPr>
            </w:pPr>
            <w:r w:rsidRPr="004D1009">
              <w:rPr>
                <w:sz w:val="23"/>
                <w:szCs w:val="23"/>
              </w:rPr>
              <w:t>0,77</w:t>
            </w:r>
          </w:p>
        </w:tc>
        <w:tc>
          <w:tcPr>
            <w:tcW w:w="455" w:type="pct"/>
            <w:tcBorders>
              <w:top w:val="nil"/>
              <w:left w:val="nil"/>
              <w:bottom w:val="single" w:sz="4" w:space="0" w:color="auto"/>
              <w:right w:val="single" w:sz="4" w:space="0" w:color="auto"/>
            </w:tcBorders>
            <w:vAlign w:val="center"/>
            <w:hideMark/>
          </w:tcPr>
          <w:p w14:paraId="2833EA93" w14:textId="77777777" w:rsidR="004E5050" w:rsidRPr="004D1009" w:rsidRDefault="004E5050" w:rsidP="004D1009">
            <w:pPr>
              <w:spacing w:before="120" w:after="120" w:line="288" w:lineRule="auto"/>
              <w:jc w:val="center"/>
              <w:rPr>
                <w:sz w:val="23"/>
                <w:szCs w:val="23"/>
              </w:rPr>
            </w:pPr>
            <w:r w:rsidRPr="004D1009">
              <w:rPr>
                <w:sz w:val="23"/>
                <w:szCs w:val="23"/>
              </w:rPr>
              <w:t>0,85</w:t>
            </w:r>
          </w:p>
        </w:tc>
        <w:tc>
          <w:tcPr>
            <w:tcW w:w="454" w:type="pct"/>
            <w:tcBorders>
              <w:top w:val="nil"/>
              <w:left w:val="nil"/>
              <w:bottom w:val="single" w:sz="4" w:space="0" w:color="auto"/>
              <w:right w:val="single" w:sz="4" w:space="0" w:color="auto"/>
            </w:tcBorders>
            <w:vAlign w:val="center"/>
            <w:hideMark/>
          </w:tcPr>
          <w:p w14:paraId="6ABAC45E" w14:textId="77777777" w:rsidR="004E5050" w:rsidRPr="004D1009" w:rsidRDefault="004E5050" w:rsidP="004D1009">
            <w:pPr>
              <w:spacing w:before="120" w:after="120" w:line="288" w:lineRule="auto"/>
              <w:jc w:val="center"/>
              <w:rPr>
                <w:sz w:val="23"/>
                <w:szCs w:val="23"/>
              </w:rPr>
            </w:pPr>
            <w:r w:rsidRPr="004D1009">
              <w:rPr>
                <w:sz w:val="23"/>
                <w:szCs w:val="23"/>
              </w:rPr>
              <w:t>0,94</w:t>
            </w:r>
          </w:p>
        </w:tc>
        <w:tc>
          <w:tcPr>
            <w:tcW w:w="455" w:type="pct"/>
            <w:tcBorders>
              <w:top w:val="nil"/>
              <w:left w:val="nil"/>
              <w:bottom w:val="single" w:sz="4" w:space="0" w:color="auto"/>
              <w:right w:val="single" w:sz="4" w:space="0" w:color="auto"/>
            </w:tcBorders>
            <w:vAlign w:val="center"/>
            <w:hideMark/>
          </w:tcPr>
          <w:p w14:paraId="1A0C487B" w14:textId="77777777" w:rsidR="004E5050" w:rsidRPr="004D1009" w:rsidRDefault="004E5050" w:rsidP="004D1009">
            <w:pPr>
              <w:spacing w:before="120" w:after="120" w:line="288" w:lineRule="auto"/>
              <w:jc w:val="center"/>
              <w:rPr>
                <w:sz w:val="23"/>
                <w:szCs w:val="23"/>
              </w:rPr>
            </w:pPr>
            <w:r w:rsidRPr="004D1009">
              <w:rPr>
                <w:sz w:val="23"/>
                <w:szCs w:val="23"/>
              </w:rPr>
              <w:t>1,02</w:t>
            </w:r>
          </w:p>
        </w:tc>
      </w:tr>
      <w:tr w:rsidR="00477130" w:rsidRPr="004D1009" w14:paraId="5DAD8698"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52A50845"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203B2A4B" w14:textId="77777777" w:rsidR="004E5050" w:rsidRPr="004D1009" w:rsidRDefault="004E5050" w:rsidP="004D1009">
            <w:pPr>
              <w:spacing w:before="120" w:after="120" w:line="288" w:lineRule="auto"/>
              <w:rPr>
                <w:sz w:val="23"/>
                <w:szCs w:val="23"/>
              </w:rPr>
            </w:pPr>
            <w:r w:rsidRPr="004D1009">
              <w:rPr>
                <w:sz w:val="23"/>
                <w:szCs w:val="23"/>
              </w:rPr>
              <w:t>Hóa trang</w:t>
            </w:r>
          </w:p>
        </w:tc>
        <w:tc>
          <w:tcPr>
            <w:tcW w:w="530" w:type="pct"/>
            <w:tcBorders>
              <w:top w:val="nil"/>
              <w:left w:val="nil"/>
              <w:bottom w:val="single" w:sz="4" w:space="0" w:color="auto"/>
              <w:right w:val="single" w:sz="4" w:space="0" w:color="auto"/>
            </w:tcBorders>
            <w:shd w:val="clear" w:color="000000" w:fill="FFFFFF"/>
            <w:vAlign w:val="center"/>
            <w:hideMark/>
          </w:tcPr>
          <w:p w14:paraId="18D22FF4" w14:textId="77777777" w:rsidR="004E5050" w:rsidRPr="004D1009" w:rsidRDefault="004E5050" w:rsidP="004D1009">
            <w:pPr>
              <w:spacing w:before="120" w:after="120" w:line="288" w:lineRule="auto"/>
              <w:jc w:val="center"/>
              <w:rPr>
                <w:sz w:val="23"/>
                <w:szCs w:val="23"/>
              </w:rPr>
            </w:pPr>
            <w:r w:rsidRPr="004D1009">
              <w:rPr>
                <w:sz w:val="23"/>
                <w:szCs w:val="23"/>
              </w:rPr>
              <w:t>Bộ</w:t>
            </w:r>
          </w:p>
        </w:tc>
        <w:tc>
          <w:tcPr>
            <w:tcW w:w="456" w:type="pct"/>
            <w:tcBorders>
              <w:top w:val="nil"/>
              <w:left w:val="nil"/>
              <w:bottom w:val="single" w:sz="4" w:space="0" w:color="auto"/>
              <w:right w:val="single" w:sz="4" w:space="0" w:color="auto"/>
            </w:tcBorders>
            <w:vAlign w:val="center"/>
            <w:hideMark/>
          </w:tcPr>
          <w:p w14:paraId="528659AA" w14:textId="77777777" w:rsidR="004E5050" w:rsidRPr="004D1009" w:rsidRDefault="004E5050" w:rsidP="004D1009">
            <w:pPr>
              <w:spacing w:before="120" w:after="120" w:line="288" w:lineRule="auto"/>
              <w:jc w:val="center"/>
              <w:rPr>
                <w:sz w:val="23"/>
                <w:szCs w:val="23"/>
              </w:rPr>
            </w:pPr>
            <w:r w:rsidRPr="004D1009">
              <w:rPr>
                <w:sz w:val="23"/>
                <w:szCs w:val="23"/>
              </w:rPr>
              <w:t>3,96</w:t>
            </w:r>
          </w:p>
        </w:tc>
        <w:tc>
          <w:tcPr>
            <w:tcW w:w="454" w:type="pct"/>
            <w:tcBorders>
              <w:top w:val="nil"/>
              <w:left w:val="nil"/>
              <w:bottom w:val="single" w:sz="4" w:space="0" w:color="auto"/>
              <w:right w:val="single" w:sz="4" w:space="0" w:color="auto"/>
            </w:tcBorders>
            <w:vAlign w:val="center"/>
            <w:hideMark/>
          </w:tcPr>
          <w:p w14:paraId="072AA72D" w14:textId="77777777" w:rsidR="004E5050" w:rsidRPr="004D1009" w:rsidRDefault="004E5050" w:rsidP="004D1009">
            <w:pPr>
              <w:spacing w:before="120" w:after="120" w:line="288" w:lineRule="auto"/>
              <w:jc w:val="center"/>
              <w:rPr>
                <w:sz w:val="23"/>
                <w:szCs w:val="23"/>
              </w:rPr>
            </w:pPr>
            <w:r w:rsidRPr="004D1009">
              <w:rPr>
                <w:sz w:val="23"/>
                <w:szCs w:val="23"/>
              </w:rPr>
              <w:t>4,46</w:t>
            </w:r>
          </w:p>
        </w:tc>
        <w:tc>
          <w:tcPr>
            <w:tcW w:w="455" w:type="pct"/>
            <w:tcBorders>
              <w:top w:val="nil"/>
              <w:left w:val="nil"/>
              <w:bottom w:val="single" w:sz="4" w:space="0" w:color="auto"/>
              <w:right w:val="single" w:sz="4" w:space="0" w:color="auto"/>
            </w:tcBorders>
            <w:vAlign w:val="center"/>
            <w:hideMark/>
          </w:tcPr>
          <w:p w14:paraId="0A5C29B7" w14:textId="77777777" w:rsidR="004E5050" w:rsidRPr="004D1009" w:rsidRDefault="004E5050" w:rsidP="004D1009">
            <w:pPr>
              <w:spacing w:before="120" w:after="120" w:line="288" w:lineRule="auto"/>
              <w:jc w:val="center"/>
              <w:rPr>
                <w:sz w:val="23"/>
                <w:szCs w:val="23"/>
              </w:rPr>
            </w:pPr>
            <w:r w:rsidRPr="004D1009">
              <w:rPr>
                <w:sz w:val="23"/>
                <w:szCs w:val="23"/>
              </w:rPr>
              <w:t>4,95</w:t>
            </w:r>
          </w:p>
        </w:tc>
        <w:tc>
          <w:tcPr>
            <w:tcW w:w="454" w:type="pct"/>
            <w:tcBorders>
              <w:top w:val="nil"/>
              <w:left w:val="nil"/>
              <w:bottom w:val="single" w:sz="4" w:space="0" w:color="auto"/>
              <w:right w:val="single" w:sz="4" w:space="0" w:color="auto"/>
            </w:tcBorders>
            <w:vAlign w:val="center"/>
            <w:hideMark/>
          </w:tcPr>
          <w:p w14:paraId="0CB90615" w14:textId="77777777" w:rsidR="004E5050" w:rsidRPr="004D1009" w:rsidRDefault="004E5050" w:rsidP="004D1009">
            <w:pPr>
              <w:spacing w:before="120" w:after="120" w:line="288" w:lineRule="auto"/>
              <w:jc w:val="center"/>
              <w:rPr>
                <w:sz w:val="23"/>
                <w:szCs w:val="23"/>
              </w:rPr>
            </w:pPr>
            <w:r w:rsidRPr="004D1009">
              <w:rPr>
                <w:sz w:val="23"/>
                <w:szCs w:val="23"/>
              </w:rPr>
              <w:t>5,45</w:t>
            </w:r>
          </w:p>
        </w:tc>
        <w:tc>
          <w:tcPr>
            <w:tcW w:w="455" w:type="pct"/>
            <w:tcBorders>
              <w:top w:val="nil"/>
              <w:left w:val="nil"/>
              <w:bottom w:val="single" w:sz="4" w:space="0" w:color="auto"/>
              <w:right w:val="single" w:sz="4" w:space="0" w:color="auto"/>
            </w:tcBorders>
            <w:vAlign w:val="center"/>
            <w:hideMark/>
          </w:tcPr>
          <w:p w14:paraId="312B1ABD" w14:textId="77777777" w:rsidR="004E5050" w:rsidRPr="004D1009" w:rsidRDefault="004E5050" w:rsidP="004D1009">
            <w:pPr>
              <w:spacing w:before="120" w:after="120" w:line="288" w:lineRule="auto"/>
              <w:jc w:val="center"/>
              <w:rPr>
                <w:sz w:val="23"/>
                <w:szCs w:val="23"/>
              </w:rPr>
            </w:pPr>
            <w:r w:rsidRPr="004D1009">
              <w:rPr>
                <w:sz w:val="23"/>
                <w:szCs w:val="23"/>
              </w:rPr>
              <w:t>5,94</w:t>
            </w:r>
          </w:p>
        </w:tc>
      </w:tr>
      <w:tr w:rsidR="00477130" w:rsidRPr="004D1009" w14:paraId="029CED86"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65116F6D"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68EC8C40" w14:textId="77777777" w:rsidR="004E5050" w:rsidRPr="004D1009" w:rsidRDefault="004E5050" w:rsidP="004D1009">
            <w:pPr>
              <w:spacing w:before="120" w:after="120" w:line="288" w:lineRule="auto"/>
              <w:rPr>
                <w:sz w:val="23"/>
                <w:szCs w:val="23"/>
              </w:rPr>
            </w:pPr>
            <w:r w:rsidRPr="004D1009">
              <w:rPr>
                <w:sz w:val="23"/>
                <w:szCs w:val="23"/>
              </w:rPr>
              <w:t>Vật liệu phụ</w:t>
            </w:r>
          </w:p>
        </w:tc>
        <w:tc>
          <w:tcPr>
            <w:tcW w:w="530" w:type="pct"/>
            <w:tcBorders>
              <w:top w:val="nil"/>
              <w:left w:val="nil"/>
              <w:bottom w:val="single" w:sz="4" w:space="0" w:color="auto"/>
              <w:right w:val="single" w:sz="4" w:space="0" w:color="auto"/>
            </w:tcBorders>
            <w:shd w:val="clear" w:color="000000" w:fill="FFFFFF"/>
            <w:vAlign w:val="center"/>
            <w:hideMark/>
          </w:tcPr>
          <w:p w14:paraId="55CD636B" w14:textId="77777777" w:rsidR="004E5050" w:rsidRPr="004D1009" w:rsidRDefault="004E5050" w:rsidP="004D1009">
            <w:pPr>
              <w:spacing w:before="120" w:after="120" w:line="288" w:lineRule="auto"/>
              <w:jc w:val="center"/>
              <w:rPr>
                <w:sz w:val="23"/>
                <w:szCs w:val="23"/>
              </w:rPr>
            </w:pPr>
            <w:r w:rsidRPr="004D1009">
              <w:rPr>
                <w:sz w:val="23"/>
                <w:szCs w:val="23"/>
              </w:rPr>
              <w:t>%</w:t>
            </w:r>
          </w:p>
        </w:tc>
        <w:tc>
          <w:tcPr>
            <w:tcW w:w="456" w:type="pct"/>
            <w:tcBorders>
              <w:top w:val="nil"/>
              <w:left w:val="nil"/>
              <w:bottom w:val="single" w:sz="4" w:space="0" w:color="auto"/>
              <w:right w:val="single" w:sz="4" w:space="0" w:color="auto"/>
            </w:tcBorders>
            <w:vAlign w:val="center"/>
            <w:hideMark/>
          </w:tcPr>
          <w:p w14:paraId="436BD67D" w14:textId="77777777" w:rsidR="004E5050" w:rsidRPr="004D1009" w:rsidRDefault="004E5050" w:rsidP="004D1009">
            <w:pPr>
              <w:spacing w:before="120" w:after="120" w:line="288" w:lineRule="auto"/>
              <w:jc w:val="center"/>
              <w:rPr>
                <w:sz w:val="23"/>
                <w:szCs w:val="23"/>
              </w:rPr>
            </w:pPr>
            <w:r w:rsidRPr="004D1009">
              <w:rPr>
                <w:sz w:val="23"/>
                <w:szCs w:val="23"/>
              </w:rPr>
              <w:t>10,00</w:t>
            </w:r>
          </w:p>
        </w:tc>
        <w:tc>
          <w:tcPr>
            <w:tcW w:w="454" w:type="pct"/>
            <w:tcBorders>
              <w:top w:val="nil"/>
              <w:left w:val="nil"/>
              <w:bottom w:val="single" w:sz="4" w:space="0" w:color="auto"/>
              <w:right w:val="single" w:sz="4" w:space="0" w:color="auto"/>
            </w:tcBorders>
            <w:vAlign w:val="center"/>
            <w:hideMark/>
          </w:tcPr>
          <w:p w14:paraId="1B10525A" w14:textId="77777777" w:rsidR="004E5050" w:rsidRPr="004D1009" w:rsidRDefault="004E5050" w:rsidP="004D1009">
            <w:pPr>
              <w:spacing w:before="120" w:after="120" w:line="288" w:lineRule="auto"/>
              <w:jc w:val="center"/>
              <w:rPr>
                <w:sz w:val="23"/>
                <w:szCs w:val="23"/>
              </w:rPr>
            </w:pPr>
            <w:r w:rsidRPr="004D1009">
              <w:rPr>
                <w:sz w:val="23"/>
                <w:szCs w:val="23"/>
              </w:rPr>
              <w:t>10,00</w:t>
            </w:r>
          </w:p>
        </w:tc>
        <w:tc>
          <w:tcPr>
            <w:tcW w:w="455" w:type="pct"/>
            <w:tcBorders>
              <w:top w:val="nil"/>
              <w:left w:val="nil"/>
              <w:bottom w:val="single" w:sz="4" w:space="0" w:color="auto"/>
              <w:right w:val="single" w:sz="4" w:space="0" w:color="auto"/>
            </w:tcBorders>
            <w:vAlign w:val="center"/>
            <w:hideMark/>
          </w:tcPr>
          <w:p w14:paraId="5C341179" w14:textId="77777777" w:rsidR="004E5050" w:rsidRPr="004D1009" w:rsidRDefault="004E5050" w:rsidP="004D1009">
            <w:pPr>
              <w:spacing w:before="120" w:after="120" w:line="288" w:lineRule="auto"/>
              <w:jc w:val="center"/>
              <w:rPr>
                <w:sz w:val="23"/>
                <w:szCs w:val="23"/>
              </w:rPr>
            </w:pPr>
            <w:r w:rsidRPr="004D1009">
              <w:rPr>
                <w:sz w:val="23"/>
                <w:szCs w:val="23"/>
              </w:rPr>
              <w:t>10,00</w:t>
            </w:r>
          </w:p>
        </w:tc>
        <w:tc>
          <w:tcPr>
            <w:tcW w:w="454" w:type="pct"/>
            <w:tcBorders>
              <w:top w:val="nil"/>
              <w:left w:val="nil"/>
              <w:bottom w:val="single" w:sz="4" w:space="0" w:color="auto"/>
              <w:right w:val="single" w:sz="4" w:space="0" w:color="auto"/>
            </w:tcBorders>
            <w:vAlign w:val="center"/>
            <w:hideMark/>
          </w:tcPr>
          <w:p w14:paraId="548F336F" w14:textId="77777777" w:rsidR="004E5050" w:rsidRPr="004D1009" w:rsidRDefault="004E5050" w:rsidP="004D1009">
            <w:pPr>
              <w:spacing w:before="120" w:after="120" w:line="288" w:lineRule="auto"/>
              <w:jc w:val="center"/>
              <w:rPr>
                <w:sz w:val="23"/>
                <w:szCs w:val="23"/>
              </w:rPr>
            </w:pPr>
            <w:r w:rsidRPr="004D1009">
              <w:rPr>
                <w:sz w:val="23"/>
                <w:szCs w:val="23"/>
              </w:rPr>
              <w:t>10,00</w:t>
            </w:r>
          </w:p>
        </w:tc>
        <w:tc>
          <w:tcPr>
            <w:tcW w:w="455" w:type="pct"/>
            <w:tcBorders>
              <w:top w:val="nil"/>
              <w:left w:val="nil"/>
              <w:bottom w:val="single" w:sz="4" w:space="0" w:color="auto"/>
              <w:right w:val="single" w:sz="4" w:space="0" w:color="auto"/>
            </w:tcBorders>
            <w:vAlign w:val="center"/>
            <w:hideMark/>
          </w:tcPr>
          <w:p w14:paraId="14B5196B" w14:textId="77777777" w:rsidR="004E5050" w:rsidRPr="004D1009" w:rsidRDefault="004E5050" w:rsidP="004D1009">
            <w:pPr>
              <w:spacing w:before="120" w:after="120" w:line="288" w:lineRule="auto"/>
              <w:jc w:val="center"/>
              <w:rPr>
                <w:sz w:val="23"/>
                <w:szCs w:val="23"/>
              </w:rPr>
            </w:pPr>
            <w:r w:rsidRPr="004D1009">
              <w:rPr>
                <w:sz w:val="23"/>
                <w:szCs w:val="23"/>
              </w:rPr>
              <w:t>10,00</w:t>
            </w:r>
          </w:p>
        </w:tc>
      </w:tr>
      <w:tr w:rsidR="00477130" w:rsidRPr="004D1009" w14:paraId="3588D60B"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5950E460"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vAlign w:val="center"/>
            <w:hideMark/>
          </w:tcPr>
          <w:p w14:paraId="0F5627A6" w14:textId="77777777" w:rsidR="004E5050" w:rsidRPr="004D1009" w:rsidRDefault="004E5050" w:rsidP="004D1009">
            <w:pPr>
              <w:spacing w:before="120" w:after="120" w:line="288" w:lineRule="auto"/>
              <w:rPr>
                <w:i/>
                <w:iCs/>
                <w:sz w:val="23"/>
                <w:szCs w:val="23"/>
              </w:rPr>
            </w:pPr>
            <w:r w:rsidRPr="004D1009">
              <w:rPr>
                <w:i/>
                <w:iCs/>
                <w:sz w:val="23"/>
                <w:szCs w:val="23"/>
              </w:rPr>
              <w:t>Máy, thiết bị</w:t>
            </w:r>
          </w:p>
        </w:tc>
        <w:tc>
          <w:tcPr>
            <w:tcW w:w="530" w:type="pct"/>
            <w:tcBorders>
              <w:top w:val="nil"/>
              <w:left w:val="nil"/>
              <w:bottom w:val="single" w:sz="4" w:space="0" w:color="auto"/>
              <w:right w:val="single" w:sz="4" w:space="0" w:color="auto"/>
            </w:tcBorders>
            <w:noWrap/>
            <w:vAlign w:val="center"/>
            <w:hideMark/>
          </w:tcPr>
          <w:p w14:paraId="773BBD94" w14:textId="77777777" w:rsidR="004E5050" w:rsidRPr="004D1009" w:rsidRDefault="004E5050" w:rsidP="004D1009">
            <w:pPr>
              <w:spacing w:before="120" w:after="120" w:line="288" w:lineRule="auto"/>
              <w:jc w:val="center"/>
              <w:rPr>
                <w:sz w:val="23"/>
                <w:szCs w:val="23"/>
              </w:rPr>
            </w:pPr>
            <w:r w:rsidRPr="004D1009">
              <w:rPr>
                <w:sz w:val="23"/>
                <w:szCs w:val="23"/>
              </w:rPr>
              <w:t> </w:t>
            </w:r>
          </w:p>
        </w:tc>
        <w:tc>
          <w:tcPr>
            <w:tcW w:w="456" w:type="pct"/>
            <w:tcBorders>
              <w:top w:val="nil"/>
              <w:left w:val="nil"/>
              <w:bottom w:val="single" w:sz="4" w:space="0" w:color="auto"/>
              <w:right w:val="single" w:sz="4" w:space="0" w:color="auto"/>
            </w:tcBorders>
            <w:vAlign w:val="center"/>
            <w:hideMark/>
          </w:tcPr>
          <w:p w14:paraId="49E4D266" w14:textId="77777777" w:rsidR="004E5050" w:rsidRPr="004D1009" w:rsidRDefault="004E5050" w:rsidP="004D1009">
            <w:pPr>
              <w:spacing w:before="120" w:after="120" w:line="288" w:lineRule="auto"/>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6A6861CD"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417CF201" w14:textId="77777777" w:rsidR="004E5050" w:rsidRPr="004D1009" w:rsidRDefault="004E5050" w:rsidP="004D1009">
            <w:pPr>
              <w:spacing w:before="120" w:after="120" w:line="288" w:lineRule="auto"/>
              <w:rPr>
                <w:sz w:val="23"/>
                <w:szCs w:val="23"/>
              </w:rPr>
            </w:pPr>
            <w:r w:rsidRPr="004D1009">
              <w:rPr>
                <w:sz w:val="23"/>
                <w:szCs w:val="23"/>
              </w:rPr>
              <w:t> </w:t>
            </w:r>
          </w:p>
        </w:tc>
        <w:tc>
          <w:tcPr>
            <w:tcW w:w="454" w:type="pct"/>
            <w:tcBorders>
              <w:top w:val="nil"/>
              <w:left w:val="nil"/>
              <w:bottom w:val="single" w:sz="4" w:space="0" w:color="auto"/>
              <w:right w:val="single" w:sz="4" w:space="0" w:color="auto"/>
            </w:tcBorders>
            <w:noWrap/>
            <w:vAlign w:val="center"/>
            <w:hideMark/>
          </w:tcPr>
          <w:p w14:paraId="715CE5DB" w14:textId="77777777" w:rsidR="004E5050" w:rsidRPr="004D1009" w:rsidRDefault="004E5050" w:rsidP="004D1009">
            <w:pPr>
              <w:spacing w:before="120" w:after="120" w:line="288" w:lineRule="auto"/>
              <w:rPr>
                <w:sz w:val="23"/>
                <w:szCs w:val="23"/>
              </w:rPr>
            </w:pPr>
            <w:r w:rsidRPr="004D1009">
              <w:rPr>
                <w:sz w:val="23"/>
                <w:szCs w:val="23"/>
              </w:rPr>
              <w:t> </w:t>
            </w:r>
          </w:p>
        </w:tc>
        <w:tc>
          <w:tcPr>
            <w:tcW w:w="455" w:type="pct"/>
            <w:tcBorders>
              <w:top w:val="nil"/>
              <w:left w:val="nil"/>
              <w:bottom w:val="single" w:sz="4" w:space="0" w:color="auto"/>
              <w:right w:val="single" w:sz="4" w:space="0" w:color="auto"/>
            </w:tcBorders>
            <w:noWrap/>
            <w:vAlign w:val="center"/>
            <w:hideMark/>
          </w:tcPr>
          <w:p w14:paraId="13EAE611" w14:textId="77777777" w:rsidR="004E5050" w:rsidRPr="004D1009" w:rsidRDefault="004E5050" w:rsidP="004D1009">
            <w:pPr>
              <w:spacing w:before="120" w:after="120" w:line="288" w:lineRule="auto"/>
              <w:rPr>
                <w:sz w:val="23"/>
                <w:szCs w:val="23"/>
              </w:rPr>
            </w:pPr>
            <w:r w:rsidRPr="004D1009">
              <w:rPr>
                <w:sz w:val="23"/>
                <w:szCs w:val="23"/>
              </w:rPr>
              <w:t> </w:t>
            </w:r>
          </w:p>
        </w:tc>
      </w:tr>
      <w:tr w:rsidR="00477130" w:rsidRPr="004D1009" w14:paraId="0534FCE0"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5D8842DB"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4F79A3C0" w14:textId="77777777" w:rsidR="004E5050" w:rsidRPr="004D1009" w:rsidRDefault="004E5050" w:rsidP="004D1009">
            <w:pPr>
              <w:spacing w:before="120" w:after="120" w:line="288" w:lineRule="auto"/>
              <w:rPr>
                <w:sz w:val="23"/>
                <w:szCs w:val="23"/>
              </w:rPr>
            </w:pPr>
            <w:r w:rsidRPr="004D1009">
              <w:rPr>
                <w:sz w:val="23"/>
                <w:szCs w:val="23"/>
              </w:rPr>
              <w:t>Máy tính để bàn</w:t>
            </w:r>
          </w:p>
        </w:tc>
        <w:tc>
          <w:tcPr>
            <w:tcW w:w="530" w:type="pct"/>
            <w:tcBorders>
              <w:top w:val="nil"/>
              <w:left w:val="nil"/>
              <w:bottom w:val="single" w:sz="4" w:space="0" w:color="auto"/>
              <w:right w:val="single" w:sz="4" w:space="0" w:color="auto"/>
            </w:tcBorders>
            <w:noWrap/>
            <w:vAlign w:val="center"/>
            <w:hideMark/>
          </w:tcPr>
          <w:p w14:paraId="088BCE93"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76809E5D" w14:textId="77777777" w:rsidR="004E5050" w:rsidRPr="004D1009" w:rsidRDefault="004E5050" w:rsidP="004D1009">
            <w:pPr>
              <w:spacing w:before="120" w:after="120" w:line="288" w:lineRule="auto"/>
              <w:jc w:val="center"/>
              <w:rPr>
                <w:sz w:val="23"/>
                <w:szCs w:val="23"/>
              </w:rPr>
            </w:pPr>
            <w:r w:rsidRPr="004D1009">
              <w:rPr>
                <w:sz w:val="23"/>
                <w:szCs w:val="23"/>
              </w:rPr>
              <w:t>27,36</w:t>
            </w:r>
          </w:p>
        </w:tc>
        <w:tc>
          <w:tcPr>
            <w:tcW w:w="454" w:type="pct"/>
            <w:tcBorders>
              <w:top w:val="nil"/>
              <w:left w:val="nil"/>
              <w:bottom w:val="single" w:sz="4" w:space="0" w:color="auto"/>
              <w:right w:val="single" w:sz="4" w:space="0" w:color="auto"/>
            </w:tcBorders>
            <w:vAlign w:val="center"/>
            <w:hideMark/>
          </w:tcPr>
          <w:p w14:paraId="3F484222" w14:textId="77777777" w:rsidR="004E5050" w:rsidRPr="004D1009" w:rsidRDefault="004E5050" w:rsidP="004D1009">
            <w:pPr>
              <w:spacing w:before="120" w:after="120" w:line="288" w:lineRule="auto"/>
              <w:jc w:val="center"/>
              <w:rPr>
                <w:sz w:val="23"/>
                <w:szCs w:val="23"/>
              </w:rPr>
            </w:pPr>
            <w:r w:rsidRPr="004D1009">
              <w:rPr>
                <w:sz w:val="23"/>
                <w:szCs w:val="23"/>
              </w:rPr>
              <w:t>30,78</w:t>
            </w:r>
          </w:p>
        </w:tc>
        <w:tc>
          <w:tcPr>
            <w:tcW w:w="455" w:type="pct"/>
            <w:tcBorders>
              <w:top w:val="nil"/>
              <w:left w:val="nil"/>
              <w:bottom w:val="single" w:sz="4" w:space="0" w:color="auto"/>
              <w:right w:val="single" w:sz="4" w:space="0" w:color="auto"/>
            </w:tcBorders>
            <w:vAlign w:val="center"/>
            <w:hideMark/>
          </w:tcPr>
          <w:p w14:paraId="521DDF01" w14:textId="77777777" w:rsidR="004E5050" w:rsidRPr="004D1009" w:rsidRDefault="004E5050" w:rsidP="004D1009">
            <w:pPr>
              <w:spacing w:before="120" w:after="120" w:line="288" w:lineRule="auto"/>
              <w:jc w:val="center"/>
              <w:rPr>
                <w:sz w:val="23"/>
                <w:szCs w:val="23"/>
              </w:rPr>
            </w:pPr>
            <w:r w:rsidRPr="004D1009">
              <w:rPr>
                <w:sz w:val="23"/>
                <w:szCs w:val="23"/>
              </w:rPr>
              <w:t>34,20</w:t>
            </w:r>
          </w:p>
        </w:tc>
        <w:tc>
          <w:tcPr>
            <w:tcW w:w="454" w:type="pct"/>
            <w:tcBorders>
              <w:top w:val="nil"/>
              <w:left w:val="nil"/>
              <w:bottom w:val="single" w:sz="4" w:space="0" w:color="auto"/>
              <w:right w:val="single" w:sz="4" w:space="0" w:color="auto"/>
            </w:tcBorders>
            <w:vAlign w:val="center"/>
            <w:hideMark/>
          </w:tcPr>
          <w:p w14:paraId="5F00FC3B" w14:textId="77777777" w:rsidR="004E5050" w:rsidRPr="004D1009" w:rsidRDefault="004E5050" w:rsidP="004D1009">
            <w:pPr>
              <w:spacing w:before="120" w:after="120" w:line="288" w:lineRule="auto"/>
              <w:jc w:val="center"/>
              <w:rPr>
                <w:sz w:val="23"/>
                <w:szCs w:val="23"/>
              </w:rPr>
            </w:pPr>
            <w:r w:rsidRPr="004D1009">
              <w:rPr>
                <w:sz w:val="23"/>
                <w:szCs w:val="23"/>
              </w:rPr>
              <w:t>37,62</w:t>
            </w:r>
          </w:p>
        </w:tc>
        <w:tc>
          <w:tcPr>
            <w:tcW w:w="455" w:type="pct"/>
            <w:tcBorders>
              <w:top w:val="nil"/>
              <w:left w:val="nil"/>
              <w:bottom w:val="single" w:sz="4" w:space="0" w:color="auto"/>
              <w:right w:val="single" w:sz="4" w:space="0" w:color="auto"/>
            </w:tcBorders>
            <w:vAlign w:val="center"/>
            <w:hideMark/>
          </w:tcPr>
          <w:p w14:paraId="43D95F97" w14:textId="77777777" w:rsidR="004E5050" w:rsidRPr="004D1009" w:rsidRDefault="004E5050" w:rsidP="004D1009">
            <w:pPr>
              <w:spacing w:before="120" w:after="120" w:line="288" w:lineRule="auto"/>
              <w:jc w:val="center"/>
              <w:rPr>
                <w:sz w:val="23"/>
                <w:szCs w:val="23"/>
              </w:rPr>
            </w:pPr>
            <w:r w:rsidRPr="004D1009">
              <w:rPr>
                <w:sz w:val="23"/>
                <w:szCs w:val="23"/>
              </w:rPr>
              <w:t>41,04</w:t>
            </w:r>
          </w:p>
        </w:tc>
      </w:tr>
      <w:tr w:rsidR="00477130" w:rsidRPr="004D1009" w14:paraId="73541B5C"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5CD5C8C2"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10839AD6" w14:textId="77777777" w:rsidR="004E5050" w:rsidRPr="004D1009" w:rsidRDefault="004E5050" w:rsidP="004D1009">
            <w:pPr>
              <w:spacing w:before="120" w:after="120" w:line="288" w:lineRule="auto"/>
              <w:rPr>
                <w:sz w:val="23"/>
                <w:szCs w:val="23"/>
              </w:rPr>
            </w:pPr>
            <w:r w:rsidRPr="004D1009">
              <w:rPr>
                <w:sz w:val="23"/>
                <w:szCs w:val="23"/>
              </w:rPr>
              <w:t>Máy in</w:t>
            </w:r>
          </w:p>
        </w:tc>
        <w:tc>
          <w:tcPr>
            <w:tcW w:w="530" w:type="pct"/>
            <w:tcBorders>
              <w:top w:val="nil"/>
              <w:left w:val="nil"/>
              <w:bottom w:val="single" w:sz="4" w:space="0" w:color="auto"/>
              <w:right w:val="single" w:sz="4" w:space="0" w:color="auto"/>
            </w:tcBorders>
            <w:noWrap/>
            <w:vAlign w:val="center"/>
            <w:hideMark/>
          </w:tcPr>
          <w:p w14:paraId="23D7CDD9"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2900C9F6" w14:textId="77777777" w:rsidR="004E5050" w:rsidRPr="004D1009" w:rsidRDefault="004E5050" w:rsidP="004D1009">
            <w:pPr>
              <w:spacing w:before="120" w:after="120" w:line="288" w:lineRule="auto"/>
              <w:jc w:val="center"/>
              <w:rPr>
                <w:sz w:val="23"/>
                <w:szCs w:val="23"/>
              </w:rPr>
            </w:pPr>
            <w:r w:rsidRPr="004D1009">
              <w:rPr>
                <w:sz w:val="23"/>
                <w:szCs w:val="23"/>
              </w:rPr>
              <w:t>0,85</w:t>
            </w:r>
          </w:p>
        </w:tc>
        <w:tc>
          <w:tcPr>
            <w:tcW w:w="454" w:type="pct"/>
            <w:tcBorders>
              <w:top w:val="nil"/>
              <w:left w:val="nil"/>
              <w:bottom w:val="single" w:sz="4" w:space="0" w:color="auto"/>
              <w:right w:val="single" w:sz="4" w:space="0" w:color="auto"/>
            </w:tcBorders>
            <w:vAlign w:val="center"/>
            <w:hideMark/>
          </w:tcPr>
          <w:p w14:paraId="1E50AAD3" w14:textId="77777777" w:rsidR="004E5050" w:rsidRPr="004D1009" w:rsidRDefault="004E5050" w:rsidP="004D1009">
            <w:pPr>
              <w:spacing w:before="120" w:after="120" w:line="288" w:lineRule="auto"/>
              <w:jc w:val="center"/>
              <w:rPr>
                <w:sz w:val="23"/>
                <w:szCs w:val="23"/>
              </w:rPr>
            </w:pPr>
            <w:r w:rsidRPr="004D1009">
              <w:rPr>
                <w:sz w:val="23"/>
                <w:szCs w:val="23"/>
              </w:rPr>
              <w:t>0,96</w:t>
            </w:r>
          </w:p>
        </w:tc>
        <w:tc>
          <w:tcPr>
            <w:tcW w:w="455" w:type="pct"/>
            <w:tcBorders>
              <w:top w:val="nil"/>
              <w:left w:val="nil"/>
              <w:bottom w:val="single" w:sz="4" w:space="0" w:color="auto"/>
              <w:right w:val="single" w:sz="4" w:space="0" w:color="auto"/>
            </w:tcBorders>
            <w:vAlign w:val="center"/>
            <w:hideMark/>
          </w:tcPr>
          <w:p w14:paraId="17B62CEF" w14:textId="77777777" w:rsidR="004E5050" w:rsidRPr="004D1009" w:rsidRDefault="004E5050" w:rsidP="004D1009">
            <w:pPr>
              <w:spacing w:before="120" w:after="120" w:line="288" w:lineRule="auto"/>
              <w:jc w:val="center"/>
              <w:rPr>
                <w:sz w:val="23"/>
                <w:szCs w:val="23"/>
              </w:rPr>
            </w:pPr>
            <w:r w:rsidRPr="004D1009">
              <w:rPr>
                <w:sz w:val="23"/>
                <w:szCs w:val="23"/>
              </w:rPr>
              <w:t>1,06</w:t>
            </w:r>
          </w:p>
        </w:tc>
        <w:tc>
          <w:tcPr>
            <w:tcW w:w="454" w:type="pct"/>
            <w:tcBorders>
              <w:top w:val="nil"/>
              <w:left w:val="nil"/>
              <w:bottom w:val="single" w:sz="4" w:space="0" w:color="auto"/>
              <w:right w:val="single" w:sz="4" w:space="0" w:color="auto"/>
            </w:tcBorders>
            <w:vAlign w:val="center"/>
            <w:hideMark/>
          </w:tcPr>
          <w:p w14:paraId="42E67CDA" w14:textId="77777777" w:rsidR="004E5050" w:rsidRPr="004D1009" w:rsidRDefault="004E5050" w:rsidP="004D1009">
            <w:pPr>
              <w:spacing w:before="120" w:after="120" w:line="288" w:lineRule="auto"/>
              <w:jc w:val="center"/>
              <w:rPr>
                <w:sz w:val="23"/>
                <w:szCs w:val="23"/>
              </w:rPr>
            </w:pPr>
            <w:r w:rsidRPr="004D1009">
              <w:rPr>
                <w:sz w:val="23"/>
                <w:szCs w:val="23"/>
              </w:rPr>
              <w:t>1,17</w:t>
            </w:r>
          </w:p>
        </w:tc>
        <w:tc>
          <w:tcPr>
            <w:tcW w:w="455" w:type="pct"/>
            <w:tcBorders>
              <w:top w:val="nil"/>
              <w:left w:val="nil"/>
              <w:bottom w:val="single" w:sz="4" w:space="0" w:color="auto"/>
              <w:right w:val="single" w:sz="4" w:space="0" w:color="auto"/>
            </w:tcBorders>
            <w:vAlign w:val="center"/>
            <w:hideMark/>
          </w:tcPr>
          <w:p w14:paraId="1F50A199" w14:textId="77777777" w:rsidR="004E5050" w:rsidRPr="004D1009" w:rsidRDefault="004E5050" w:rsidP="004D1009">
            <w:pPr>
              <w:spacing w:before="120" w:after="120" w:line="288" w:lineRule="auto"/>
              <w:jc w:val="center"/>
              <w:rPr>
                <w:sz w:val="23"/>
                <w:szCs w:val="23"/>
              </w:rPr>
            </w:pPr>
            <w:r w:rsidRPr="004D1009">
              <w:rPr>
                <w:sz w:val="23"/>
                <w:szCs w:val="23"/>
              </w:rPr>
              <w:t>1,28</w:t>
            </w:r>
          </w:p>
        </w:tc>
      </w:tr>
      <w:tr w:rsidR="00477130" w:rsidRPr="004D1009" w14:paraId="233A42E3"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7CAA7BC6"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335B55BD" w14:textId="77777777" w:rsidR="004E5050" w:rsidRPr="004D1009" w:rsidRDefault="004E5050" w:rsidP="004D1009">
            <w:pPr>
              <w:spacing w:before="120" w:after="120" w:line="288" w:lineRule="auto"/>
              <w:rPr>
                <w:sz w:val="23"/>
                <w:szCs w:val="23"/>
              </w:rPr>
            </w:pPr>
            <w:r w:rsidRPr="004D1009">
              <w:rPr>
                <w:sz w:val="23"/>
                <w:szCs w:val="23"/>
              </w:rPr>
              <w:t>Hệ thống ánh sáng</w:t>
            </w:r>
          </w:p>
        </w:tc>
        <w:tc>
          <w:tcPr>
            <w:tcW w:w="530" w:type="pct"/>
            <w:tcBorders>
              <w:top w:val="nil"/>
              <w:left w:val="nil"/>
              <w:bottom w:val="single" w:sz="4" w:space="0" w:color="auto"/>
              <w:right w:val="single" w:sz="4" w:space="0" w:color="auto"/>
            </w:tcBorders>
            <w:noWrap/>
            <w:vAlign w:val="center"/>
            <w:hideMark/>
          </w:tcPr>
          <w:p w14:paraId="51F50269"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3F6A4C50" w14:textId="77777777" w:rsidR="004E5050" w:rsidRPr="004D1009" w:rsidRDefault="004E5050" w:rsidP="004D1009">
            <w:pPr>
              <w:spacing w:before="120" w:after="120" w:line="288" w:lineRule="auto"/>
              <w:jc w:val="center"/>
              <w:rPr>
                <w:sz w:val="23"/>
                <w:szCs w:val="23"/>
              </w:rPr>
            </w:pPr>
            <w:r w:rsidRPr="004D1009">
              <w:rPr>
                <w:sz w:val="23"/>
                <w:szCs w:val="23"/>
              </w:rPr>
              <w:t>10,66</w:t>
            </w:r>
          </w:p>
        </w:tc>
        <w:tc>
          <w:tcPr>
            <w:tcW w:w="454" w:type="pct"/>
            <w:tcBorders>
              <w:top w:val="nil"/>
              <w:left w:val="nil"/>
              <w:bottom w:val="single" w:sz="4" w:space="0" w:color="auto"/>
              <w:right w:val="single" w:sz="4" w:space="0" w:color="auto"/>
            </w:tcBorders>
            <w:vAlign w:val="center"/>
            <w:hideMark/>
          </w:tcPr>
          <w:p w14:paraId="6BFE6E8E" w14:textId="77777777" w:rsidR="004E5050" w:rsidRPr="004D1009" w:rsidRDefault="004E5050" w:rsidP="004D1009">
            <w:pPr>
              <w:spacing w:before="120" w:after="120" w:line="288" w:lineRule="auto"/>
              <w:jc w:val="center"/>
              <w:rPr>
                <w:sz w:val="23"/>
                <w:szCs w:val="23"/>
              </w:rPr>
            </w:pPr>
            <w:r w:rsidRPr="004D1009">
              <w:rPr>
                <w:sz w:val="23"/>
                <w:szCs w:val="23"/>
              </w:rPr>
              <w:t>11,99</w:t>
            </w:r>
          </w:p>
        </w:tc>
        <w:tc>
          <w:tcPr>
            <w:tcW w:w="455" w:type="pct"/>
            <w:tcBorders>
              <w:top w:val="nil"/>
              <w:left w:val="nil"/>
              <w:bottom w:val="single" w:sz="4" w:space="0" w:color="auto"/>
              <w:right w:val="single" w:sz="4" w:space="0" w:color="auto"/>
            </w:tcBorders>
            <w:vAlign w:val="center"/>
            <w:hideMark/>
          </w:tcPr>
          <w:p w14:paraId="1AE42118" w14:textId="77777777" w:rsidR="004E5050" w:rsidRPr="004D1009" w:rsidRDefault="004E5050" w:rsidP="004D1009">
            <w:pPr>
              <w:spacing w:before="120" w:after="120" w:line="288" w:lineRule="auto"/>
              <w:jc w:val="center"/>
              <w:rPr>
                <w:sz w:val="23"/>
                <w:szCs w:val="23"/>
              </w:rPr>
            </w:pPr>
            <w:r w:rsidRPr="004D1009">
              <w:rPr>
                <w:sz w:val="23"/>
                <w:szCs w:val="23"/>
              </w:rPr>
              <w:t>13,82</w:t>
            </w:r>
          </w:p>
        </w:tc>
        <w:tc>
          <w:tcPr>
            <w:tcW w:w="454" w:type="pct"/>
            <w:tcBorders>
              <w:top w:val="nil"/>
              <w:left w:val="nil"/>
              <w:bottom w:val="single" w:sz="4" w:space="0" w:color="auto"/>
              <w:right w:val="single" w:sz="4" w:space="0" w:color="auto"/>
            </w:tcBorders>
            <w:vAlign w:val="center"/>
            <w:hideMark/>
          </w:tcPr>
          <w:p w14:paraId="3CD65196" w14:textId="77777777" w:rsidR="004E5050" w:rsidRPr="004D1009" w:rsidRDefault="004E5050" w:rsidP="004D1009">
            <w:pPr>
              <w:spacing w:before="120" w:after="120" w:line="288" w:lineRule="auto"/>
              <w:jc w:val="center"/>
              <w:rPr>
                <w:sz w:val="23"/>
                <w:szCs w:val="23"/>
              </w:rPr>
            </w:pPr>
            <w:r w:rsidRPr="004D1009">
              <w:rPr>
                <w:sz w:val="23"/>
                <w:szCs w:val="23"/>
              </w:rPr>
              <w:t>14,66</w:t>
            </w:r>
          </w:p>
        </w:tc>
        <w:tc>
          <w:tcPr>
            <w:tcW w:w="455" w:type="pct"/>
            <w:tcBorders>
              <w:top w:val="nil"/>
              <w:left w:val="nil"/>
              <w:bottom w:val="single" w:sz="4" w:space="0" w:color="auto"/>
              <w:right w:val="single" w:sz="4" w:space="0" w:color="auto"/>
            </w:tcBorders>
            <w:vAlign w:val="center"/>
            <w:hideMark/>
          </w:tcPr>
          <w:p w14:paraId="0504C65B" w14:textId="77777777" w:rsidR="004E5050" w:rsidRPr="004D1009" w:rsidRDefault="004E5050" w:rsidP="004D1009">
            <w:pPr>
              <w:spacing w:before="120" w:after="120" w:line="288" w:lineRule="auto"/>
              <w:jc w:val="center"/>
              <w:rPr>
                <w:sz w:val="23"/>
                <w:szCs w:val="23"/>
              </w:rPr>
            </w:pPr>
            <w:r w:rsidRPr="004D1009">
              <w:rPr>
                <w:sz w:val="23"/>
                <w:szCs w:val="23"/>
              </w:rPr>
              <w:t>15,99</w:t>
            </w:r>
          </w:p>
        </w:tc>
      </w:tr>
      <w:tr w:rsidR="00477130" w:rsidRPr="004D1009" w14:paraId="3F029130"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0D24D04A"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585767D8" w14:textId="77777777" w:rsidR="004E5050" w:rsidRPr="004D1009" w:rsidRDefault="004E5050" w:rsidP="004D1009">
            <w:pPr>
              <w:spacing w:before="120" w:after="120" w:line="288" w:lineRule="auto"/>
              <w:rPr>
                <w:sz w:val="23"/>
                <w:szCs w:val="23"/>
              </w:rPr>
            </w:pPr>
            <w:r w:rsidRPr="004D1009">
              <w:rPr>
                <w:sz w:val="23"/>
                <w:szCs w:val="23"/>
              </w:rPr>
              <w:t>Hệ thống âm thanh</w:t>
            </w:r>
          </w:p>
        </w:tc>
        <w:tc>
          <w:tcPr>
            <w:tcW w:w="530" w:type="pct"/>
            <w:tcBorders>
              <w:top w:val="nil"/>
              <w:left w:val="nil"/>
              <w:bottom w:val="single" w:sz="4" w:space="0" w:color="auto"/>
              <w:right w:val="single" w:sz="4" w:space="0" w:color="auto"/>
            </w:tcBorders>
            <w:noWrap/>
            <w:vAlign w:val="center"/>
            <w:hideMark/>
          </w:tcPr>
          <w:p w14:paraId="2C37B5D1"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7046DF6D" w14:textId="77777777" w:rsidR="004E5050" w:rsidRPr="004D1009" w:rsidRDefault="004E5050" w:rsidP="004D1009">
            <w:pPr>
              <w:spacing w:before="120" w:after="120" w:line="288" w:lineRule="auto"/>
              <w:jc w:val="center"/>
              <w:rPr>
                <w:sz w:val="23"/>
                <w:szCs w:val="23"/>
              </w:rPr>
            </w:pPr>
            <w:r w:rsidRPr="004D1009">
              <w:rPr>
                <w:sz w:val="23"/>
                <w:szCs w:val="23"/>
              </w:rPr>
              <w:t>10,66</w:t>
            </w:r>
          </w:p>
        </w:tc>
        <w:tc>
          <w:tcPr>
            <w:tcW w:w="454" w:type="pct"/>
            <w:tcBorders>
              <w:top w:val="nil"/>
              <w:left w:val="nil"/>
              <w:bottom w:val="single" w:sz="4" w:space="0" w:color="auto"/>
              <w:right w:val="single" w:sz="4" w:space="0" w:color="auto"/>
            </w:tcBorders>
            <w:vAlign w:val="center"/>
            <w:hideMark/>
          </w:tcPr>
          <w:p w14:paraId="69F643E5" w14:textId="77777777" w:rsidR="004E5050" w:rsidRPr="004D1009" w:rsidRDefault="004E5050" w:rsidP="004D1009">
            <w:pPr>
              <w:spacing w:before="120" w:after="120" w:line="288" w:lineRule="auto"/>
              <w:jc w:val="center"/>
              <w:rPr>
                <w:sz w:val="23"/>
                <w:szCs w:val="23"/>
              </w:rPr>
            </w:pPr>
            <w:r w:rsidRPr="004D1009">
              <w:rPr>
                <w:sz w:val="23"/>
                <w:szCs w:val="23"/>
              </w:rPr>
              <w:t>11,99</w:t>
            </w:r>
          </w:p>
        </w:tc>
        <w:tc>
          <w:tcPr>
            <w:tcW w:w="455" w:type="pct"/>
            <w:tcBorders>
              <w:top w:val="nil"/>
              <w:left w:val="nil"/>
              <w:bottom w:val="single" w:sz="4" w:space="0" w:color="auto"/>
              <w:right w:val="single" w:sz="4" w:space="0" w:color="auto"/>
            </w:tcBorders>
            <w:vAlign w:val="center"/>
            <w:hideMark/>
          </w:tcPr>
          <w:p w14:paraId="2797863A" w14:textId="77777777" w:rsidR="004E5050" w:rsidRPr="004D1009" w:rsidRDefault="004E5050" w:rsidP="004D1009">
            <w:pPr>
              <w:spacing w:before="120" w:after="120" w:line="288" w:lineRule="auto"/>
              <w:jc w:val="center"/>
              <w:rPr>
                <w:sz w:val="23"/>
                <w:szCs w:val="23"/>
              </w:rPr>
            </w:pPr>
            <w:r w:rsidRPr="004D1009">
              <w:rPr>
                <w:sz w:val="23"/>
                <w:szCs w:val="23"/>
              </w:rPr>
              <w:t>13,82</w:t>
            </w:r>
          </w:p>
        </w:tc>
        <w:tc>
          <w:tcPr>
            <w:tcW w:w="454" w:type="pct"/>
            <w:tcBorders>
              <w:top w:val="nil"/>
              <w:left w:val="nil"/>
              <w:bottom w:val="single" w:sz="4" w:space="0" w:color="auto"/>
              <w:right w:val="single" w:sz="4" w:space="0" w:color="auto"/>
            </w:tcBorders>
            <w:vAlign w:val="center"/>
            <w:hideMark/>
          </w:tcPr>
          <w:p w14:paraId="7B053755" w14:textId="77777777" w:rsidR="004E5050" w:rsidRPr="004D1009" w:rsidRDefault="004E5050" w:rsidP="004D1009">
            <w:pPr>
              <w:spacing w:before="120" w:after="120" w:line="288" w:lineRule="auto"/>
              <w:jc w:val="center"/>
              <w:rPr>
                <w:sz w:val="23"/>
                <w:szCs w:val="23"/>
              </w:rPr>
            </w:pPr>
            <w:r w:rsidRPr="004D1009">
              <w:rPr>
                <w:sz w:val="23"/>
                <w:szCs w:val="23"/>
              </w:rPr>
              <w:t>14,66</w:t>
            </w:r>
          </w:p>
        </w:tc>
        <w:tc>
          <w:tcPr>
            <w:tcW w:w="455" w:type="pct"/>
            <w:tcBorders>
              <w:top w:val="nil"/>
              <w:left w:val="nil"/>
              <w:bottom w:val="single" w:sz="4" w:space="0" w:color="auto"/>
              <w:right w:val="single" w:sz="4" w:space="0" w:color="auto"/>
            </w:tcBorders>
            <w:vAlign w:val="center"/>
            <w:hideMark/>
          </w:tcPr>
          <w:p w14:paraId="1228B709" w14:textId="77777777" w:rsidR="004E5050" w:rsidRPr="004D1009" w:rsidRDefault="004E5050" w:rsidP="004D1009">
            <w:pPr>
              <w:spacing w:before="120" w:after="120" w:line="288" w:lineRule="auto"/>
              <w:jc w:val="center"/>
              <w:rPr>
                <w:sz w:val="23"/>
                <w:szCs w:val="23"/>
              </w:rPr>
            </w:pPr>
            <w:r w:rsidRPr="004D1009">
              <w:rPr>
                <w:sz w:val="23"/>
                <w:szCs w:val="23"/>
              </w:rPr>
              <w:t>15,99</w:t>
            </w:r>
          </w:p>
        </w:tc>
      </w:tr>
      <w:tr w:rsidR="00477130" w:rsidRPr="004D1009" w14:paraId="350FE49D"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6088ABC3"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7632430F" w14:textId="77777777" w:rsidR="004E5050" w:rsidRPr="004D1009" w:rsidRDefault="004E5050" w:rsidP="004D1009">
            <w:pPr>
              <w:spacing w:before="120" w:after="120" w:line="288" w:lineRule="auto"/>
              <w:rPr>
                <w:spacing w:val="-6"/>
                <w:sz w:val="23"/>
                <w:szCs w:val="23"/>
              </w:rPr>
            </w:pPr>
            <w:r w:rsidRPr="004D1009">
              <w:rPr>
                <w:spacing w:val="-6"/>
                <w:sz w:val="23"/>
                <w:szCs w:val="23"/>
              </w:rPr>
              <w:t>Phục trang (theo chương trình)</w:t>
            </w:r>
          </w:p>
        </w:tc>
        <w:tc>
          <w:tcPr>
            <w:tcW w:w="530" w:type="pct"/>
            <w:tcBorders>
              <w:top w:val="nil"/>
              <w:left w:val="nil"/>
              <w:bottom w:val="single" w:sz="4" w:space="0" w:color="auto"/>
              <w:right w:val="single" w:sz="4" w:space="0" w:color="auto"/>
            </w:tcBorders>
            <w:noWrap/>
            <w:vAlign w:val="center"/>
            <w:hideMark/>
          </w:tcPr>
          <w:p w14:paraId="014393E2"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188CFB47" w14:textId="77777777" w:rsidR="004E5050" w:rsidRPr="004D1009" w:rsidRDefault="004E5050" w:rsidP="004D1009">
            <w:pPr>
              <w:spacing w:before="120" w:after="120" w:line="288" w:lineRule="auto"/>
              <w:jc w:val="center"/>
              <w:rPr>
                <w:sz w:val="23"/>
                <w:szCs w:val="23"/>
              </w:rPr>
            </w:pPr>
            <w:r w:rsidRPr="004D1009">
              <w:rPr>
                <w:sz w:val="23"/>
                <w:szCs w:val="23"/>
              </w:rPr>
              <w:t>10,66</w:t>
            </w:r>
          </w:p>
        </w:tc>
        <w:tc>
          <w:tcPr>
            <w:tcW w:w="454" w:type="pct"/>
            <w:tcBorders>
              <w:top w:val="nil"/>
              <w:left w:val="nil"/>
              <w:bottom w:val="single" w:sz="4" w:space="0" w:color="auto"/>
              <w:right w:val="single" w:sz="4" w:space="0" w:color="auto"/>
            </w:tcBorders>
            <w:vAlign w:val="center"/>
            <w:hideMark/>
          </w:tcPr>
          <w:p w14:paraId="739092C8" w14:textId="77777777" w:rsidR="004E5050" w:rsidRPr="004D1009" w:rsidRDefault="004E5050" w:rsidP="004D1009">
            <w:pPr>
              <w:spacing w:before="120" w:after="120" w:line="288" w:lineRule="auto"/>
              <w:jc w:val="center"/>
              <w:rPr>
                <w:sz w:val="23"/>
                <w:szCs w:val="23"/>
              </w:rPr>
            </w:pPr>
            <w:r w:rsidRPr="004D1009">
              <w:rPr>
                <w:sz w:val="23"/>
                <w:szCs w:val="23"/>
              </w:rPr>
              <w:t>11,99</w:t>
            </w:r>
          </w:p>
        </w:tc>
        <w:tc>
          <w:tcPr>
            <w:tcW w:w="455" w:type="pct"/>
            <w:tcBorders>
              <w:top w:val="nil"/>
              <w:left w:val="nil"/>
              <w:bottom w:val="single" w:sz="4" w:space="0" w:color="auto"/>
              <w:right w:val="single" w:sz="4" w:space="0" w:color="auto"/>
            </w:tcBorders>
            <w:vAlign w:val="center"/>
            <w:hideMark/>
          </w:tcPr>
          <w:p w14:paraId="0C5BECA5" w14:textId="77777777" w:rsidR="004E5050" w:rsidRPr="004D1009" w:rsidRDefault="004E5050" w:rsidP="004D1009">
            <w:pPr>
              <w:spacing w:before="120" w:after="120" w:line="288" w:lineRule="auto"/>
              <w:jc w:val="center"/>
              <w:rPr>
                <w:sz w:val="23"/>
                <w:szCs w:val="23"/>
              </w:rPr>
            </w:pPr>
            <w:r w:rsidRPr="004D1009">
              <w:rPr>
                <w:sz w:val="23"/>
                <w:szCs w:val="23"/>
              </w:rPr>
              <w:t>13,82</w:t>
            </w:r>
          </w:p>
        </w:tc>
        <w:tc>
          <w:tcPr>
            <w:tcW w:w="454" w:type="pct"/>
            <w:tcBorders>
              <w:top w:val="nil"/>
              <w:left w:val="nil"/>
              <w:bottom w:val="single" w:sz="4" w:space="0" w:color="auto"/>
              <w:right w:val="single" w:sz="4" w:space="0" w:color="auto"/>
            </w:tcBorders>
            <w:vAlign w:val="center"/>
            <w:hideMark/>
          </w:tcPr>
          <w:p w14:paraId="3D923A0D" w14:textId="77777777" w:rsidR="004E5050" w:rsidRPr="004D1009" w:rsidRDefault="004E5050" w:rsidP="004D1009">
            <w:pPr>
              <w:spacing w:before="120" w:after="120" w:line="288" w:lineRule="auto"/>
              <w:jc w:val="center"/>
              <w:rPr>
                <w:sz w:val="23"/>
                <w:szCs w:val="23"/>
              </w:rPr>
            </w:pPr>
            <w:r w:rsidRPr="004D1009">
              <w:rPr>
                <w:sz w:val="23"/>
                <w:szCs w:val="23"/>
              </w:rPr>
              <w:t>14,66</w:t>
            </w:r>
          </w:p>
        </w:tc>
        <w:tc>
          <w:tcPr>
            <w:tcW w:w="455" w:type="pct"/>
            <w:tcBorders>
              <w:top w:val="nil"/>
              <w:left w:val="nil"/>
              <w:bottom w:val="single" w:sz="4" w:space="0" w:color="auto"/>
              <w:right w:val="single" w:sz="4" w:space="0" w:color="auto"/>
            </w:tcBorders>
            <w:vAlign w:val="center"/>
            <w:hideMark/>
          </w:tcPr>
          <w:p w14:paraId="2DC9E2D6" w14:textId="77777777" w:rsidR="004E5050" w:rsidRPr="004D1009" w:rsidRDefault="004E5050" w:rsidP="004D1009">
            <w:pPr>
              <w:spacing w:before="120" w:after="120" w:line="288" w:lineRule="auto"/>
              <w:jc w:val="center"/>
              <w:rPr>
                <w:sz w:val="23"/>
                <w:szCs w:val="23"/>
              </w:rPr>
            </w:pPr>
            <w:r w:rsidRPr="004D1009">
              <w:rPr>
                <w:sz w:val="23"/>
                <w:szCs w:val="23"/>
              </w:rPr>
              <w:t>15,99</w:t>
            </w:r>
          </w:p>
        </w:tc>
      </w:tr>
      <w:tr w:rsidR="00477130" w:rsidRPr="004D1009" w14:paraId="0782FF6B" w14:textId="77777777" w:rsidTr="004D1009">
        <w:trPr>
          <w:trHeight w:val="330"/>
        </w:trPr>
        <w:tc>
          <w:tcPr>
            <w:tcW w:w="981" w:type="pct"/>
            <w:vMerge/>
            <w:tcBorders>
              <w:top w:val="nil"/>
              <w:left w:val="single" w:sz="4" w:space="0" w:color="auto"/>
              <w:bottom w:val="single" w:sz="4" w:space="0" w:color="auto"/>
              <w:right w:val="single" w:sz="4" w:space="0" w:color="auto"/>
            </w:tcBorders>
            <w:vAlign w:val="center"/>
            <w:hideMark/>
          </w:tcPr>
          <w:p w14:paraId="3DC22FB4" w14:textId="77777777" w:rsidR="004E5050" w:rsidRPr="004D1009" w:rsidRDefault="004E5050" w:rsidP="004D1009">
            <w:pPr>
              <w:spacing w:before="120" w:after="120" w:line="288" w:lineRule="auto"/>
              <w:rPr>
                <w:b/>
                <w:bCs/>
                <w:sz w:val="23"/>
                <w:szCs w:val="23"/>
              </w:rPr>
            </w:pPr>
          </w:p>
        </w:tc>
        <w:tc>
          <w:tcPr>
            <w:tcW w:w="1215" w:type="pct"/>
            <w:tcBorders>
              <w:top w:val="nil"/>
              <w:left w:val="nil"/>
              <w:bottom w:val="single" w:sz="4" w:space="0" w:color="auto"/>
              <w:right w:val="single" w:sz="4" w:space="0" w:color="auto"/>
            </w:tcBorders>
            <w:noWrap/>
            <w:vAlign w:val="center"/>
            <w:hideMark/>
          </w:tcPr>
          <w:p w14:paraId="5DACEFF8" w14:textId="77777777" w:rsidR="004E5050" w:rsidRPr="004D1009" w:rsidRDefault="004E5050" w:rsidP="004D1009">
            <w:pPr>
              <w:spacing w:before="120" w:after="120" w:line="288" w:lineRule="auto"/>
              <w:rPr>
                <w:spacing w:val="-16"/>
                <w:sz w:val="23"/>
                <w:szCs w:val="23"/>
              </w:rPr>
            </w:pPr>
            <w:r w:rsidRPr="004D1009">
              <w:rPr>
                <w:spacing w:val="-16"/>
                <w:sz w:val="23"/>
                <w:szCs w:val="23"/>
              </w:rPr>
              <w:t>Đạo cụ cảnh trí</w:t>
            </w:r>
          </w:p>
        </w:tc>
        <w:tc>
          <w:tcPr>
            <w:tcW w:w="530" w:type="pct"/>
            <w:tcBorders>
              <w:top w:val="nil"/>
              <w:left w:val="nil"/>
              <w:bottom w:val="single" w:sz="4" w:space="0" w:color="auto"/>
              <w:right w:val="single" w:sz="4" w:space="0" w:color="auto"/>
            </w:tcBorders>
            <w:noWrap/>
            <w:vAlign w:val="center"/>
            <w:hideMark/>
          </w:tcPr>
          <w:p w14:paraId="4E7EE64B" w14:textId="77777777" w:rsidR="004E5050" w:rsidRPr="004D1009" w:rsidRDefault="004E5050" w:rsidP="004D1009">
            <w:pPr>
              <w:spacing w:before="120" w:after="120" w:line="288" w:lineRule="auto"/>
              <w:jc w:val="center"/>
              <w:rPr>
                <w:sz w:val="23"/>
                <w:szCs w:val="23"/>
              </w:rPr>
            </w:pPr>
            <w:r w:rsidRPr="004D1009">
              <w:rPr>
                <w:sz w:val="23"/>
                <w:szCs w:val="23"/>
              </w:rPr>
              <w:t>Ca</w:t>
            </w:r>
          </w:p>
        </w:tc>
        <w:tc>
          <w:tcPr>
            <w:tcW w:w="456" w:type="pct"/>
            <w:tcBorders>
              <w:top w:val="nil"/>
              <w:left w:val="nil"/>
              <w:bottom w:val="single" w:sz="4" w:space="0" w:color="auto"/>
              <w:right w:val="single" w:sz="4" w:space="0" w:color="auto"/>
            </w:tcBorders>
            <w:vAlign w:val="center"/>
            <w:hideMark/>
          </w:tcPr>
          <w:p w14:paraId="7555A5FB" w14:textId="77777777" w:rsidR="004E5050" w:rsidRPr="004D1009" w:rsidRDefault="004E5050" w:rsidP="004D1009">
            <w:pPr>
              <w:spacing w:before="120" w:after="120" w:line="288" w:lineRule="auto"/>
              <w:jc w:val="center"/>
              <w:rPr>
                <w:sz w:val="23"/>
                <w:szCs w:val="23"/>
              </w:rPr>
            </w:pPr>
            <w:r w:rsidRPr="004D1009">
              <w:rPr>
                <w:sz w:val="23"/>
                <w:szCs w:val="23"/>
              </w:rPr>
              <w:t>18,95</w:t>
            </w:r>
          </w:p>
        </w:tc>
        <w:tc>
          <w:tcPr>
            <w:tcW w:w="454" w:type="pct"/>
            <w:tcBorders>
              <w:top w:val="nil"/>
              <w:left w:val="nil"/>
              <w:bottom w:val="single" w:sz="4" w:space="0" w:color="auto"/>
              <w:right w:val="single" w:sz="4" w:space="0" w:color="auto"/>
            </w:tcBorders>
            <w:vAlign w:val="center"/>
            <w:hideMark/>
          </w:tcPr>
          <w:p w14:paraId="71CD8D1C" w14:textId="77777777" w:rsidR="004E5050" w:rsidRPr="004D1009" w:rsidRDefault="004E5050" w:rsidP="004D1009">
            <w:pPr>
              <w:spacing w:before="120" w:after="120" w:line="288" w:lineRule="auto"/>
              <w:jc w:val="center"/>
              <w:rPr>
                <w:sz w:val="23"/>
                <w:szCs w:val="23"/>
              </w:rPr>
            </w:pPr>
            <w:r w:rsidRPr="004D1009">
              <w:rPr>
                <w:sz w:val="23"/>
                <w:szCs w:val="23"/>
              </w:rPr>
              <w:t>21,32</w:t>
            </w:r>
          </w:p>
        </w:tc>
        <w:tc>
          <w:tcPr>
            <w:tcW w:w="455" w:type="pct"/>
            <w:tcBorders>
              <w:top w:val="nil"/>
              <w:left w:val="nil"/>
              <w:bottom w:val="single" w:sz="4" w:space="0" w:color="auto"/>
              <w:right w:val="single" w:sz="4" w:space="0" w:color="auto"/>
            </w:tcBorders>
            <w:vAlign w:val="center"/>
            <w:hideMark/>
          </w:tcPr>
          <w:p w14:paraId="75AB5FFB" w14:textId="77777777" w:rsidR="004E5050" w:rsidRPr="004D1009" w:rsidRDefault="004E5050" w:rsidP="004D1009">
            <w:pPr>
              <w:spacing w:before="120" w:after="120" w:line="288" w:lineRule="auto"/>
              <w:jc w:val="center"/>
              <w:rPr>
                <w:sz w:val="23"/>
                <w:szCs w:val="23"/>
              </w:rPr>
            </w:pPr>
            <w:r w:rsidRPr="004D1009">
              <w:rPr>
                <w:sz w:val="23"/>
                <w:szCs w:val="23"/>
              </w:rPr>
              <w:t>23,69</w:t>
            </w:r>
          </w:p>
        </w:tc>
        <w:tc>
          <w:tcPr>
            <w:tcW w:w="454" w:type="pct"/>
            <w:tcBorders>
              <w:top w:val="nil"/>
              <w:left w:val="nil"/>
              <w:bottom w:val="single" w:sz="4" w:space="0" w:color="auto"/>
              <w:right w:val="single" w:sz="4" w:space="0" w:color="auto"/>
            </w:tcBorders>
            <w:vAlign w:val="center"/>
            <w:hideMark/>
          </w:tcPr>
          <w:p w14:paraId="4A8E2747" w14:textId="77777777" w:rsidR="004E5050" w:rsidRPr="004D1009" w:rsidRDefault="004E5050" w:rsidP="004D1009">
            <w:pPr>
              <w:spacing w:before="120" w:after="120" w:line="288" w:lineRule="auto"/>
              <w:jc w:val="center"/>
              <w:rPr>
                <w:sz w:val="23"/>
                <w:szCs w:val="23"/>
              </w:rPr>
            </w:pPr>
            <w:r w:rsidRPr="004D1009">
              <w:rPr>
                <w:sz w:val="23"/>
                <w:szCs w:val="23"/>
              </w:rPr>
              <w:t>26,06</w:t>
            </w:r>
          </w:p>
        </w:tc>
        <w:tc>
          <w:tcPr>
            <w:tcW w:w="455" w:type="pct"/>
            <w:tcBorders>
              <w:top w:val="nil"/>
              <w:left w:val="nil"/>
              <w:bottom w:val="single" w:sz="4" w:space="0" w:color="auto"/>
              <w:right w:val="single" w:sz="4" w:space="0" w:color="auto"/>
            </w:tcBorders>
            <w:vAlign w:val="center"/>
            <w:hideMark/>
          </w:tcPr>
          <w:p w14:paraId="4A85BBD0" w14:textId="77777777" w:rsidR="004E5050" w:rsidRPr="004D1009" w:rsidRDefault="004E5050" w:rsidP="004D1009">
            <w:pPr>
              <w:spacing w:before="120" w:after="120" w:line="288" w:lineRule="auto"/>
              <w:jc w:val="center"/>
              <w:rPr>
                <w:sz w:val="23"/>
                <w:szCs w:val="23"/>
              </w:rPr>
            </w:pPr>
            <w:r w:rsidRPr="004D1009">
              <w:rPr>
                <w:sz w:val="23"/>
                <w:szCs w:val="23"/>
              </w:rPr>
              <w:t>28,43</w:t>
            </w:r>
          </w:p>
        </w:tc>
      </w:tr>
    </w:tbl>
    <w:p w14:paraId="1B1B21D4" w14:textId="10C527CE" w:rsidR="004D1009" w:rsidRPr="004D1009" w:rsidRDefault="004E5050" w:rsidP="005C5344">
      <w:pPr>
        <w:spacing w:before="360" w:after="120" w:line="276" w:lineRule="auto"/>
        <w:ind w:firstLine="567"/>
        <w:jc w:val="both"/>
      </w:pPr>
      <w:r w:rsidRPr="004D1009">
        <w:t>Ghi chú: Định mức trên áp dụng cho tổ chức chương trình nghệ thuật phục vụ kỷ niệm ngày sinh của các đồng chí lãnh đạo Đảng, Nhà nước và các đồng chí lãnh đạo tiền bối tiêu biểu; năm mất của các danh nhân đã được Đảng, Nhà nước công nhận trong điều kiện tổ chức trong nhà. Trường hợp tổ chức chương trình ngoài trời, áp dụng hệ số điều chỉnh k = 1,4 so với định mức tổ chức trong nhà.</w:t>
      </w:r>
    </w:p>
    <w:p w14:paraId="185E4AAD" w14:textId="77777777" w:rsidR="00D95306" w:rsidRPr="004D1009" w:rsidRDefault="004E5050" w:rsidP="005C5344">
      <w:pPr>
        <w:spacing w:before="240" w:after="120" w:line="276" w:lineRule="auto"/>
        <w:ind w:firstLine="567"/>
        <w:jc w:val="right"/>
        <w:rPr>
          <w:lang w:val="fr-FR"/>
        </w:rPr>
        <w:sectPr w:rsidR="00D95306" w:rsidRPr="004D1009" w:rsidSect="00B32E2D">
          <w:headerReference w:type="even" r:id="rId9"/>
          <w:headerReference w:type="default" r:id="rId10"/>
          <w:pgSz w:w="11907" w:h="16840" w:code="9"/>
          <w:pgMar w:top="1605" w:right="1281" w:bottom="1559" w:left="1281" w:header="720" w:footer="720" w:gutter="0"/>
          <w:pgNumType w:start="1" w:chapStyle="5"/>
          <w:cols w:space="720"/>
          <w:docGrid w:linePitch="381"/>
        </w:sectPr>
      </w:pPr>
      <w:r w:rsidRPr="004D1009">
        <w:t>(Xem tiếp Công báo số 126</w:t>
      </w:r>
      <w:bookmarkStart w:id="32" w:name="_GoBack"/>
      <w:bookmarkEnd w:id="32"/>
      <w:r w:rsidRPr="004D1009">
        <w:t>+127)</w:t>
      </w:r>
    </w:p>
    <w:p w14:paraId="7463876A" w14:textId="77777777" w:rsidR="00E76AA6" w:rsidRPr="004D1009" w:rsidRDefault="00E76AA6" w:rsidP="005E7D54">
      <w:pPr>
        <w:widowControl w:val="0"/>
        <w:rPr>
          <w:b/>
          <w:spacing w:val="20"/>
          <w:lang w:val="vi-VN"/>
        </w:rPr>
      </w:pPr>
    </w:p>
    <w:p w14:paraId="294EF308" w14:textId="77777777" w:rsidR="00E76AA6" w:rsidRPr="004D1009" w:rsidRDefault="00E76AA6" w:rsidP="005E7D54">
      <w:pPr>
        <w:widowControl w:val="0"/>
        <w:rPr>
          <w:b/>
          <w:spacing w:val="20"/>
          <w:lang w:val="vi-VN"/>
        </w:rPr>
      </w:pPr>
    </w:p>
    <w:p w14:paraId="54CE47C1" w14:textId="77777777" w:rsidR="00E76AA6" w:rsidRPr="004D1009" w:rsidRDefault="00E76AA6" w:rsidP="005E7D54">
      <w:pPr>
        <w:widowControl w:val="0"/>
        <w:rPr>
          <w:b/>
          <w:spacing w:val="20"/>
          <w:lang w:val="vi-VN"/>
        </w:rPr>
      </w:pPr>
    </w:p>
    <w:p w14:paraId="08A3ACC1" w14:textId="77777777" w:rsidR="00E76AA6" w:rsidRPr="004D1009" w:rsidRDefault="00E76AA6" w:rsidP="005E7D54">
      <w:pPr>
        <w:widowControl w:val="0"/>
        <w:rPr>
          <w:b/>
          <w:spacing w:val="20"/>
          <w:lang w:val="vi-VN"/>
        </w:rPr>
      </w:pPr>
    </w:p>
    <w:p w14:paraId="0A272256" w14:textId="77777777" w:rsidR="00E76AA6" w:rsidRPr="004D1009" w:rsidRDefault="00E76AA6" w:rsidP="005E7D54">
      <w:pPr>
        <w:widowControl w:val="0"/>
        <w:rPr>
          <w:b/>
          <w:spacing w:val="20"/>
          <w:lang w:val="vi-VN"/>
        </w:rPr>
      </w:pPr>
    </w:p>
    <w:p w14:paraId="1A5CF5E4" w14:textId="77777777" w:rsidR="00E76AA6" w:rsidRPr="004D1009" w:rsidRDefault="00E76AA6" w:rsidP="005E7D54">
      <w:pPr>
        <w:widowControl w:val="0"/>
        <w:rPr>
          <w:b/>
          <w:spacing w:val="20"/>
          <w:lang w:val="vi-VN"/>
        </w:rPr>
      </w:pPr>
    </w:p>
    <w:p w14:paraId="7B51EB97" w14:textId="77777777" w:rsidR="00E76AA6" w:rsidRPr="004D1009" w:rsidRDefault="00E76AA6" w:rsidP="005E7D54">
      <w:pPr>
        <w:widowControl w:val="0"/>
        <w:rPr>
          <w:b/>
          <w:spacing w:val="20"/>
          <w:lang w:val="vi-VN"/>
        </w:rPr>
      </w:pPr>
    </w:p>
    <w:p w14:paraId="10C7EFCD" w14:textId="77777777" w:rsidR="00E76AA6" w:rsidRPr="004D1009" w:rsidRDefault="00E76AA6" w:rsidP="005E7D54">
      <w:pPr>
        <w:widowControl w:val="0"/>
        <w:rPr>
          <w:b/>
          <w:spacing w:val="20"/>
          <w:lang w:val="vi-VN"/>
        </w:rPr>
      </w:pPr>
    </w:p>
    <w:p w14:paraId="61474D55" w14:textId="77777777" w:rsidR="00E76AA6" w:rsidRPr="004D1009" w:rsidRDefault="00E76AA6" w:rsidP="005E7D54">
      <w:pPr>
        <w:widowControl w:val="0"/>
        <w:rPr>
          <w:b/>
          <w:spacing w:val="20"/>
          <w:lang w:val="vi-VN"/>
        </w:rPr>
      </w:pPr>
    </w:p>
    <w:p w14:paraId="076EA91F" w14:textId="77777777" w:rsidR="00E76AA6" w:rsidRPr="004D1009" w:rsidRDefault="00E76AA6" w:rsidP="005E7D54">
      <w:pPr>
        <w:widowControl w:val="0"/>
        <w:rPr>
          <w:b/>
          <w:spacing w:val="20"/>
          <w:lang w:val="vi-VN"/>
        </w:rPr>
      </w:pPr>
    </w:p>
    <w:p w14:paraId="3B5ACBAD" w14:textId="77777777" w:rsidR="00E76AA6" w:rsidRPr="004D1009" w:rsidRDefault="00E76AA6" w:rsidP="005E7D54">
      <w:pPr>
        <w:widowControl w:val="0"/>
        <w:rPr>
          <w:b/>
          <w:spacing w:val="20"/>
          <w:lang w:val="vi-VN"/>
        </w:rPr>
      </w:pPr>
    </w:p>
    <w:p w14:paraId="25447548" w14:textId="77777777" w:rsidR="00E76AA6" w:rsidRPr="004D1009" w:rsidRDefault="00E76AA6" w:rsidP="005E7D54">
      <w:pPr>
        <w:widowControl w:val="0"/>
        <w:rPr>
          <w:b/>
          <w:spacing w:val="20"/>
          <w:lang w:val="vi-VN"/>
        </w:rPr>
      </w:pPr>
    </w:p>
    <w:p w14:paraId="4E53FEEE" w14:textId="77777777" w:rsidR="00E76AA6" w:rsidRPr="004D1009" w:rsidRDefault="00E76AA6" w:rsidP="005E7D54">
      <w:pPr>
        <w:widowControl w:val="0"/>
        <w:rPr>
          <w:b/>
          <w:spacing w:val="20"/>
          <w:lang w:val="vi-VN"/>
        </w:rPr>
      </w:pPr>
    </w:p>
    <w:p w14:paraId="0767DE03" w14:textId="77777777" w:rsidR="00E76AA6" w:rsidRPr="004D1009" w:rsidRDefault="00E76AA6" w:rsidP="005E7D54">
      <w:pPr>
        <w:widowControl w:val="0"/>
        <w:rPr>
          <w:b/>
          <w:spacing w:val="20"/>
          <w:lang w:val="vi-VN"/>
        </w:rPr>
      </w:pPr>
    </w:p>
    <w:p w14:paraId="36BCBBA2" w14:textId="77777777" w:rsidR="00E76AA6" w:rsidRPr="004D1009" w:rsidRDefault="00E76AA6" w:rsidP="005E7D54">
      <w:pPr>
        <w:widowControl w:val="0"/>
        <w:rPr>
          <w:b/>
          <w:spacing w:val="20"/>
          <w:lang w:val="fr-FR"/>
        </w:rPr>
      </w:pPr>
    </w:p>
    <w:p w14:paraId="01770594" w14:textId="77777777" w:rsidR="00BA09E1" w:rsidRPr="004D1009" w:rsidRDefault="00BA09E1" w:rsidP="005E7D54">
      <w:pPr>
        <w:widowControl w:val="0"/>
        <w:rPr>
          <w:b/>
          <w:spacing w:val="20"/>
          <w:lang w:val="fr-FR"/>
        </w:rPr>
      </w:pPr>
    </w:p>
    <w:p w14:paraId="4E1DBC6E" w14:textId="77777777" w:rsidR="00BA09E1" w:rsidRPr="004D1009" w:rsidRDefault="00BA09E1" w:rsidP="005E7D54">
      <w:pPr>
        <w:widowControl w:val="0"/>
        <w:rPr>
          <w:b/>
          <w:spacing w:val="20"/>
          <w:lang w:val="fr-FR"/>
        </w:rPr>
      </w:pPr>
    </w:p>
    <w:p w14:paraId="65D2B49B" w14:textId="77777777" w:rsidR="00E76AA6" w:rsidRPr="004D1009" w:rsidRDefault="00E76AA6" w:rsidP="005E7D54">
      <w:pPr>
        <w:widowControl w:val="0"/>
        <w:rPr>
          <w:b/>
          <w:spacing w:val="20"/>
          <w:lang w:val="vi-VN"/>
        </w:rPr>
      </w:pPr>
    </w:p>
    <w:p w14:paraId="5F679225" w14:textId="77777777" w:rsidR="00E76AA6" w:rsidRPr="004D1009" w:rsidRDefault="00E76AA6" w:rsidP="005E7D54">
      <w:pPr>
        <w:widowControl w:val="0"/>
        <w:rPr>
          <w:b/>
          <w:spacing w:val="20"/>
          <w:lang w:val="vi-VN"/>
        </w:rPr>
      </w:pPr>
    </w:p>
    <w:p w14:paraId="235E8E9A" w14:textId="77777777" w:rsidR="00E76AA6" w:rsidRPr="004D1009" w:rsidRDefault="00E76AA6" w:rsidP="005E7D54">
      <w:pPr>
        <w:widowControl w:val="0"/>
        <w:rPr>
          <w:b/>
          <w:spacing w:val="20"/>
          <w:lang w:val="fr-FR"/>
        </w:rPr>
      </w:pPr>
    </w:p>
    <w:p w14:paraId="7D9178C4" w14:textId="77777777" w:rsidR="00F65325" w:rsidRPr="004D1009" w:rsidRDefault="00F65325" w:rsidP="005E7D54">
      <w:pPr>
        <w:widowControl w:val="0"/>
        <w:rPr>
          <w:b/>
          <w:spacing w:val="20"/>
          <w:lang w:val="fr-FR"/>
        </w:rPr>
      </w:pPr>
    </w:p>
    <w:p w14:paraId="50D2FAB4" w14:textId="77777777" w:rsidR="00F65325" w:rsidRPr="004D1009" w:rsidRDefault="00F65325" w:rsidP="005E7D54">
      <w:pPr>
        <w:widowControl w:val="0"/>
        <w:rPr>
          <w:b/>
          <w:spacing w:val="20"/>
          <w:lang w:val="fr-FR"/>
        </w:rPr>
      </w:pPr>
    </w:p>
    <w:p w14:paraId="48E89CD6" w14:textId="77777777" w:rsidR="00F65325" w:rsidRPr="004D1009" w:rsidRDefault="00F65325" w:rsidP="005E7D54">
      <w:pPr>
        <w:widowControl w:val="0"/>
        <w:rPr>
          <w:b/>
          <w:spacing w:val="20"/>
          <w:lang w:val="fr-FR"/>
        </w:rPr>
      </w:pPr>
    </w:p>
    <w:p w14:paraId="1ED5A898" w14:textId="77777777" w:rsidR="00F65325" w:rsidRPr="004D1009" w:rsidRDefault="00F65325" w:rsidP="005E7D54">
      <w:pPr>
        <w:widowControl w:val="0"/>
        <w:rPr>
          <w:b/>
          <w:spacing w:val="20"/>
          <w:lang w:val="fr-FR"/>
        </w:rPr>
      </w:pPr>
    </w:p>
    <w:p w14:paraId="05B18373" w14:textId="77777777" w:rsidR="00F65325" w:rsidRPr="004D1009" w:rsidRDefault="00F65325" w:rsidP="005E7D54">
      <w:pPr>
        <w:widowControl w:val="0"/>
        <w:rPr>
          <w:b/>
          <w:spacing w:val="20"/>
          <w:lang w:val="fr-FR"/>
        </w:rPr>
      </w:pPr>
    </w:p>
    <w:p w14:paraId="060C770C" w14:textId="77777777" w:rsidR="00F65325" w:rsidRPr="004D1009" w:rsidRDefault="00F65325" w:rsidP="005E7D54">
      <w:pPr>
        <w:widowControl w:val="0"/>
        <w:rPr>
          <w:b/>
          <w:spacing w:val="20"/>
          <w:lang w:val="fr-FR"/>
        </w:rPr>
      </w:pPr>
    </w:p>
    <w:p w14:paraId="273FB78A" w14:textId="77777777" w:rsidR="00F65325" w:rsidRPr="004D1009" w:rsidRDefault="00F65325" w:rsidP="005E7D54">
      <w:pPr>
        <w:widowControl w:val="0"/>
        <w:rPr>
          <w:b/>
          <w:spacing w:val="20"/>
          <w:lang w:val="fr-FR"/>
        </w:rPr>
      </w:pPr>
    </w:p>
    <w:p w14:paraId="5270FB1B" w14:textId="77777777" w:rsidR="00F65325" w:rsidRPr="004D1009" w:rsidRDefault="00F65325" w:rsidP="005E7D54">
      <w:pPr>
        <w:widowControl w:val="0"/>
        <w:rPr>
          <w:b/>
          <w:spacing w:val="20"/>
          <w:lang w:val="fr-FR"/>
        </w:rPr>
      </w:pPr>
    </w:p>
    <w:p w14:paraId="535E09B5" w14:textId="77777777" w:rsidR="00F65325" w:rsidRPr="004D1009" w:rsidRDefault="00F65325" w:rsidP="005E7D54">
      <w:pPr>
        <w:widowControl w:val="0"/>
        <w:rPr>
          <w:b/>
          <w:spacing w:val="20"/>
          <w:lang w:val="fr-FR"/>
        </w:rPr>
      </w:pPr>
    </w:p>
    <w:p w14:paraId="59A748DB" w14:textId="77777777" w:rsidR="00E76AA6" w:rsidRPr="004D1009" w:rsidRDefault="00E76AA6" w:rsidP="005E7D54">
      <w:pPr>
        <w:widowControl w:val="0"/>
        <w:rPr>
          <w:b/>
          <w:spacing w:val="20"/>
          <w:lang w:val="vi-VN"/>
        </w:rPr>
      </w:pPr>
    </w:p>
    <w:p w14:paraId="01A2ED2D" w14:textId="77777777" w:rsidR="00B248B0" w:rsidRPr="004D1009" w:rsidRDefault="00B248B0" w:rsidP="005E7D54">
      <w:pPr>
        <w:widowControl w:val="0"/>
        <w:rPr>
          <w:b/>
          <w:spacing w:val="20"/>
          <w:lang w:val="vi-VN"/>
        </w:rPr>
      </w:pPr>
    </w:p>
    <w:p w14:paraId="6271953D" w14:textId="77777777" w:rsidR="00663FE0" w:rsidRPr="004D1009" w:rsidRDefault="00663FE0" w:rsidP="005E7D54">
      <w:pPr>
        <w:widowControl w:val="0"/>
        <w:rPr>
          <w:b/>
          <w:spacing w:val="20"/>
          <w:lang w:val="vi-VN"/>
        </w:rPr>
      </w:pPr>
    </w:p>
    <w:p w14:paraId="3A77205A" w14:textId="77777777" w:rsidR="00EC69B3" w:rsidRPr="004D1009" w:rsidRDefault="00EC69B3" w:rsidP="00EC69B3">
      <w:pPr>
        <w:widowControl w:val="0"/>
        <w:rPr>
          <w:b/>
          <w:spacing w:val="20"/>
          <w:lang w:val="vi-VN"/>
        </w:rPr>
      </w:pPr>
    </w:p>
    <w:p w14:paraId="0720DDD0" w14:textId="77777777" w:rsidR="00663FE0" w:rsidRPr="004D1009" w:rsidRDefault="00663FE0" w:rsidP="00EC69B3">
      <w:pPr>
        <w:widowControl w:val="0"/>
        <w:rPr>
          <w:b/>
          <w:spacing w:val="20"/>
          <w:lang w:val="vi-VN"/>
        </w:rPr>
      </w:pPr>
    </w:p>
    <w:p w14:paraId="12EA221F" w14:textId="00A41317" w:rsidR="00EC69B3" w:rsidRPr="004D1009" w:rsidRDefault="006C51D8" w:rsidP="00EC69B3">
      <w:pPr>
        <w:widowControl w:val="0"/>
        <w:rPr>
          <w:b/>
          <w:spacing w:val="20"/>
          <w:lang w:val="vi-VN"/>
        </w:rPr>
      </w:pPr>
      <w:r w:rsidRPr="004D1009">
        <w:rPr>
          <w:noProof/>
        </w:rPr>
        <mc:AlternateContent>
          <mc:Choice Requires="wps">
            <w:drawing>
              <wp:anchor distT="0" distB="0" distL="114300" distR="114300" simplePos="0" relativeHeight="251657728" behindDoc="0" locked="0" layoutInCell="1" allowOverlap="1" wp14:anchorId="3F5F94AB" wp14:editId="72855894">
                <wp:simplePos x="0" y="0"/>
                <wp:positionH relativeFrom="column">
                  <wp:posOffset>739140</wp:posOffset>
                </wp:positionH>
                <wp:positionV relativeFrom="paragraph">
                  <wp:posOffset>125730</wp:posOffset>
                </wp:positionV>
                <wp:extent cx="4419600" cy="0"/>
                <wp:effectExtent l="24765" t="20955" r="22860" b="26670"/>
                <wp:wrapNone/>
                <wp:docPr id="1764825589"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A14A24" id="Line 132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3B2BC386" w14:textId="77777777" w:rsidR="00EC69B3" w:rsidRPr="004D1009" w:rsidRDefault="00EC69B3" w:rsidP="00EC69B3">
      <w:pPr>
        <w:widowControl w:val="0"/>
        <w:jc w:val="center"/>
        <w:rPr>
          <w:b/>
          <w:lang w:val="vi-VN"/>
        </w:rPr>
      </w:pPr>
      <w:r w:rsidRPr="004D1009">
        <w:rPr>
          <w:b/>
          <w:lang w:val="vi-VN"/>
        </w:rPr>
        <w:t>VĂN PHÒNG UBND THÀNH PHỐ HÀ NỘI XUẤT BẢN</w:t>
      </w:r>
    </w:p>
    <w:p w14:paraId="18F8B15E" w14:textId="77777777" w:rsidR="00EC69B3" w:rsidRPr="004D1009" w:rsidRDefault="00EC69B3" w:rsidP="00EC69B3">
      <w:pPr>
        <w:widowControl w:val="0"/>
        <w:tabs>
          <w:tab w:val="left" w:pos="3810"/>
        </w:tabs>
        <w:spacing w:before="160"/>
        <w:ind w:firstLine="2002"/>
        <w:rPr>
          <w:lang w:val="vi-VN"/>
        </w:rPr>
      </w:pPr>
      <w:r w:rsidRPr="004D1009">
        <w:rPr>
          <w:lang w:val="vi-VN"/>
        </w:rPr>
        <w:t xml:space="preserve">Địa chỉ: </w:t>
      </w:r>
      <w:r w:rsidRPr="004D1009">
        <w:rPr>
          <w:lang w:val="vi-VN"/>
        </w:rPr>
        <w:tab/>
        <w:t>12 Lê Lai - Hoàn Kiếm - Hà Nội</w:t>
      </w:r>
    </w:p>
    <w:p w14:paraId="17B913C8" w14:textId="77777777" w:rsidR="00EC69B3" w:rsidRPr="004D1009" w:rsidRDefault="00EC69B3" w:rsidP="00EC69B3">
      <w:pPr>
        <w:widowControl w:val="0"/>
        <w:tabs>
          <w:tab w:val="left" w:pos="3810"/>
        </w:tabs>
        <w:spacing w:before="60"/>
        <w:ind w:firstLine="2002"/>
      </w:pPr>
      <w:r w:rsidRPr="004D1009">
        <w:t xml:space="preserve">Điện thoại: </w:t>
      </w:r>
      <w:r w:rsidRPr="004D1009">
        <w:tab/>
        <w:t>024.38253536 - 024.37739442</w:t>
      </w:r>
    </w:p>
    <w:p w14:paraId="32388EB6" w14:textId="77777777" w:rsidR="00EC69B3" w:rsidRPr="004D1009" w:rsidRDefault="00EC69B3" w:rsidP="00EC69B3">
      <w:pPr>
        <w:widowControl w:val="0"/>
        <w:tabs>
          <w:tab w:val="left" w:pos="3810"/>
        </w:tabs>
        <w:spacing w:before="60"/>
        <w:ind w:firstLine="2002"/>
        <w:rPr>
          <w:spacing w:val="-2"/>
        </w:rPr>
      </w:pPr>
      <w:r w:rsidRPr="004D1009">
        <w:rPr>
          <w:spacing w:val="-2"/>
        </w:rPr>
        <w:t xml:space="preserve">Email: </w:t>
      </w:r>
      <w:r w:rsidRPr="004D1009">
        <w:rPr>
          <w:spacing w:val="-2"/>
        </w:rPr>
        <w:tab/>
      </w:r>
      <w:hyperlink r:id="rId11" w:history="1">
        <w:r w:rsidRPr="004D1009">
          <w:rPr>
            <w:rStyle w:val="Hyperlink"/>
            <w:color w:val="auto"/>
            <w:spacing w:val="-2"/>
            <w:u w:val="none"/>
          </w:rPr>
          <w:t>congbao@hanoi.gov.vn</w:t>
        </w:r>
      </w:hyperlink>
    </w:p>
    <w:p w14:paraId="3EC7B8A7" w14:textId="5DFE8222" w:rsidR="005E7D54" w:rsidRPr="004D1009" w:rsidRDefault="00EC69B3" w:rsidP="003018A9">
      <w:pPr>
        <w:widowControl w:val="0"/>
        <w:tabs>
          <w:tab w:val="left" w:pos="3810"/>
        </w:tabs>
        <w:spacing w:before="60"/>
        <w:ind w:firstLine="2002"/>
        <w:rPr>
          <w:spacing w:val="-2"/>
        </w:rPr>
      </w:pPr>
      <w:r w:rsidRPr="004D1009">
        <w:rPr>
          <w:spacing w:val="-2"/>
        </w:rPr>
        <w:t xml:space="preserve">Website: </w:t>
      </w:r>
      <w:r w:rsidRPr="004D1009">
        <w:rPr>
          <w:spacing w:val="-2"/>
        </w:rPr>
        <w:tab/>
      </w:r>
      <w:hyperlink r:id="rId12" w:history="1">
        <w:r w:rsidR="00663FE0" w:rsidRPr="004D1009">
          <w:rPr>
            <w:rStyle w:val="Hyperlink"/>
            <w:color w:val="auto"/>
            <w:spacing w:val="-2"/>
            <w:u w:val="none"/>
          </w:rPr>
          <w:t>www.hanoi.gov.vn</w:t>
        </w:r>
      </w:hyperlink>
    </w:p>
    <w:sectPr w:rsidR="005E7D54" w:rsidRPr="004D1009" w:rsidSect="00433208">
      <w:headerReference w:type="even" r:id="rId13"/>
      <w:headerReference w:type="default" r:id="rId14"/>
      <w:footerReference w:type="even" r:id="rId15"/>
      <w:footerReference w:type="default" r:id="rId16"/>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D1010" w14:textId="77777777" w:rsidR="00F220F6" w:rsidRDefault="00F220F6">
      <w:r>
        <w:separator/>
      </w:r>
    </w:p>
  </w:endnote>
  <w:endnote w:type="continuationSeparator" w:id="0">
    <w:p w14:paraId="78B58131" w14:textId="77777777" w:rsidR="00F220F6" w:rsidRDefault="00F2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 w:name="OpenSymbol">
    <w:altName w:val="Arial Unicode MS"/>
    <w:charset w:val="02"/>
    <w:family w:val="auto"/>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E8DAF" w14:textId="77777777" w:rsidR="00480570" w:rsidRDefault="00480570">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518E5A46" w14:textId="77777777" w:rsidR="00480570" w:rsidRDefault="004805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53E0" w14:textId="77777777" w:rsidR="00480570" w:rsidRDefault="004805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A8A57" w14:textId="77777777" w:rsidR="00F220F6" w:rsidRDefault="00F220F6">
      <w:r>
        <w:separator/>
      </w:r>
    </w:p>
  </w:footnote>
  <w:footnote w:type="continuationSeparator" w:id="0">
    <w:p w14:paraId="1B948539" w14:textId="77777777" w:rsidR="00F220F6" w:rsidRDefault="00F22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A46ED" w14:textId="77777777" w:rsidR="00480570" w:rsidRDefault="00480570" w:rsidP="00EB3071">
    <w:pPr>
      <w:tabs>
        <w:tab w:val="left" w:pos="113"/>
        <w:tab w:val="center" w:pos="4820"/>
        <w:tab w:val="right" w:pos="9356"/>
        <w:tab w:val="right" w:pos="9526"/>
      </w:tabs>
      <w:jc w:val="right"/>
    </w:pPr>
  </w:p>
  <w:p w14:paraId="1E0FD262" w14:textId="187EAF10" w:rsidR="00480570" w:rsidRPr="00AA1E4E" w:rsidRDefault="00480570" w:rsidP="00AA1E4E">
    <w:pPr>
      <w:tabs>
        <w:tab w:val="center" w:pos="4678"/>
        <w:tab w:val="right" w:pos="9356"/>
      </w:tabs>
      <w:rPr>
        <w:rFonts w:ascii=".VnCentury Schoolbook" w:hAnsi=".VnCentury Schoolbook"/>
        <w:color w:val="FF0000"/>
      </w:rPr>
    </w:pPr>
    <w:r>
      <w:rPr>
        <w:noProof/>
        <w:sz w:val="20"/>
      </w:rPr>
      <mc:AlternateContent>
        <mc:Choice Requires="wpg">
          <w:drawing>
            <wp:anchor distT="0" distB="0" distL="114300" distR="114300" simplePos="0" relativeHeight="251660288" behindDoc="0" locked="0" layoutInCell="1" allowOverlap="1" wp14:anchorId="0A28E4D5" wp14:editId="78E8DD4C">
              <wp:simplePos x="0" y="0"/>
              <wp:positionH relativeFrom="column">
                <wp:posOffset>2946400</wp:posOffset>
              </wp:positionH>
              <wp:positionV relativeFrom="paragraph">
                <wp:posOffset>-2722245</wp:posOffset>
              </wp:positionV>
              <wp:extent cx="26670" cy="5939790"/>
              <wp:effectExtent l="12700" t="10160" r="10160" b="10795"/>
              <wp:wrapNone/>
              <wp:docPr id="361093330"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82085299"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9564682"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EE53FE" id="Group 593" o:spid="_x0000_s1026" style="position:absolute;margin-left:232pt;margin-top:-214.3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" strokeweight=".5pt"/>
            </v:group>
          </w:pict>
        </mc:Fallback>
      </mc:AlternateContent>
    </w:r>
    <w:r w:rsidRPr="00617CF3">
      <w:rPr>
        <w:rFonts w:ascii=".VnCentury Schoolbook" w:hAnsi=".VnCentury Schoolbook"/>
        <w:color w:val="FF0000"/>
      </w:rPr>
      <w:tab/>
    </w:r>
    <w:r>
      <w:rPr>
        <w:rFonts w:ascii=".VnCentury Schoolbook" w:hAnsi=".VnCentury Schoolbook"/>
        <w:color w:val="FF0000"/>
      </w:rPr>
      <w:t xml:space="preserve">         </w:t>
    </w:r>
    <w:r w:rsidRPr="002F1CEF">
      <w:t>CÔNG BÁO</w:t>
    </w:r>
    <w:r>
      <w:t xml:space="preserve"> HÀ NỘI</w:t>
    </w:r>
    <w:r w:rsidRPr="002F1CEF">
      <w:t xml:space="preserve">/Số </w:t>
    </w:r>
    <w:r>
      <w:t xml:space="preserve">124+125/Ngày 23-3-2026                      </w:t>
    </w:r>
    <w:r w:rsidRPr="00EA0E39">
      <w:rPr>
        <w:color w:val="000000"/>
      </w:rPr>
      <w:fldChar w:fldCharType="begin"/>
    </w:r>
    <w:r w:rsidRPr="00EA0E39">
      <w:rPr>
        <w:color w:val="000000"/>
      </w:rPr>
      <w:instrText xml:space="preserve"> PAGE </w:instrText>
    </w:r>
    <w:r w:rsidRPr="00EA0E39">
      <w:rPr>
        <w:color w:val="000000"/>
      </w:rPr>
      <w:fldChar w:fldCharType="separate"/>
    </w:r>
    <w:r w:rsidR="005C5344">
      <w:rPr>
        <w:noProof/>
        <w:color w:val="000000"/>
      </w:rPr>
      <w:t>82</w:t>
    </w:r>
    <w:r w:rsidRPr="00EA0E39">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6EE8" w14:textId="77777777" w:rsidR="00480570" w:rsidRDefault="00480570" w:rsidP="00EB3071">
    <w:pPr>
      <w:pStyle w:val="Thanbai"/>
      <w:tabs>
        <w:tab w:val="left" w:pos="113"/>
        <w:tab w:val="center" w:pos="4820"/>
        <w:tab w:val="right" w:pos="9356"/>
        <w:tab w:val="right" w:pos="9526"/>
      </w:tabs>
      <w:spacing w:before="0"/>
      <w:ind w:firstLine="0"/>
      <w:rPr>
        <w:rFonts w:ascii="Times New Roman" w:hAnsi="Times New Roman"/>
      </w:rPr>
    </w:pPr>
  </w:p>
  <w:p w14:paraId="3642A8BA" w14:textId="77777777" w:rsidR="00480570" w:rsidRPr="00617CF3" w:rsidRDefault="00480570"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124+125/Ngày 23-3-2026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C5344">
      <w:rPr>
        <w:noProof/>
        <w:color w:val="000000"/>
      </w:rPr>
      <w:t>83</w:t>
    </w:r>
    <w:r w:rsidRPr="00EA0E39">
      <w:rPr>
        <w:color w:val="000000"/>
      </w:rPr>
      <w:fldChar w:fldCharType="end"/>
    </w:r>
  </w:p>
  <w:p w14:paraId="364FB785" w14:textId="5B48EA12" w:rsidR="00480570" w:rsidRDefault="00480570" w:rsidP="00EB3071">
    <w:pPr>
      <w:tabs>
        <w:tab w:val="right" w:pos="9356"/>
      </w:tabs>
    </w:pPr>
    <w:r>
      <w:rPr>
        <w:noProof/>
        <w:sz w:val="20"/>
      </w:rPr>
      <mc:AlternateContent>
        <mc:Choice Requires="wpg">
          <w:drawing>
            <wp:anchor distT="0" distB="0" distL="114300" distR="114300" simplePos="0" relativeHeight="251659264" behindDoc="0" locked="0" layoutInCell="1" allowOverlap="1" wp14:anchorId="5DDF7B3F" wp14:editId="13BD2BE0">
              <wp:simplePos x="0" y="0"/>
              <wp:positionH relativeFrom="column">
                <wp:posOffset>2948940</wp:posOffset>
              </wp:positionH>
              <wp:positionV relativeFrom="paragraph">
                <wp:posOffset>-2925445</wp:posOffset>
              </wp:positionV>
              <wp:extent cx="26670" cy="5939790"/>
              <wp:effectExtent l="5715" t="11430" r="7620" b="9525"/>
              <wp:wrapNone/>
              <wp:docPr id="1791163373"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60457024"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7962745"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AF3564" id="Group 590" o:spid="_x0000_s1026" style="position:absolute;margin-left:232.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53BF" w14:textId="77777777" w:rsidR="00480570" w:rsidRDefault="0048057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5707AFE2" w14:textId="1F18FDEC" w:rsidR="00480570" w:rsidRDefault="00480570">
    <w:pPr>
      <w:pStyle w:val="Header"/>
      <w:ind w:right="360" w:firstLine="360"/>
    </w:pPr>
    <w:r>
      <w:rPr>
        <w:noProof/>
      </w:rPr>
      <mc:AlternateContent>
        <mc:Choice Requires="wps">
          <w:drawing>
            <wp:anchor distT="0" distB="0" distL="114300" distR="114300" simplePos="0" relativeHeight="251657216" behindDoc="0" locked="0" layoutInCell="1" allowOverlap="1" wp14:anchorId="6187FEBF" wp14:editId="26BC4111">
              <wp:simplePos x="0" y="0"/>
              <wp:positionH relativeFrom="column">
                <wp:posOffset>8770620</wp:posOffset>
              </wp:positionH>
              <wp:positionV relativeFrom="paragraph">
                <wp:posOffset>348615</wp:posOffset>
              </wp:positionV>
              <wp:extent cx="464820" cy="6004560"/>
              <wp:effectExtent l="0" t="0" r="3810" b="0"/>
              <wp:wrapNone/>
              <wp:docPr id="28464166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49189" w14:textId="77777777" w:rsidR="00480570" w:rsidRDefault="00480570"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D60217E" w14:textId="77777777" w:rsidR="00480570" w:rsidRPr="00FD3308" w:rsidRDefault="00480570">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7FEBF" id="_x0000_t202" coordsize="21600,21600" o:spt="202" path="m,l,21600r21600,l21600,xe">
              <v:stroke joinstyle="miter"/>
              <v:path gradientshapeok="t" o:connecttype="rect"/>
            </v:shapetype>
            <v:shape id="Text Box 246" o:spid="_x0000_s1028" type="#_x0000_t202" style="position:absolute;left:0;text-align:left;margin-left:690.6pt;margin-top:27.45pt;width:36.6pt;height:4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" filled="f" stroked="f">
              <v:textbox style="layout-flow:vertical" inset=".1mm,.1mm,.1mm,.1mm">
                <w:txbxContent>
                  <w:p w14:paraId="6E549189" w14:textId="77777777" w:rsidR="002E5A63" w:rsidRDefault="002E5A63"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D60217E" w14:textId="77777777" w:rsidR="002E5A63" w:rsidRPr="00FD3308" w:rsidRDefault="002E5A63">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3944BD94" wp14:editId="1D052508">
              <wp:simplePos x="0" y="0"/>
              <wp:positionH relativeFrom="column">
                <wp:posOffset>8831580</wp:posOffset>
              </wp:positionH>
              <wp:positionV relativeFrom="paragraph">
                <wp:posOffset>352425</wp:posOffset>
              </wp:positionV>
              <wp:extent cx="26670" cy="5939790"/>
              <wp:effectExtent l="11430" t="9525" r="9525" b="13335"/>
              <wp:wrapNone/>
              <wp:docPr id="22128544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694246167"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6340354"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49100" id="Group 247" o:spid="_x0000_s1026" style="position:absolute;margin-left:695.4pt;margin-top:27.75pt;width:2.1pt;height:467.7pt;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9F91" w14:textId="77777777" w:rsidR="00480570" w:rsidRDefault="0048057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C5344">
      <w:rPr>
        <w:rStyle w:val="PageNumber"/>
        <w:noProof/>
        <w:color w:val="FFFFFF"/>
      </w:rPr>
      <w:t>1</w:t>
    </w:r>
    <w:r>
      <w:rPr>
        <w:rStyle w:val="PageNumber"/>
        <w:color w:val="FFFFFF"/>
      </w:rPr>
      <w:fldChar w:fldCharType="end"/>
    </w:r>
  </w:p>
  <w:p w14:paraId="779C271C" w14:textId="3258E537" w:rsidR="00480570" w:rsidRDefault="00480570">
    <w:pPr>
      <w:pStyle w:val="Header"/>
      <w:ind w:right="360" w:firstLine="360"/>
    </w:pPr>
    <w:r>
      <w:rPr>
        <w:noProof/>
      </w:rPr>
      <mc:AlternateContent>
        <mc:Choice Requires="wps">
          <w:drawing>
            <wp:anchor distT="0" distB="0" distL="114300" distR="114300" simplePos="0" relativeHeight="251655168" behindDoc="0" locked="0" layoutInCell="1" allowOverlap="1" wp14:anchorId="1D29A897" wp14:editId="0CD06900">
              <wp:simplePos x="0" y="0"/>
              <wp:positionH relativeFrom="column">
                <wp:posOffset>8770620</wp:posOffset>
              </wp:positionH>
              <wp:positionV relativeFrom="paragraph">
                <wp:posOffset>352425</wp:posOffset>
              </wp:positionV>
              <wp:extent cx="464820" cy="6004560"/>
              <wp:effectExtent l="0" t="0" r="3810" b="0"/>
              <wp:wrapNone/>
              <wp:docPr id="403435864"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4DAC" w14:textId="77777777" w:rsidR="00480570" w:rsidRDefault="0048057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C70C1A3" w14:textId="77777777" w:rsidR="00480570" w:rsidRPr="00FD3308" w:rsidRDefault="00480570"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C5344">
                            <w:rPr>
                              <w:rStyle w:val="PageNumber"/>
                              <w:noProof/>
                            </w:rPr>
                            <w:t>1</w:t>
                          </w:r>
                          <w:r w:rsidRPr="00FD3308">
                            <w:rPr>
                              <w:rStyle w:val="PageNumber"/>
                            </w:rPr>
                            <w:fldChar w:fldCharType="end"/>
                          </w:r>
                        </w:p>
                        <w:p w14:paraId="2CC15153" w14:textId="77777777" w:rsidR="00480570" w:rsidRPr="00FD3308" w:rsidRDefault="00480570">
                          <w:pPr>
                            <w:tabs>
                              <w:tab w:val="left" w:pos="0"/>
                              <w:tab w:val="center" w:pos="4678"/>
                              <w:tab w:val="right" w:pos="9356"/>
                            </w:tabs>
                            <w:spacing w:line="240" w:lineRule="exact"/>
                            <w:rPr>
                              <w:rFonts w:ascii=".VnCentury Schoolbook" w:hAnsi=".VnCentury Schoolbook" w:cs=".VnCentury Schoolbook"/>
                            </w:rPr>
                          </w:pPr>
                        </w:p>
                        <w:p w14:paraId="0F599F18" w14:textId="77777777" w:rsidR="00480570" w:rsidRDefault="00480570"/>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9A897" id="_x0000_t202" coordsize="21600,21600" o:spt="202" path="m,l,21600r21600,l21600,xe">
              <v:stroke joinstyle="miter"/>
              <v:path gradientshapeok="t" o:connecttype="rect"/>
            </v:shapetype>
            <v:shape id="Text Box 242" o:spid="_x0000_s1029" type="#_x0000_t202" style="position:absolute;left:0;text-align:left;margin-left:690.6pt;margin-top:27.7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Ay&#10;i1FVugIAAMYFAAAOAAAAAAAAAAAAAAAAAC4CAABkcnMvZTJvRG9jLnhtbFBLAQItABQABgAIAAAA&#10;IQBcYHLx4gAAAA0BAAAPAAAAAAAAAAAAAAAAABQFAABkcnMvZG93bnJldi54bWxQSwUGAAAAAAQA&#10;BADzAAAAIwYAAAAA&#10;" filled="f" stroked="f">
              <v:textbox style="layout-flow:vertical" inset=".1mm,.1mm,.1mm,.1mm">
                <w:txbxContent>
                  <w:p w14:paraId="70C04DAC" w14:textId="77777777" w:rsidR="00480570" w:rsidRDefault="0048057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C70C1A3" w14:textId="77777777" w:rsidR="00480570" w:rsidRPr="00FD3308" w:rsidRDefault="00480570"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C5344">
                      <w:rPr>
                        <w:rStyle w:val="PageNumber"/>
                        <w:noProof/>
                      </w:rPr>
                      <w:t>1</w:t>
                    </w:r>
                    <w:r w:rsidRPr="00FD3308">
                      <w:rPr>
                        <w:rStyle w:val="PageNumber"/>
                      </w:rPr>
                      <w:fldChar w:fldCharType="end"/>
                    </w:r>
                  </w:p>
                  <w:p w14:paraId="2CC15153" w14:textId="77777777" w:rsidR="00480570" w:rsidRPr="00FD3308" w:rsidRDefault="00480570">
                    <w:pPr>
                      <w:tabs>
                        <w:tab w:val="left" w:pos="0"/>
                        <w:tab w:val="center" w:pos="4678"/>
                        <w:tab w:val="right" w:pos="9356"/>
                      </w:tabs>
                      <w:spacing w:line="240" w:lineRule="exact"/>
                      <w:rPr>
                        <w:rFonts w:ascii=".VnCentury Schoolbook" w:hAnsi=".VnCentury Schoolbook" w:cs=".VnCentury Schoolbook"/>
                      </w:rPr>
                    </w:pPr>
                  </w:p>
                  <w:p w14:paraId="0F599F18" w14:textId="77777777" w:rsidR="00480570" w:rsidRDefault="00480570"/>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623569D1" wp14:editId="072452BA">
              <wp:simplePos x="0" y="0"/>
              <wp:positionH relativeFrom="column">
                <wp:posOffset>8831580</wp:posOffset>
              </wp:positionH>
              <wp:positionV relativeFrom="paragraph">
                <wp:posOffset>352425</wp:posOffset>
              </wp:positionV>
              <wp:extent cx="26670" cy="5939790"/>
              <wp:effectExtent l="11430" t="9525" r="9525" b="13335"/>
              <wp:wrapNone/>
              <wp:docPr id="107930237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000225999"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77896100"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69F099" id="Group 243"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4B1584"/>
    <w:multiLevelType w:val="hybridMultilevel"/>
    <w:tmpl w:val="5A4453D4"/>
    <w:lvl w:ilvl="0" w:tplc="FC9C8B1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A475D"/>
    <w:multiLevelType w:val="multilevel"/>
    <w:tmpl w:val="030C2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C691EFD"/>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86361"/>
    <w:multiLevelType w:val="hybridMultilevel"/>
    <w:tmpl w:val="A5AC35C6"/>
    <w:lvl w:ilvl="0" w:tplc="598A6E28">
      <w:start w:val="1"/>
      <w:numFmt w:val="decimal"/>
      <w:lvlText w:val="%1."/>
      <w:lvlJc w:val="left"/>
      <w:pPr>
        <w:ind w:left="140" w:hanging="276"/>
      </w:pPr>
      <w:rPr>
        <w:rFonts w:ascii="Times New Roman" w:eastAsia="Times New Roman" w:hAnsi="Times New Roman" w:cs="Times New Roman" w:hint="default"/>
        <w:b w:val="0"/>
        <w:bCs w:val="0"/>
        <w:i w:val="0"/>
        <w:iCs w:val="0"/>
        <w:spacing w:val="-4"/>
        <w:w w:val="100"/>
        <w:sz w:val="28"/>
        <w:szCs w:val="28"/>
        <w:lang w:eastAsia="en-US" w:bidi="ar-SA"/>
      </w:rPr>
    </w:lvl>
    <w:lvl w:ilvl="1" w:tplc="8CAC1348">
      <w:numFmt w:val="bullet"/>
      <w:lvlText w:val="•"/>
      <w:lvlJc w:val="left"/>
      <w:pPr>
        <w:ind w:left="1161" w:hanging="276"/>
      </w:pPr>
      <w:rPr>
        <w:lang w:eastAsia="en-US" w:bidi="ar-SA"/>
      </w:rPr>
    </w:lvl>
    <w:lvl w:ilvl="2" w:tplc="194AB52E">
      <w:numFmt w:val="bullet"/>
      <w:lvlText w:val="•"/>
      <w:lvlJc w:val="left"/>
      <w:pPr>
        <w:ind w:left="2182" w:hanging="276"/>
      </w:pPr>
      <w:rPr>
        <w:lang w:eastAsia="en-US" w:bidi="ar-SA"/>
      </w:rPr>
    </w:lvl>
    <w:lvl w:ilvl="3" w:tplc="2F9CC4E6">
      <w:numFmt w:val="bullet"/>
      <w:lvlText w:val="•"/>
      <w:lvlJc w:val="left"/>
      <w:pPr>
        <w:ind w:left="3203" w:hanging="276"/>
      </w:pPr>
      <w:rPr>
        <w:lang w:eastAsia="en-US" w:bidi="ar-SA"/>
      </w:rPr>
    </w:lvl>
    <w:lvl w:ilvl="4" w:tplc="495CDAC4">
      <w:numFmt w:val="bullet"/>
      <w:lvlText w:val="•"/>
      <w:lvlJc w:val="left"/>
      <w:pPr>
        <w:ind w:left="4224" w:hanging="276"/>
      </w:pPr>
      <w:rPr>
        <w:lang w:eastAsia="en-US" w:bidi="ar-SA"/>
      </w:rPr>
    </w:lvl>
    <w:lvl w:ilvl="5" w:tplc="0F1ADA24">
      <w:numFmt w:val="bullet"/>
      <w:lvlText w:val="•"/>
      <w:lvlJc w:val="left"/>
      <w:pPr>
        <w:ind w:left="5246" w:hanging="276"/>
      </w:pPr>
      <w:rPr>
        <w:lang w:eastAsia="en-US" w:bidi="ar-SA"/>
      </w:rPr>
    </w:lvl>
    <w:lvl w:ilvl="6" w:tplc="117C12AA">
      <w:numFmt w:val="bullet"/>
      <w:lvlText w:val="•"/>
      <w:lvlJc w:val="left"/>
      <w:pPr>
        <w:ind w:left="6267" w:hanging="276"/>
      </w:pPr>
      <w:rPr>
        <w:lang w:eastAsia="en-US" w:bidi="ar-SA"/>
      </w:rPr>
    </w:lvl>
    <w:lvl w:ilvl="7" w:tplc="4E2EA0F4">
      <w:numFmt w:val="bullet"/>
      <w:lvlText w:val="•"/>
      <w:lvlJc w:val="left"/>
      <w:pPr>
        <w:ind w:left="7288" w:hanging="276"/>
      </w:pPr>
      <w:rPr>
        <w:lang w:eastAsia="en-US" w:bidi="ar-SA"/>
      </w:rPr>
    </w:lvl>
    <w:lvl w:ilvl="8" w:tplc="4D9E2690">
      <w:numFmt w:val="bullet"/>
      <w:lvlText w:val="•"/>
      <w:lvlJc w:val="left"/>
      <w:pPr>
        <w:ind w:left="8309" w:hanging="276"/>
      </w:pPr>
      <w:rPr>
        <w:lang w:eastAsia="en-US" w:bidi="ar-SA"/>
      </w:r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6A6AF7"/>
    <w:multiLevelType w:val="hybridMultilevel"/>
    <w:tmpl w:val="CE58ACF0"/>
    <w:lvl w:ilvl="0" w:tplc="6F5EC8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DDE498A"/>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B40DAF"/>
    <w:multiLevelType w:val="hybridMultilevel"/>
    <w:tmpl w:val="6DF275C2"/>
    <w:lvl w:ilvl="0" w:tplc="6F5EC822">
      <w:start w:val="1"/>
      <w:numFmt w:val="bullet"/>
      <w:lvlText w:val=""/>
      <w:lvlJc w:val="left"/>
      <w:pPr>
        <w:ind w:left="1070" w:hanging="360"/>
      </w:pPr>
      <w:rPr>
        <w:rFonts w:ascii="Symbol" w:hAnsi="Symbol" w:hint="default"/>
      </w:rPr>
    </w:lvl>
    <w:lvl w:ilvl="1" w:tplc="FC9C8B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7"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8" w15:restartNumberingAfterBreak="0">
    <w:nsid w:val="39302F02"/>
    <w:multiLevelType w:val="hybridMultilevel"/>
    <w:tmpl w:val="1DB899BC"/>
    <w:lvl w:ilvl="0" w:tplc="6CD80DEE">
      <w:numFmt w:val="bullet"/>
      <w:lvlText w:val="-"/>
      <w:lvlJc w:val="left"/>
      <w:pPr>
        <w:ind w:left="176" w:hanging="130"/>
      </w:pPr>
      <w:rPr>
        <w:rFonts w:ascii="Times New Roman" w:eastAsia="Times New Roman" w:hAnsi="Times New Roman" w:cs="Times New Roman" w:hint="default"/>
        <w:spacing w:val="0"/>
        <w:w w:val="100"/>
        <w:lang w:eastAsia="en-US" w:bidi="ar-SA"/>
      </w:rPr>
    </w:lvl>
    <w:lvl w:ilvl="1" w:tplc="E3F60E92">
      <w:numFmt w:val="bullet"/>
      <w:lvlText w:val="•"/>
      <w:lvlJc w:val="left"/>
      <w:pPr>
        <w:ind w:left="577" w:hanging="130"/>
      </w:pPr>
      <w:rPr>
        <w:lang w:eastAsia="en-US" w:bidi="ar-SA"/>
      </w:rPr>
    </w:lvl>
    <w:lvl w:ilvl="2" w:tplc="48F8B8B2">
      <w:numFmt w:val="bullet"/>
      <w:lvlText w:val="•"/>
      <w:lvlJc w:val="left"/>
      <w:pPr>
        <w:ind w:left="974" w:hanging="130"/>
      </w:pPr>
      <w:rPr>
        <w:lang w:eastAsia="en-US" w:bidi="ar-SA"/>
      </w:rPr>
    </w:lvl>
    <w:lvl w:ilvl="3" w:tplc="2FDEBDAA">
      <w:numFmt w:val="bullet"/>
      <w:lvlText w:val="•"/>
      <w:lvlJc w:val="left"/>
      <w:pPr>
        <w:ind w:left="1371" w:hanging="130"/>
      </w:pPr>
      <w:rPr>
        <w:lang w:eastAsia="en-US" w:bidi="ar-SA"/>
      </w:rPr>
    </w:lvl>
    <w:lvl w:ilvl="4" w:tplc="BFBE69E6">
      <w:numFmt w:val="bullet"/>
      <w:lvlText w:val="•"/>
      <w:lvlJc w:val="left"/>
      <w:pPr>
        <w:ind w:left="1769" w:hanging="130"/>
      </w:pPr>
      <w:rPr>
        <w:lang w:eastAsia="en-US" w:bidi="ar-SA"/>
      </w:rPr>
    </w:lvl>
    <w:lvl w:ilvl="5" w:tplc="F9780AFC">
      <w:numFmt w:val="bullet"/>
      <w:lvlText w:val="•"/>
      <w:lvlJc w:val="left"/>
      <w:pPr>
        <w:ind w:left="2166" w:hanging="130"/>
      </w:pPr>
      <w:rPr>
        <w:lang w:eastAsia="en-US" w:bidi="ar-SA"/>
      </w:rPr>
    </w:lvl>
    <w:lvl w:ilvl="6" w:tplc="DDC6964E">
      <w:numFmt w:val="bullet"/>
      <w:lvlText w:val="•"/>
      <w:lvlJc w:val="left"/>
      <w:pPr>
        <w:ind w:left="2563" w:hanging="130"/>
      </w:pPr>
      <w:rPr>
        <w:lang w:eastAsia="en-US" w:bidi="ar-SA"/>
      </w:rPr>
    </w:lvl>
    <w:lvl w:ilvl="7" w:tplc="CDF00426">
      <w:numFmt w:val="bullet"/>
      <w:lvlText w:val="•"/>
      <w:lvlJc w:val="left"/>
      <w:pPr>
        <w:ind w:left="2961" w:hanging="130"/>
      </w:pPr>
      <w:rPr>
        <w:lang w:eastAsia="en-US" w:bidi="ar-SA"/>
      </w:rPr>
    </w:lvl>
    <w:lvl w:ilvl="8" w:tplc="683A16F6">
      <w:numFmt w:val="bullet"/>
      <w:lvlText w:val="•"/>
      <w:lvlJc w:val="left"/>
      <w:pPr>
        <w:ind w:left="3358" w:hanging="130"/>
      </w:pPr>
      <w:rPr>
        <w:lang w:eastAsia="en-US" w:bidi="ar-SA"/>
      </w:rPr>
    </w:lvl>
  </w:abstractNum>
  <w:abstractNum w:abstractNumId="19"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C43CB"/>
    <w:multiLevelType w:val="multilevel"/>
    <w:tmpl w:val="155CEC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6531729"/>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A01E9C"/>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19A50C6"/>
    <w:multiLevelType w:val="hybridMultilevel"/>
    <w:tmpl w:val="281C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5BAA461B"/>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236F14"/>
    <w:multiLevelType w:val="multilevel"/>
    <w:tmpl w:val="541C44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5"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F514EC1"/>
    <w:multiLevelType w:val="hybridMultilevel"/>
    <w:tmpl w:val="19122752"/>
    <w:lvl w:ilvl="0" w:tplc="E6BAED10">
      <w:start w:val="1"/>
      <w:numFmt w:val="decimal"/>
      <w:lvlText w:val="%1."/>
      <w:lvlJc w:val="left"/>
      <w:pPr>
        <w:ind w:left="140" w:hanging="288"/>
      </w:pPr>
      <w:rPr>
        <w:rFonts w:ascii="Times New Roman" w:eastAsia="Times New Roman" w:hAnsi="Times New Roman" w:cs="Times New Roman" w:hint="default"/>
        <w:b w:val="0"/>
        <w:bCs w:val="0"/>
        <w:i w:val="0"/>
        <w:iCs w:val="0"/>
        <w:spacing w:val="0"/>
        <w:w w:val="100"/>
        <w:sz w:val="28"/>
        <w:szCs w:val="28"/>
        <w:lang w:eastAsia="en-US" w:bidi="ar-SA"/>
      </w:rPr>
    </w:lvl>
    <w:lvl w:ilvl="1" w:tplc="2CE0ECE2">
      <w:numFmt w:val="bullet"/>
      <w:lvlText w:val="•"/>
      <w:lvlJc w:val="left"/>
      <w:pPr>
        <w:ind w:left="1161" w:hanging="288"/>
      </w:pPr>
      <w:rPr>
        <w:lang w:eastAsia="en-US" w:bidi="ar-SA"/>
      </w:rPr>
    </w:lvl>
    <w:lvl w:ilvl="2" w:tplc="4514A312">
      <w:numFmt w:val="bullet"/>
      <w:lvlText w:val="•"/>
      <w:lvlJc w:val="left"/>
      <w:pPr>
        <w:ind w:left="2182" w:hanging="288"/>
      </w:pPr>
      <w:rPr>
        <w:lang w:eastAsia="en-US" w:bidi="ar-SA"/>
      </w:rPr>
    </w:lvl>
    <w:lvl w:ilvl="3" w:tplc="80887926">
      <w:numFmt w:val="bullet"/>
      <w:lvlText w:val="•"/>
      <w:lvlJc w:val="left"/>
      <w:pPr>
        <w:ind w:left="3203" w:hanging="288"/>
      </w:pPr>
      <w:rPr>
        <w:lang w:eastAsia="en-US" w:bidi="ar-SA"/>
      </w:rPr>
    </w:lvl>
    <w:lvl w:ilvl="4" w:tplc="163ED1BE">
      <w:numFmt w:val="bullet"/>
      <w:lvlText w:val="•"/>
      <w:lvlJc w:val="left"/>
      <w:pPr>
        <w:ind w:left="4224" w:hanging="288"/>
      </w:pPr>
      <w:rPr>
        <w:lang w:eastAsia="en-US" w:bidi="ar-SA"/>
      </w:rPr>
    </w:lvl>
    <w:lvl w:ilvl="5" w:tplc="12267916">
      <w:numFmt w:val="bullet"/>
      <w:lvlText w:val="•"/>
      <w:lvlJc w:val="left"/>
      <w:pPr>
        <w:ind w:left="5246" w:hanging="288"/>
      </w:pPr>
      <w:rPr>
        <w:lang w:eastAsia="en-US" w:bidi="ar-SA"/>
      </w:rPr>
    </w:lvl>
    <w:lvl w:ilvl="6" w:tplc="E77AE79C">
      <w:numFmt w:val="bullet"/>
      <w:lvlText w:val="•"/>
      <w:lvlJc w:val="left"/>
      <w:pPr>
        <w:ind w:left="6267" w:hanging="288"/>
      </w:pPr>
      <w:rPr>
        <w:lang w:eastAsia="en-US" w:bidi="ar-SA"/>
      </w:rPr>
    </w:lvl>
    <w:lvl w:ilvl="7" w:tplc="04B04E74">
      <w:numFmt w:val="bullet"/>
      <w:lvlText w:val="•"/>
      <w:lvlJc w:val="left"/>
      <w:pPr>
        <w:ind w:left="7288" w:hanging="288"/>
      </w:pPr>
      <w:rPr>
        <w:lang w:eastAsia="en-US" w:bidi="ar-SA"/>
      </w:rPr>
    </w:lvl>
    <w:lvl w:ilvl="8" w:tplc="1A046E98">
      <w:numFmt w:val="bullet"/>
      <w:lvlText w:val="•"/>
      <w:lvlJc w:val="left"/>
      <w:pPr>
        <w:ind w:left="8309" w:hanging="288"/>
      </w:pPr>
      <w:rPr>
        <w:lang w:eastAsia="en-US" w:bidi="ar-SA"/>
      </w:rPr>
    </w:lvl>
  </w:abstractNum>
  <w:abstractNum w:abstractNumId="3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1" w15:restartNumberingAfterBreak="0">
    <w:nsid w:val="779F5076"/>
    <w:multiLevelType w:val="hybridMultilevel"/>
    <w:tmpl w:val="281C1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45"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6"/>
  </w:num>
  <w:num w:numId="2">
    <w:abstractNumId w:val="37"/>
  </w:num>
  <w:num w:numId="3">
    <w:abstractNumId w:val="11"/>
  </w:num>
  <w:num w:numId="4">
    <w:abstractNumId w:val="43"/>
  </w:num>
  <w:num w:numId="5">
    <w:abstractNumId w:val="27"/>
  </w:num>
  <w:num w:numId="6">
    <w:abstractNumId w:val="7"/>
  </w:num>
  <w:num w:numId="7">
    <w:abstractNumId w:val="44"/>
  </w:num>
  <w:num w:numId="8">
    <w:abstractNumId w:val="42"/>
  </w:num>
  <w:num w:numId="9">
    <w:abstractNumId w:val="25"/>
  </w:num>
  <w:num w:numId="10">
    <w:abstractNumId w:val="40"/>
  </w:num>
  <w:num w:numId="11">
    <w:abstractNumId w:val="17"/>
  </w:num>
  <w:num w:numId="12">
    <w:abstractNumId w:val="32"/>
  </w:num>
  <w:num w:numId="13">
    <w:abstractNumId w:val="35"/>
  </w:num>
  <w:num w:numId="14">
    <w:abstractNumId w:val="1"/>
  </w:num>
  <w:num w:numId="15">
    <w:abstractNumId w:val="15"/>
  </w:num>
  <w:num w:numId="16">
    <w:abstractNumId w:val="34"/>
  </w:num>
  <w:num w:numId="17">
    <w:abstractNumId w:val="33"/>
  </w:num>
  <w:num w:numId="18">
    <w:abstractNumId w:val="0"/>
  </w:num>
  <w:num w:numId="19">
    <w:abstractNumId w:val="5"/>
    <w:lvlOverride w:ilvl="0">
      <w:lvl w:ilvl="0">
        <w:start w:val="1"/>
        <w:numFmt w:val="decimal"/>
        <w:lvlText w:val="%1."/>
        <w:lvlJc w:val="left"/>
        <w:pPr>
          <w:tabs>
            <w:tab w:val="num" w:pos="5016"/>
          </w:tabs>
          <w:ind w:left="5016" w:hanging="390"/>
        </w:pPr>
        <w:rPr>
          <w:rFonts w:hint="default"/>
        </w:rPr>
      </w:lvl>
    </w:lvlOverride>
  </w:num>
  <w:num w:numId="20">
    <w:abstractNumId w:val="31"/>
  </w:num>
  <w:num w:numId="21">
    <w:abstractNumId w:val="29"/>
  </w:num>
  <w:num w:numId="22">
    <w:abstractNumId w:val="16"/>
  </w:num>
  <w:num w:numId="23">
    <w:abstractNumId w:val="3"/>
  </w:num>
  <w:num w:numId="24">
    <w:abstractNumId w:val="38"/>
  </w:num>
  <w:num w:numId="25">
    <w:abstractNumId w:val="24"/>
  </w:num>
  <w:num w:numId="26">
    <w:abstractNumId w:val="39"/>
  </w:num>
  <w:num w:numId="27">
    <w:abstractNumId w:val="19"/>
  </w:num>
  <w:num w:numId="28">
    <w:abstractNumId w:val="20"/>
  </w:num>
  <w:num w:numId="29">
    <w:abstractNumId w:val="2"/>
  </w:num>
  <w:num w:numId="30">
    <w:abstractNumId w:val="45"/>
  </w:num>
  <w:num w:numId="31">
    <w:abstractNumId w:val="30"/>
  </w:num>
  <w:num w:numId="32">
    <w:abstractNumId w:val="8"/>
  </w:num>
  <w:num w:numId="33">
    <w:abstractNumId w:val="21"/>
  </w:num>
  <w:num w:numId="34">
    <w:abstractNumId w:val="26"/>
  </w:num>
  <w:num w:numId="35">
    <w:abstractNumId w:val="22"/>
  </w:num>
  <w:num w:numId="36">
    <w:abstractNumId w:val="23"/>
  </w:num>
  <w:num w:numId="37">
    <w:abstractNumId w:val="13"/>
  </w:num>
  <w:num w:numId="38">
    <w:abstractNumId w:val="9"/>
  </w:num>
  <w:num w:numId="39">
    <w:abstractNumId w:val="41"/>
  </w:num>
  <w:num w:numId="40">
    <w:abstractNumId w:val="28"/>
  </w:num>
  <w:num w:numId="41">
    <w:abstractNumId w:val="36"/>
  </w:num>
  <w:num w:numId="42">
    <w:abstractNumId w:val="36"/>
    <w:lvlOverride w:ilvl="0">
      <w:startOverride w:val="1"/>
    </w:lvlOverride>
    <w:lvlOverride w:ilvl="1"/>
    <w:lvlOverride w:ilvl="2"/>
    <w:lvlOverride w:ilvl="3"/>
    <w:lvlOverride w:ilvl="4"/>
    <w:lvlOverride w:ilvl="5"/>
    <w:lvlOverride w:ilvl="6"/>
    <w:lvlOverride w:ilvl="7"/>
    <w:lvlOverride w:ilvl="8"/>
  </w:num>
  <w:num w:numId="43">
    <w:abstractNumId w:val="10"/>
  </w:num>
  <w:num w:numId="44">
    <w:abstractNumId w:val="10"/>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8"/>
  </w:num>
  <w:num w:numId="47">
    <w:abstractNumId w:val="12"/>
  </w:num>
  <w:num w:numId="48">
    <w:abstractNumId w:val="4"/>
  </w:num>
  <w:num w:numId="49">
    <w:abstractNumId w:val="14"/>
  </w:num>
  <w:num w:numId="5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55F"/>
    <w:rsid w:val="0008262B"/>
    <w:rsid w:val="00082BB4"/>
    <w:rsid w:val="00082BC5"/>
    <w:rsid w:val="000834EA"/>
    <w:rsid w:val="00083A00"/>
    <w:rsid w:val="00083D7B"/>
    <w:rsid w:val="0008418A"/>
    <w:rsid w:val="0008429C"/>
    <w:rsid w:val="000843D8"/>
    <w:rsid w:val="00084499"/>
    <w:rsid w:val="000845D5"/>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C4D"/>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AC0"/>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974"/>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933"/>
    <w:rsid w:val="000F5DD7"/>
    <w:rsid w:val="000F5E7A"/>
    <w:rsid w:val="000F5EE8"/>
    <w:rsid w:val="000F614A"/>
    <w:rsid w:val="000F662A"/>
    <w:rsid w:val="000F69A9"/>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98"/>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48"/>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6DA"/>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12"/>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52"/>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7030"/>
    <w:rsid w:val="0021714C"/>
    <w:rsid w:val="00217CB1"/>
    <w:rsid w:val="00217ECD"/>
    <w:rsid w:val="0022006B"/>
    <w:rsid w:val="002201D6"/>
    <w:rsid w:val="00220726"/>
    <w:rsid w:val="00221A57"/>
    <w:rsid w:val="00221AC7"/>
    <w:rsid w:val="00221B19"/>
    <w:rsid w:val="00221B7D"/>
    <w:rsid w:val="00221E27"/>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412E"/>
    <w:rsid w:val="00224193"/>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4F48"/>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73"/>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76A"/>
    <w:rsid w:val="00272904"/>
    <w:rsid w:val="00272AB6"/>
    <w:rsid w:val="00272B2C"/>
    <w:rsid w:val="00272C63"/>
    <w:rsid w:val="00272CE4"/>
    <w:rsid w:val="00272E64"/>
    <w:rsid w:val="00272F40"/>
    <w:rsid w:val="00272FB8"/>
    <w:rsid w:val="002734F8"/>
    <w:rsid w:val="002735BD"/>
    <w:rsid w:val="00273B50"/>
    <w:rsid w:val="00273CA1"/>
    <w:rsid w:val="00273D63"/>
    <w:rsid w:val="00273E89"/>
    <w:rsid w:val="00273F5A"/>
    <w:rsid w:val="00274298"/>
    <w:rsid w:val="00274643"/>
    <w:rsid w:val="00274692"/>
    <w:rsid w:val="00274917"/>
    <w:rsid w:val="00274A2F"/>
    <w:rsid w:val="00274B0D"/>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3"/>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95E"/>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7FE"/>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3D"/>
    <w:rsid w:val="00341190"/>
    <w:rsid w:val="00341A2E"/>
    <w:rsid w:val="00341A9F"/>
    <w:rsid w:val="00341D83"/>
    <w:rsid w:val="00341DC3"/>
    <w:rsid w:val="00341F1F"/>
    <w:rsid w:val="00341FBF"/>
    <w:rsid w:val="003424B6"/>
    <w:rsid w:val="003427B1"/>
    <w:rsid w:val="00342B51"/>
    <w:rsid w:val="003433E9"/>
    <w:rsid w:val="0034383B"/>
    <w:rsid w:val="00343970"/>
    <w:rsid w:val="00343B7E"/>
    <w:rsid w:val="00343BB8"/>
    <w:rsid w:val="00343DB4"/>
    <w:rsid w:val="00343FCF"/>
    <w:rsid w:val="0034420F"/>
    <w:rsid w:val="0034425D"/>
    <w:rsid w:val="0034435C"/>
    <w:rsid w:val="00344470"/>
    <w:rsid w:val="0034463D"/>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794"/>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BD4"/>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2E13"/>
    <w:rsid w:val="003F3074"/>
    <w:rsid w:val="003F312F"/>
    <w:rsid w:val="003F3151"/>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B9"/>
    <w:rsid w:val="00460DA4"/>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0A2"/>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130"/>
    <w:rsid w:val="00477244"/>
    <w:rsid w:val="00477293"/>
    <w:rsid w:val="00477504"/>
    <w:rsid w:val="004776AA"/>
    <w:rsid w:val="00477784"/>
    <w:rsid w:val="004778BF"/>
    <w:rsid w:val="00477E5D"/>
    <w:rsid w:val="004802CE"/>
    <w:rsid w:val="00480405"/>
    <w:rsid w:val="0048050D"/>
    <w:rsid w:val="00480570"/>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20"/>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266"/>
    <w:rsid w:val="00495581"/>
    <w:rsid w:val="00495A1A"/>
    <w:rsid w:val="00495A64"/>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2C0"/>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713"/>
    <w:rsid w:val="004A7E23"/>
    <w:rsid w:val="004A7E60"/>
    <w:rsid w:val="004A7EAC"/>
    <w:rsid w:val="004A7EB7"/>
    <w:rsid w:val="004A7F49"/>
    <w:rsid w:val="004B0042"/>
    <w:rsid w:val="004B031E"/>
    <w:rsid w:val="004B05E1"/>
    <w:rsid w:val="004B0CA3"/>
    <w:rsid w:val="004B0E5C"/>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0B1"/>
    <w:rsid w:val="004C1176"/>
    <w:rsid w:val="004C1200"/>
    <w:rsid w:val="004C1331"/>
    <w:rsid w:val="004C1A6B"/>
    <w:rsid w:val="004C1BD4"/>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1CA"/>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009"/>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201"/>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050"/>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7F5"/>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1DB8"/>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147"/>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368"/>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14E"/>
    <w:rsid w:val="005C5344"/>
    <w:rsid w:val="005C55D2"/>
    <w:rsid w:val="005C572B"/>
    <w:rsid w:val="005C5AD6"/>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94A"/>
    <w:rsid w:val="005D2A6E"/>
    <w:rsid w:val="005D2C9F"/>
    <w:rsid w:val="005D2DBF"/>
    <w:rsid w:val="005D3482"/>
    <w:rsid w:val="005D36C0"/>
    <w:rsid w:val="005D3B0A"/>
    <w:rsid w:val="005D3B3A"/>
    <w:rsid w:val="005D43BF"/>
    <w:rsid w:val="005D4648"/>
    <w:rsid w:val="005D48DA"/>
    <w:rsid w:val="005D4AD0"/>
    <w:rsid w:val="005D4BEE"/>
    <w:rsid w:val="005D5100"/>
    <w:rsid w:val="005D5597"/>
    <w:rsid w:val="005D57C7"/>
    <w:rsid w:val="005D59AF"/>
    <w:rsid w:val="005D5C50"/>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6FBD"/>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5F86"/>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1BC"/>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599"/>
    <w:rsid w:val="00626652"/>
    <w:rsid w:val="0062687F"/>
    <w:rsid w:val="006269D3"/>
    <w:rsid w:val="00626ABD"/>
    <w:rsid w:val="00626E0F"/>
    <w:rsid w:val="00626F0B"/>
    <w:rsid w:val="0062716C"/>
    <w:rsid w:val="00627722"/>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D5"/>
    <w:rsid w:val="00642CE2"/>
    <w:rsid w:val="00642DEC"/>
    <w:rsid w:val="00642EE4"/>
    <w:rsid w:val="00642F0C"/>
    <w:rsid w:val="00642F16"/>
    <w:rsid w:val="00642FF1"/>
    <w:rsid w:val="006431D5"/>
    <w:rsid w:val="00643301"/>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FE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A99"/>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B6B"/>
    <w:rsid w:val="006C4D2F"/>
    <w:rsid w:val="006C51D8"/>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8B"/>
    <w:rsid w:val="006D0ED3"/>
    <w:rsid w:val="006D120D"/>
    <w:rsid w:val="006D1470"/>
    <w:rsid w:val="006D1B6C"/>
    <w:rsid w:val="006D1C38"/>
    <w:rsid w:val="006D1FEB"/>
    <w:rsid w:val="006D208D"/>
    <w:rsid w:val="006D2103"/>
    <w:rsid w:val="006D21AD"/>
    <w:rsid w:val="006D240E"/>
    <w:rsid w:val="006D25A2"/>
    <w:rsid w:val="006D25B8"/>
    <w:rsid w:val="006D25BB"/>
    <w:rsid w:val="006D2A26"/>
    <w:rsid w:val="006D2E09"/>
    <w:rsid w:val="006D328C"/>
    <w:rsid w:val="006D3291"/>
    <w:rsid w:val="006D338B"/>
    <w:rsid w:val="006D3520"/>
    <w:rsid w:val="006D3ADE"/>
    <w:rsid w:val="006D43E8"/>
    <w:rsid w:val="006D4999"/>
    <w:rsid w:val="006D4A44"/>
    <w:rsid w:val="006D52B8"/>
    <w:rsid w:val="006D5532"/>
    <w:rsid w:val="006D562B"/>
    <w:rsid w:val="006D5789"/>
    <w:rsid w:val="006D5987"/>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43C"/>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85"/>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B92"/>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CBB"/>
    <w:rsid w:val="00746316"/>
    <w:rsid w:val="007464CE"/>
    <w:rsid w:val="0074657E"/>
    <w:rsid w:val="0074664B"/>
    <w:rsid w:val="00746927"/>
    <w:rsid w:val="007469AA"/>
    <w:rsid w:val="007469AF"/>
    <w:rsid w:val="00746BF7"/>
    <w:rsid w:val="00746CDF"/>
    <w:rsid w:val="00746FA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8B9"/>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448"/>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9A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E2D"/>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BD4"/>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68B"/>
    <w:rsid w:val="008538B8"/>
    <w:rsid w:val="00853BE5"/>
    <w:rsid w:val="00853CC6"/>
    <w:rsid w:val="00854614"/>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650"/>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2B6"/>
    <w:rsid w:val="00864A11"/>
    <w:rsid w:val="00864E43"/>
    <w:rsid w:val="008652A7"/>
    <w:rsid w:val="00865E0B"/>
    <w:rsid w:val="00865EEE"/>
    <w:rsid w:val="00866038"/>
    <w:rsid w:val="008661D7"/>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57AE"/>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02F"/>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58"/>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55"/>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C36"/>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B42"/>
    <w:rsid w:val="008F1F15"/>
    <w:rsid w:val="008F1F25"/>
    <w:rsid w:val="008F2211"/>
    <w:rsid w:val="008F23DB"/>
    <w:rsid w:val="008F249E"/>
    <w:rsid w:val="008F2541"/>
    <w:rsid w:val="008F278A"/>
    <w:rsid w:val="008F2A0D"/>
    <w:rsid w:val="008F2AA9"/>
    <w:rsid w:val="008F2AF6"/>
    <w:rsid w:val="008F2D39"/>
    <w:rsid w:val="008F2E46"/>
    <w:rsid w:val="008F3047"/>
    <w:rsid w:val="008F31C9"/>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5DCA"/>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2C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410"/>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0FD2"/>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ADD"/>
    <w:rsid w:val="009A4C15"/>
    <w:rsid w:val="009A4E76"/>
    <w:rsid w:val="009A4F9F"/>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DA9"/>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E4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02"/>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90A"/>
    <w:rsid w:val="009F1BA8"/>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2A"/>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D3"/>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637"/>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57E6C"/>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BE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13"/>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DB6"/>
    <w:rsid w:val="00AA0EFC"/>
    <w:rsid w:val="00AA0F5E"/>
    <w:rsid w:val="00AA1458"/>
    <w:rsid w:val="00AA14B9"/>
    <w:rsid w:val="00AA16CD"/>
    <w:rsid w:val="00AA1881"/>
    <w:rsid w:val="00AA1951"/>
    <w:rsid w:val="00AA197C"/>
    <w:rsid w:val="00AA1B2C"/>
    <w:rsid w:val="00AA1B3D"/>
    <w:rsid w:val="00AA1BAA"/>
    <w:rsid w:val="00AA1E4E"/>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9C3"/>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2E2D"/>
    <w:rsid w:val="00B330F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627"/>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099"/>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3E6"/>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995"/>
    <w:rsid w:val="00BA2CFB"/>
    <w:rsid w:val="00BA2DD2"/>
    <w:rsid w:val="00BA2F8D"/>
    <w:rsid w:val="00BA31F9"/>
    <w:rsid w:val="00BA32B1"/>
    <w:rsid w:val="00BA3390"/>
    <w:rsid w:val="00BA3897"/>
    <w:rsid w:val="00BA3B42"/>
    <w:rsid w:val="00BA3B43"/>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AFD"/>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18"/>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1B0"/>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19B"/>
    <w:rsid w:val="00C30495"/>
    <w:rsid w:val="00C304B3"/>
    <w:rsid w:val="00C30879"/>
    <w:rsid w:val="00C30911"/>
    <w:rsid w:val="00C30A63"/>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A4A"/>
    <w:rsid w:val="00C73DDC"/>
    <w:rsid w:val="00C74166"/>
    <w:rsid w:val="00C743C8"/>
    <w:rsid w:val="00C748DA"/>
    <w:rsid w:val="00C74A11"/>
    <w:rsid w:val="00C74D73"/>
    <w:rsid w:val="00C74D9C"/>
    <w:rsid w:val="00C74EBC"/>
    <w:rsid w:val="00C74F1C"/>
    <w:rsid w:val="00C74FC5"/>
    <w:rsid w:val="00C750DA"/>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C09"/>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E0B"/>
    <w:rsid w:val="00C90F1A"/>
    <w:rsid w:val="00C90F7B"/>
    <w:rsid w:val="00C9112D"/>
    <w:rsid w:val="00C91C36"/>
    <w:rsid w:val="00C91E9F"/>
    <w:rsid w:val="00C92158"/>
    <w:rsid w:val="00C92656"/>
    <w:rsid w:val="00C92FAB"/>
    <w:rsid w:val="00C9301A"/>
    <w:rsid w:val="00C930A8"/>
    <w:rsid w:val="00C930A9"/>
    <w:rsid w:val="00C933BE"/>
    <w:rsid w:val="00C93523"/>
    <w:rsid w:val="00C935E5"/>
    <w:rsid w:val="00C937AA"/>
    <w:rsid w:val="00C938C2"/>
    <w:rsid w:val="00C93A7F"/>
    <w:rsid w:val="00C93C5B"/>
    <w:rsid w:val="00C945C7"/>
    <w:rsid w:val="00C948B1"/>
    <w:rsid w:val="00C948D2"/>
    <w:rsid w:val="00C948FF"/>
    <w:rsid w:val="00C9499A"/>
    <w:rsid w:val="00C94AD7"/>
    <w:rsid w:val="00C951CD"/>
    <w:rsid w:val="00C9525E"/>
    <w:rsid w:val="00C952F2"/>
    <w:rsid w:val="00C95856"/>
    <w:rsid w:val="00C959A3"/>
    <w:rsid w:val="00C95B65"/>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46"/>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7E3"/>
    <w:rsid w:val="00CC082D"/>
    <w:rsid w:val="00CC0AEB"/>
    <w:rsid w:val="00CC1A17"/>
    <w:rsid w:val="00CC1B4D"/>
    <w:rsid w:val="00CC1C41"/>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6E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44"/>
    <w:rsid w:val="00CF596F"/>
    <w:rsid w:val="00CF5B80"/>
    <w:rsid w:val="00CF5BB9"/>
    <w:rsid w:val="00CF631D"/>
    <w:rsid w:val="00CF6814"/>
    <w:rsid w:val="00CF6AC4"/>
    <w:rsid w:val="00CF6AD3"/>
    <w:rsid w:val="00CF6BC7"/>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515E"/>
    <w:rsid w:val="00D052FC"/>
    <w:rsid w:val="00D05440"/>
    <w:rsid w:val="00D05596"/>
    <w:rsid w:val="00D057C9"/>
    <w:rsid w:val="00D05C07"/>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2E81"/>
    <w:rsid w:val="00D1349E"/>
    <w:rsid w:val="00D13A81"/>
    <w:rsid w:val="00D13B53"/>
    <w:rsid w:val="00D13B76"/>
    <w:rsid w:val="00D13C3E"/>
    <w:rsid w:val="00D13D6C"/>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DB"/>
    <w:rsid w:val="00D21C35"/>
    <w:rsid w:val="00D21FF9"/>
    <w:rsid w:val="00D22057"/>
    <w:rsid w:val="00D2206E"/>
    <w:rsid w:val="00D22231"/>
    <w:rsid w:val="00D222DC"/>
    <w:rsid w:val="00D22465"/>
    <w:rsid w:val="00D2257C"/>
    <w:rsid w:val="00D22782"/>
    <w:rsid w:val="00D22B6E"/>
    <w:rsid w:val="00D22C98"/>
    <w:rsid w:val="00D22D09"/>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5F25"/>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8CC"/>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4B"/>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4E61"/>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753"/>
    <w:rsid w:val="00D72FEA"/>
    <w:rsid w:val="00D7321C"/>
    <w:rsid w:val="00D7335A"/>
    <w:rsid w:val="00D733B7"/>
    <w:rsid w:val="00D73601"/>
    <w:rsid w:val="00D73639"/>
    <w:rsid w:val="00D73837"/>
    <w:rsid w:val="00D738BA"/>
    <w:rsid w:val="00D73A98"/>
    <w:rsid w:val="00D73FE1"/>
    <w:rsid w:val="00D745F2"/>
    <w:rsid w:val="00D74623"/>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3AA"/>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0F4"/>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2CE6"/>
    <w:rsid w:val="00DD32C7"/>
    <w:rsid w:val="00DD3341"/>
    <w:rsid w:val="00DD358E"/>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207"/>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0EF1"/>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C2B"/>
    <w:rsid w:val="00E40E3E"/>
    <w:rsid w:val="00E4131D"/>
    <w:rsid w:val="00E4168A"/>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5A"/>
    <w:rsid w:val="00E53F92"/>
    <w:rsid w:val="00E54175"/>
    <w:rsid w:val="00E543B6"/>
    <w:rsid w:val="00E543FA"/>
    <w:rsid w:val="00E5453C"/>
    <w:rsid w:val="00E547C1"/>
    <w:rsid w:val="00E54D78"/>
    <w:rsid w:val="00E54DF8"/>
    <w:rsid w:val="00E54E58"/>
    <w:rsid w:val="00E550E3"/>
    <w:rsid w:val="00E5527E"/>
    <w:rsid w:val="00E553EC"/>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5DD"/>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57C"/>
    <w:rsid w:val="00E82A47"/>
    <w:rsid w:val="00E82B57"/>
    <w:rsid w:val="00E82C3C"/>
    <w:rsid w:val="00E82C91"/>
    <w:rsid w:val="00E83222"/>
    <w:rsid w:val="00E83924"/>
    <w:rsid w:val="00E83962"/>
    <w:rsid w:val="00E83F40"/>
    <w:rsid w:val="00E84076"/>
    <w:rsid w:val="00E84110"/>
    <w:rsid w:val="00E846CC"/>
    <w:rsid w:val="00E84783"/>
    <w:rsid w:val="00E84841"/>
    <w:rsid w:val="00E84AC3"/>
    <w:rsid w:val="00E851C9"/>
    <w:rsid w:val="00E852BB"/>
    <w:rsid w:val="00E8539E"/>
    <w:rsid w:val="00E853AA"/>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5A"/>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3CF"/>
    <w:rsid w:val="00ED54D4"/>
    <w:rsid w:val="00ED5D6B"/>
    <w:rsid w:val="00ED5FDB"/>
    <w:rsid w:val="00ED62BB"/>
    <w:rsid w:val="00ED648C"/>
    <w:rsid w:val="00ED65D8"/>
    <w:rsid w:val="00ED67A3"/>
    <w:rsid w:val="00ED68E8"/>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3D0"/>
    <w:rsid w:val="00EF03DD"/>
    <w:rsid w:val="00EF05F5"/>
    <w:rsid w:val="00EF0D57"/>
    <w:rsid w:val="00EF14A5"/>
    <w:rsid w:val="00EF1607"/>
    <w:rsid w:val="00EF1676"/>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0F6"/>
    <w:rsid w:val="00F222C2"/>
    <w:rsid w:val="00F22459"/>
    <w:rsid w:val="00F2271C"/>
    <w:rsid w:val="00F22AA4"/>
    <w:rsid w:val="00F22B21"/>
    <w:rsid w:val="00F22B29"/>
    <w:rsid w:val="00F22BAC"/>
    <w:rsid w:val="00F22BDD"/>
    <w:rsid w:val="00F22F2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57A"/>
    <w:rsid w:val="00FD161B"/>
    <w:rsid w:val="00FD17BA"/>
    <w:rsid w:val="00FD1AB6"/>
    <w:rsid w:val="00FD1BD0"/>
    <w:rsid w:val="00FD1D43"/>
    <w:rsid w:val="00FD2142"/>
    <w:rsid w:val="00FD23AF"/>
    <w:rsid w:val="00FD2769"/>
    <w:rsid w:val="00FD27B8"/>
    <w:rsid w:val="00FD2859"/>
    <w:rsid w:val="00FD2FB4"/>
    <w:rsid w:val="00FD3113"/>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4060"/>
    <w:rsid w:val="00FF43B2"/>
    <w:rsid w:val="00FF44A6"/>
    <w:rsid w:val="00FF4540"/>
    <w:rsid w:val="00FF4815"/>
    <w:rsid w:val="00FF486A"/>
    <w:rsid w:val="00FF4DA3"/>
    <w:rsid w:val="00FF5691"/>
    <w:rsid w:val="00FF5982"/>
    <w:rsid w:val="00FF5A0B"/>
    <w:rsid w:val="00FF5CC3"/>
    <w:rsid w:val="00FF5D7A"/>
    <w:rsid w:val="00FF614E"/>
    <w:rsid w:val="00FF6293"/>
    <w:rsid w:val="00FF67D0"/>
    <w:rsid w:val="00FF6B3A"/>
    <w:rsid w:val="00FF6CAC"/>
    <w:rsid w:val="00FF6DA0"/>
    <w:rsid w:val="00FF6EF0"/>
    <w:rsid w:val="00FF7093"/>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C4719"/>
  <w15:chartTrackingRefBased/>
  <w15:docId w15:val="{E5E685F3-F3F5-4B1F-AF7A-008EBE4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qFormat="1"/>
    <w:lsdException w:name="annotation reference" w:qFormat="1"/>
    <w:lsdException w:name="Title" w:qFormat="1"/>
    <w:lsdException w:name="Body Text" w:uiPriority="1"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qFormat="1"/>
    <w:lsdException w:name="Emphasis" w:qFormat="1"/>
    <w:lsdException w:name="Document Map" w:qFormat="1"/>
    <w:lsdException w:name="Plain Text" w:qFormat="1"/>
    <w:lsdException w:name="Normal (Web)"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uiPriority w:val="1"/>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uiPriority w:val="1"/>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qFormat/>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qFormat/>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qFormat/>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qFormat/>
    <w:pPr>
      <w:widowControl w:val="0"/>
    </w:pPr>
    <w:rPr>
      <w:rFonts w:ascii=".VnTime" w:hAnsi=".VnTime"/>
      <w:szCs w:val="20"/>
    </w:rPr>
  </w:style>
  <w:style w:type="paragraph" w:customStyle="1" w:styleId="n-dieund">
    <w:name w:val="n-dieund"/>
    <w:basedOn w:val="Normal"/>
    <w:qFormat/>
    <w:pPr>
      <w:spacing w:after="120"/>
      <w:ind w:firstLine="709"/>
      <w:jc w:val="both"/>
    </w:pPr>
    <w:rPr>
      <w:rFonts w:ascii=".VnTime" w:hAnsi=".VnTime"/>
    </w:rPr>
  </w:style>
  <w:style w:type="paragraph" w:customStyle="1" w:styleId="BIEUTUONG">
    <w:name w:val="BIEU TUONG"/>
    <w:basedOn w:val="Normal"/>
    <w:qFormat/>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qFormat/>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qFormat/>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qFormat/>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My checklist,List Paragraph 1,List Paragraph level1,Resume Title,Citation List,heading 4,Ha,Heading 4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qFormat/>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qFormat/>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qFormat/>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Default">
    <w:name w:val="Default"/>
    <w:qForma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qFormat/>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qFormat/>
    <w:rsid w:val="00B7097E"/>
    <w:pPr>
      <w:spacing w:after="120"/>
      <w:ind w:firstLine="720"/>
    </w:pPr>
    <w:rPr>
      <w:rFonts w:eastAsia="Calibri"/>
      <w:b/>
      <w:color w:val="0000FF"/>
      <w:spacing w:val="24"/>
      <w:sz w:val="26"/>
      <w:szCs w:val="26"/>
    </w:rPr>
  </w:style>
  <w:style w:type="character" w:customStyle="1" w:styleId="dieuChar0">
    <w:name w:val="dieu Char"/>
    <w:link w:val="dieu0"/>
    <w:qFormat/>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qFormat/>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qFormat/>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qForma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qFormat/>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qForma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qFormat/>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qFormat/>
    <w:rsid w:val="00110A5F"/>
    <w:rPr>
      <w:sz w:val="24"/>
      <w:szCs w:val="24"/>
    </w:rPr>
  </w:style>
  <w:style w:type="paragraph" w:customStyle="1" w:styleId="font5">
    <w:name w:val="font5"/>
    <w:basedOn w:val="Normal"/>
    <w:qFormat/>
    <w:rsid w:val="004E35D3"/>
    <w:pPr>
      <w:spacing w:before="100" w:beforeAutospacing="1" w:after="100" w:afterAutospacing="1"/>
    </w:pPr>
    <w:rPr>
      <w:rFonts w:ascii=".VnTime" w:hAnsi=".VnTime"/>
      <w:sz w:val="26"/>
      <w:szCs w:val="26"/>
    </w:rPr>
  </w:style>
  <w:style w:type="paragraph" w:customStyle="1" w:styleId="font6">
    <w:name w:val="font6"/>
    <w:basedOn w:val="Normal"/>
    <w:qFormat/>
    <w:rsid w:val="004E35D3"/>
    <w:pPr>
      <w:spacing w:before="100" w:beforeAutospacing="1" w:after="100" w:afterAutospacing="1"/>
    </w:pPr>
    <w:rPr>
      <w:b/>
      <w:bCs/>
    </w:rPr>
  </w:style>
  <w:style w:type="paragraph" w:customStyle="1" w:styleId="xl67">
    <w:name w:val="xl67"/>
    <w:basedOn w:val="Normal"/>
    <w:qFormat/>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qFormat/>
    <w:rsid w:val="004E35D3"/>
    <w:pPr>
      <w:spacing w:before="100" w:beforeAutospacing="1" w:after="100" w:afterAutospacing="1"/>
    </w:pPr>
    <w:rPr>
      <w:b/>
      <w:bCs/>
      <w:sz w:val="24"/>
      <w:szCs w:val="24"/>
    </w:rPr>
  </w:style>
  <w:style w:type="paragraph" w:customStyle="1" w:styleId="xl69">
    <w:name w:val="xl69"/>
    <w:basedOn w:val="Normal"/>
    <w:qFormat/>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qFormat/>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qFormat/>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qFormat/>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qFormat/>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qFormat/>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qFormat/>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qFormat/>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qFormat/>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qFormat/>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qFormat/>
    <w:rsid w:val="004E35D3"/>
    <w:pPr>
      <w:spacing w:before="100" w:beforeAutospacing="1" w:after="100" w:afterAutospacing="1"/>
    </w:pPr>
    <w:rPr>
      <w:b/>
      <w:bCs/>
      <w:sz w:val="26"/>
      <w:szCs w:val="26"/>
    </w:rPr>
  </w:style>
  <w:style w:type="paragraph" w:customStyle="1" w:styleId="xl113">
    <w:name w:val="xl113"/>
    <w:basedOn w:val="Normal"/>
    <w:qFormat/>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qFormat/>
    <w:rsid w:val="004E35D3"/>
    <w:pPr>
      <w:spacing w:before="100" w:beforeAutospacing="1" w:after="100" w:afterAutospacing="1"/>
    </w:pPr>
    <w:rPr>
      <w:b/>
      <w:bCs/>
      <w:sz w:val="26"/>
      <w:szCs w:val="26"/>
    </w:rPr>
  </w:style>
  <w:style w:type="paragraph" w:customStyle="1" w:styleId="xl120">
    <w:name w:val="xl120"/>
    <w:basedOn w:val="Normal"/>
    <w:qFormat/>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qFormat/>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qFormat/>
    <w:rsid w:val="004E35D3"/>
    <w:pPr>
      <w:spacing w:before="100" w:beforeAutospacing="1" w:after="100" w:afterAutospacing="1"/>
      <w:jc w:val="both"/>
    </w:pPr>
    <w:rPr>
      <w:rFonts w:ascii=".VnTime" w:hAnsi=".VnTime"/>
      <w:sz w:val="24"/>
      <w:szCs w:val="24"/>
    </w:rPr>
  </w:style>
  <w:style w:type="paragraph" w:customStyle="1" w:styleId="xl123">
    <w:name w:val="xl123"/>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qFormat/>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qFormat/>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qFormat/>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qFormat/>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qFormat/>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qFormat/>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qFormat/>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qFormat/>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qFormat/>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qFormat/>
    <w:rsid w:val="004E35D3"/>
    <w:rPr>
      <w:lang w:val="en-US" w:eastAsia="en-US"/>
    </w:rPr>
  </w:style>
  <w:style w:type="character" w:customStyle="1" w:styleId="CharChar0">
    <w:name w:val="Char Char"/>
    <w:qForma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qFormat/>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qFormat/>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qForma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1"/>
    <w:qFormat/>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qFormat/>
    <w:locked/>
    <w:rsid w:val="008E0244"/>
    <w:rPr>
      <w:rFonts w:ascii="Times New Roman" w:hAnsi="Times New Roman" w:cs="Times New Roman"/>
      <w:b/>
      <w:bCs/>
      <w:i/>
      <w:iCs/>
      <w:sz w:val="28"/>
      <w:szCs w:val="28"/>
      <w:lang w:val="en-US" w:eastAsia="en-US"/>
    </w:rPr>
  </w:style>
  <w:style w:type="character" w:customStyle="1" w:styleId="Heading3Char">
    <w:name w:val="Heading 3 Char"/>
    <w:qFormat/>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qFormat/>
    <w:locked/>
    <w:rsid w:val="008E0244"/>
    <w:rPr>
      <w:rFonts w:ascii="Arial" w:hAnsi="Arial" w:cs="Times New Roman"/>
      <w:b/>
      <w:bCs/>
      <w:sz w:val="28"/>
      <w:szCs w:val="28"/>
      <w:lang w:val="en-US" w:eastAsia="en-US"/>
    </w:rPr>
  </w:style>
  <w:style w:type="character" w:customStyle="1" w:styleId="Heading5Char">
    <w:name w:val="Heading 5 Char"/>
    <w:qFormat/>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qFormat/>
    <w:locked/>
    <w:rsid w:val="008E0244"/>
    <w:rPr>
      <w:rFonts w:ascii="Arial" w:hAnsi="Arial" w:cs="Times New Roman"/>
      <w:b/>
      <w:bCs/>
      <w:lang w:val="en-US" w:eastAsia="en-US"/>
    </w:rPr>
  </w:style>
  <w:style w:type="character" w:customStyle="1" w:styleId="Heading7Char">
    <w:name w:val="Heading 7 Char"/>
    <w:qFormat/>
    <w:locked/>
    <w:rsid w:val="008E0244"/>
    <w:rPr>
      <w:rFonts w:ascii="Arial" w:hAnsi="Arial" w:cs="Times New Roman"/>
      <w:sz w:val="24"/>
      <w:szCs w:val="24"/>
      <w:lang w:val="en-US" w:eastAsia="en-US"/>
    </w:rPr>
  </w:style>
  <w:style w:type="character" w:customStyle="1" w:styleId="Heading8Char">
    <w:name w:val="Heading 8 Char"/>
    <w:qFormat/>
    <w:locked/>
    <w:rsid w:val="008E0244"/>
    <w:rPr>
      <w:rFonts w:ascii="Arial" w:hAnsi="Arial" w:cs="Times New Roman"/>
      <w:i/>
      <w:iCs/>
      <w:sz w:val="24"/>
      <w:szCs w:val="24"/>
      <w:lang w:val="en-US" w:eastAsia="en-US"/>
    </w:rPr>
  </w:style>
  <w:style w:type="character" w:customStyle="1" w:styleId="Heading9Char">
    <w:name w:val="Heading 9 Char"/>
    <w:qFormat/>
    <w:locked/>
    <w:rsid w:val="008E0244"/>
    <w:rPr>
      <w:rFonts w:ascii="Times New Roman" w:hAnsi="Times New Roman" w:cs="Times New Roman"/>
      <w:lang w:val="en-US" w:eastAsia="en-US"/>
    </w:rPr>
  </w:style>
  <w:style w:type="character" w:customStyle="1" w:styleId="CommentSubjectChar">
    <w:name w:val="Comment Subject Char"/>
    <w:qFormat/>
    <w:locked/>
    <w:rsid w:val="008E0244"/>
    <w:rPr>
      <w:rFonts w:cs="Times New Roman"/>
      <w:lang w:val="en-US" w:eastAsia="en-US"/>
    </w:rPr>
  </w:style>
  <w:style w:type="character" w:customStyle="1" w:styleId="FooterChar">
    <w:name w:val="Footer Char"/>
    <w:uiPriority w:val="99"/>
    <w:qFormat/>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qFormat/>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qFormat/>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qFormat/>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qFormat/>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uiPriority w:val="1"/>
    <w:qForma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qFormat/>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qFormat/>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qFormat/>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qFormat/>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qFormat/>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qFormat/>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qFormat/>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qFormat/>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qFormat/>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qFormat/>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qFormat/>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qFormat/>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qFormat/>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qFormat/>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qFormat/>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qFormat/>
    <w:rsid w:val="00D35D9F"/>
    <w:pPr>
      <w:widowControl w:val="0"/>
      <w:spacing w:line="340" w:lineRule="exact"/>
      <w:jc w:val="both"/>
    </w:pPr>
    <w:rPr>
      <w:lang w:val="vi-VN"/>
    </w:rPr>
  </w:style>
  <w:style w:type="paragraph" w:customStyle="1" w:styleId="Loai">
    <w:name w:val="Loai"/>
    <w:basedOn w:val="Giua0"/>
    <w:autoRedefine/>
    <w:qFormat/>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eastAsia="en-US"/>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qFormat/>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uiPriority w:val="99"/>
    <w:semiHidden/>
    <w:unhideWhenUsed/>
    <w:qFormat/>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qFormat/>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qForma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qForma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uiPriority w:val="99"/>
    <w:qFormat/>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uiPriority w:val="99"/>
    <w:qForma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qFormat/>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uiPriority w:val="99"/>
    <w:semiHidden/>
    <w:qFormat/>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qFormat/>
    <w:locked/>
    <w:rsid w:val="00D84405"/>
    <w:rPr>
      <w:rFonts w:cs="Times New Roman"/>
    </w:rPr>
  </w:style>
  <w:style w:type="character" w:customStyle="1" w:styleId="BalloonTextChar">
    <w:name w:val="Balloon Text Char"/>
    <w:qFormat/>
    <w:locked/>
    <w:rsid w:val="00D84405"/>
    <w:rPr>
      <w:rFonts w:ascii="Tahoma" w:hAnsi="Tahoma" w:cs="Tahoma"/>
      <w:sz w:val="16"/>
      <w:szCs w:val="16"/>
    </w:rPr>
  </w:style>
  <w:style w:type="character" w:customStyle="1" w:styleId="CommentTextChar">
    <w:name w:val="Comment Text Char"/>
    <w:qForma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50"/>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qForma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qFormat/>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qFormat/>
    <w:rsid w:val="0092682C"/>
    <w:pPr>
      <w:spacing w:before="120" w:after="120" w:line="312" w:lineRule="auto"/>
    </w:pPr>
  </w:style>
  <w:style w:type="character" w:customStyle="1" w:styleId="ListParagraphChar">
    <w:name w:val="List Paragraph Char"/>
    <w:aliases w:val="AR Bul Normal Char,My checklist Char,bullet Char,List Paragraph 1 Char,List Paragraph level1 Char,Resume Title Char,Citation List Char,heading 4 Char,Ha Char,Heading 411 Char,List Paragraph1 Char"/>
    <w:link w:val="ListParagraph1"/>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qFormat/>
    <w:rsid w:val="005560E4"/>
    <w:rPr>
      <w:b/>
      <w:bCs/>
      <w:sz w:val="26"/>
      <w:szCs w:val="26"/>
      <w:lang w:bidi="ar-SA"/>
    </w:rPr>
  </w:style>
  <w:style w:type="paragraph" w:customStyle="1" w:styleId="Bodytext24">
    <w:name w:val="Body text (2)"/>
    <w:basedOn w:val="Normal"/>
    <w:link w:val="Bodytext20"/>
    <w:qFormat/>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uiPriority w:val="99"/>
    <w:semiHidden/>
    <w:qFormat/>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qFormat/>
    <w:locked/>
    <w:rsid w:val="00C80A19"/>
    <w:rPr>
      <w:rFonts w:eastAsia="Arial"/>
      <w:sz w:val="16"/>
      <w:szCs w:val="16"/>
      <w:lang w:val="vi-VN" w:eastAsia="vi-VN" w:bidi="ar-SA"/>
    </w:rPr>
  </w:style>
  <w:style w:type="character" w:customStyle="1" w:styleId="SubtitleChar">
    <w:name w:val="Subtitle Char"/>
    <w:qFormat/>
    <w:locked/>
    <w:rsid w:val="00C80A19"/>
    <w:rPr>
      <w:rFonts w:ascii=".VnTime" w:eastAsia="Arial" w:hAnsi=".VnTime"/>
      <w:b/>
      <w:bCs/>
      <w:sz w:val="28"/>
      <w:szCs w:val="28"/>
      <w:u w:val="single"/>
      <w:lang w:val="en-US" w:eastAsia="vi-VN" w:bidi="ar-SA"/>
    </w:rPr>
  </w:style>
  <w:style w:type="character" w:customStyle="1" w:styleId="BalloonTextChar1">
    <w:name w:val="Balloon Text Char1"/>
    <w:uiPriority w:val="99"/>
    <w:semiHidden/>
    <w:qFormat/>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qFormat/>
    <w:locked/>
    <w:rsid w:val="0046733C"/>
    <w:rPr>
      <w:b/>
      <w:bCs/>
      <w:shd w:val="clear" w:color="auto" w:fill="FFFFFF"/>
      <w:lang w:bidi="ar-SA"/>
    </w:rPr>
  </w:style>
  <w:style w:type="paragraph" w:customStyle="1" w:styleId="Heading210">
    <w:name w:val="Heading #21"/>
    <w:basedOn w:val="Normal"/>
    <w:link w:val="Heading20"/>
    <w:qFormat/>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qFormat/>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qFormat/>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qFormat/>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qFormat/>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qFormat/>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qFormat/>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qFormat/>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qFormat/>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qFormat/>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qFormat/>
    <w:rsid w:val="006E37DA"/>
    <w:pPr>
      <w:pBdr>
        <w:top w:val="single" w:sz="4" w:space="0" w:color="auto"/>
      </w:pBdr>
      <w:spacing w:before="100" w:beforeAutospacing="1" w:after="100" w:afterAutospacing="1"/>
    </w:pPr>
    <w:rPr>
      <w:sz w:val="26"/>
      <w:szCs w:val="26"/>
    </w:rPr>
  </w:style>
  <w:style w:type="paragraph" w:customStyle="1" w:styleId="xl158">
    <w:name w:val="xl158"/>
    <w:basedOn w:val="Normal"/>
    <w:qFormat/>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qFormat/>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qFormat/>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qFormat/>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qFormat/>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qFormat/>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qFormat/>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qFormat/>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qFormat/>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qFormat/>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qFormat/>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qFormat/>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qFormat/>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qFormat/>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qFormat/>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qFormat/>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qFormat/>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qFormat/>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qFormat/>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qFormat/>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qFormat/>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qFormat/>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qFormat/>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qFormat/>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uiPriority w:val="99"/>
    <w:semiHidden/>
    <w:qFormat/>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qFormat/>
    <w:locked/>
    <w:rsid w:val="00C426C6"/>
    <w:rPr>
      <w:rFonts w:ascii=".VnTime" w:hAnsi=".VnTime"/>
      <w:color w:val="0000FF"/>
      <w:lang w:bidi="ar-SA"/>
    </w:rPr>
  </w:style>
  <w:style w:type="character" w:customStyle="1" w:styleId="PlainTextChar">
    <w:name w:val="Plain Text Char"/>
    <w:qFormat/>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qFormat/>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uiPriority w:val="99"/>
    <w:qFormat/>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qFormat/>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qFormat/>
    <w:locked/>
    <w:rsid w:val="005E7D54"/>
    <w:rPr>
      <w:sz w:val="26"/>
      <w:szCs w:val="26"/>
      <w:lang w:bidi="ar-SA"/>
    </w:rPr>
  </w:style>
  <w:style w:type="paragraph" w:customStyle="1" w:styleId="Khc0">
    <w:name w:val="Khác"/>
    <w:basedOn w:val="Normal"/>
    <w:link w:val="Khc"/>
    <w:uiPriority w:val="99"/>
    <w:qFormat/>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uiPriority w:val="99"/>
    <w:semiHidden/>
    <w:qFormat/>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qFormat/>
    <w:rsid w:val="005E7D54"/>
    <w:rPr>
      <w:szCs w:val="28"/>
      <w:shd w:val="clear" w:color="auto" w:fill="FFFFFF"/>
      <w:lang w:bidi="ar-SA"/>
    </w:rPr>
  </w:style>
  <w:style w:type="paragraph" w:customStyle="1" w:styleId="Other0">
    <w:name w:val="Other"/>
    <w:basedOn w:val="Normal"/>
    <w:link w:val="Other"/>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uiPriority w:val="99"/>
    <w:qFormat/>
    <w:rsid w:val="0047038E"/>
    <w:rPr>
      <w:sz w:val="22"/>
      <w:szCs w:val="22"/>
      <w:lang w:val="en-US" w:eastAsia="en-US"/>
    </w:rPr>
  </w:style>
  <w:style w:type="character" w:customStyle="1" w:styleId="BodyTextIndent2Char1">
    <w:name w:val="Body Text Indent 2 Char1"/>
    <w:uiPriority w:val="99"/>
    <w:qFormat/>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uiPriority w:val="99"/>
    <w:qFormat/>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 w:type="character" w:customStyle="1" w:styleId="yiv6622926969">
    <w:name w:val="yiv6622926969"/>
    <w:basedOn w:val="DefaultParagraphFont"/>
    <w:qFormat/>
    <w:rsid w:val="00526147"/>
  </w:style>
  <w:style w:type="character" w:customStyle="1" w:styleId="firstTxt1">
    <w:name w:val="firstTxt1"/>
    <w:qFormat/>
    <w:rsid w:val="00526147"/>
    <w:rPr>
      <w:rFonts w:ascii="Arial" w:eastAsia="Arial" w:hAnsi="Arial" w:cs="Arial"/>
      <w:color w:val="000000"/>
      <w:sz w:val="20"/>
      <w:szCs w:val="20"/>
    </w:rPr>
  </w:style>
  <w:style w:type="character" w:customStyle="1" w:styleId="FootnoteCharacters">
    <w:name w:val="Footnote Characters"/>
    <w:qFormat/>
    <w:rsid w:val="00526147"/>
    <w:rPr>
      <w:vertAlign w:val="superscript"/>
    </w:rPr>
  </w:style>
  <w:style w:type="character" w:customStyle="1" w:styleId="xapple-style-span">
    <w:name w:val="x_apple-style-span"/>
    <w:qFormat/>
    <w:rsid w:val="00526147"/>
  </w:style>
  <w:style w:type="character" w:customStyle="1" w:styleId="baseChar">
    <w:name w:val="base Char"/>
    <w:link w:val="base"/>
    <w:qFormat/>
    <w:locked/>
    <w:rsid w:val="00526147"/>
    <w:rPr>
      <w:rFonts w:ascii="Arial" w:hAnsi="Arial"/>
      <w:sz w:val="26"/>
      <w:szCs w:val="26"/>
      <w:lang w:eastAsia="ja-JP"/>
    </w:rPr>
  </w:style>
  <w:style w:type="character" w:customStyle="1" w:styleId="FontStyle25">
    <w:name w:val="Font Style25"/>
    <w:uiPriority w:val="99"/>
    <w:qFormat/>
    <w:rsid w:val="00526147"/>
    <w:rPr>
      <w:rFonts w:ascii="Times New Roman" w:hAnsi="Times New Roman" w:cs="Times New Roman"/>
      <w:b/>
      <w:bCs/>
      <w:i/>
      <w:iCs/>
      <w:color w:val="000000"/>
      <w:sz w:val="24"/>
      <w:szCs w:val="24"/>
    </w:rPr>
  </w:style>
  <w:style w:type="character" w:customStyle="1" w:styleId="bangbieuChar">
    <w:name w:val="bangbieu Char"/>
    <w:link w:val="bangbieu"/>
    <w:qFormat/>
    <w:locked/>
    <w:rsid w:val="00526147"/>
    <w:rPr>
      <w:bCs/>
      <w:i/>
      <w:sz w:val="26"/>
      <w:szCs w:val="26"/>
    </w:rPr>
  </w:style>
  <w:style w:type="character" w:customStyle="1" w:styleId="UnresolvedMention1">
    <w:name w:val="Unresolved Mention1"/>
    <w:uiPriority w:val="99"/>
    <w:semiHidden/>
    <w:unhideWhenUsed/>
    <w:qFormat/>
    <w:rsid w:val="00526147"/>
    <w:rPr>
      <w:color w:val="605E5C"/>
      <w:shd w:val="clear" w:color="auto" w:fill="E1DFDD"/>
    </w:rPr>
  </w:style>
  <w:style w:type="character" w:customStyle="1" w:styleId="CharCharChar20">
    <w:name w:val="Char Char Char2"/>
    <w:qFormat/>
    <w:rsid w:val="00526147"/>
    <w:rPr>
      <w:rFonts w:ascii=".VnTime" w:hAnsi=".VnTime"/>
      <w:sz w:val="28"/>
      <w:lang w:val="en-US" w:eastAsia="en-US" w:bidi="ar-SA"/>
    </w:rPr>
  </w:style>
  <w:style w:type="character" w:customStyle="1" w:styleId="NumberingSymbols">
    <w:name w:val="Numbering Symbols"/>
    <w:qFormat/>
    <w:rsid w:val="00526147"/>
  </w:style>
  <w:style w:type="character" w:customStyle="1" w:styleId="Bullets">
    <w:name w:val="Bullets"/>
    <w:qFormat/>
    <w:rsid w:val="00526147"/>
    <w:rPr>
      <w:rFonts w:ascii="OpenSymbol" w:eastAsia="OpenSymbol" w:hAnsi="OpenSymbol" w:cs="OpenSymbol"/>
    </w:rPr>
  </w:style>
  <w:style w:type="paragraph" w:customStyle="1" w:styleId="HeaderandFooter">
    <w:name w:val="Header and Footer"/>
    <w:basedOn w:val="Normal"/>
    <w:qFormat/>
    <w:rsid w:val="00526147"/>
    <w:pPr>
      <w:suppressAutoHyphens/>
      <w:spacing w:line="360" w:lineRule="exact"/>
    </w:pPr>
    <w:rPr>
      <w:rFonts w:eastAsia="Arial"/>
    </w:rPr>
  </w:style>
  <w:style w:type="paragraph" w:customStyle="1" w:styleId="CharCharChar1Char">
    <w:name w:val="Char Char Char1 Char"/>
    <w:basedOn w:val="Normal"/>
    <w:qFormat/>
    <w:rsid w:val="00526147"/>
    <w:pPr>
      <w:suppressAutoHyphens/>
      <w:spacing w:after="160" w:line="240" w:lineRule="exact"/>
    </w:pPr>
    <w:rPr>
      <w:rFonts w:ascii="Verdana" w:hAnsi="Verdana"/>
      <w:sz w:val="20"/>
      <w:szCs w:val="20"/>
    </w:rPr>
  </w:style>
  <w:style w:type="paragraph" w:customStyle="1" w:styleId="Doanvan">
    <w:name w:val="Doan van"/>
    <w:basedOn w:val="Normal"/>
    <w:qFormat/>
    <w:rsid w:val="00526147"/>
    <w:pPr>
      <w:widowControl w:val="0"/>
      <w:suppressAutoHyphens/>
      <w:spacing w:after="120" w:line="280" w:lineRule="atLeast"/>
      <w:ind w:firstLine="720"/>
      <w:jc w:val="both"/>
    </w:pPr>
    <w:rPr>
      <w:rFonts w:eastAsia="MS Mincho"/>
      <w:sz w:val="26"/>
      <w:szCs w:val="26"/>
      <w:lang w:val="de-DE"/>
    </w:rPr>
  </w:style>
  <w:style w:type="paragraph" w:customStyle="1" w:styleId="vn3">
    <w:name w:val="vn_3"/>
    <w:basedOn w:val="Normal"/>
    <w:qFormat/>
    <w:rsid w:val="00526147"/>
    <w:pPr>
      <w:suppressAutoHyphens/>
      <w:spacing w:beforeAutospacing="1" w:afterAutospacing="1"/>
    </w:pPr>
    <w:rPr>
      <w:sz w:val="24"/>
      <w:szCs w:val="24"/>
    </w:rPr>
  </w:style>
  <w:style w:type="paragraph" w:customStyle="1" w:styleId="CharCharCharCharCharCharCharCharCharCharCharCharCharCharCharChar0">
    <w:name w:val="Char Char Char Char Char Char Char Char Char Char Char Char Char Char Char Char"/>
    <w:basedOn w:val="Normal"/>
    <w:qFormat/>
    <w:rsid w:val="00526147"/>
    <w:pPr>
      <w:tabs>
        <w:tab w:val="left" w:pos="709"/>
      </w:tabs>
      <w:suppressAutoHyphens/>
    </w:pPr>
    <w:rPr>
      <w:rFonts w:ascii="Tahoma" w:hAnsi="Tahoma"/>
      <w:sz w:val="24"/>
      <w:szCs w:val="24"/>
      <w:lang w:val="pl-PL" w:eastAsia="pl-PL"/>
    </w:rPr>
  </w:style>
  <w:style w:type="paragraph" w:customStyle="1" w:styleId="ColorfulShading-Accent11">
    <w:name w:val="Colorful Shading - Accent 11"/>
    <w:uiPriority w:val="99"/>
    <w:semiHidden/>
    <w:qFormat/>
    <w:rsid w:val="00526147"/>
    <w:pPr>
      <w:suppressAutoHyphens/>
    </w:pPr>
    <w:rPr>
      <w:rFonts w:eastAsia="MS Mincho"/>
      <w:sz w:val="24"/>
      <w:szCs w:val="24"/>
      <w:lang w:eastAsia="ja-JP"/>
    </w:rPr>
  </w:style>
  <w:style w:type="paragraph" w:customStyle="1" w:styleId="D10">
    <w:name w:val="D1"/>
    <w:basedOn w:val="Normal"/>
    <w:qFormat/>
    <w:rsid w:val="00526147"/>
    <w:pPr>
      <w:suppressAutoHyphens/>
      <w:spacing w:before="240"/>
      <w:ind w:firstLine="567"/>
      <w:jc w:val="both"/>
      <w:outlineLvl w:val="0"/>
    </w:pPr>
    <w:rPr>
      <w:rFonts w:ascii="Calibri" w:hAnsi="Calibri"/>
      <w:b/>
      <w:bCs/>
      <w:lang w:eastAsia="ja-JP"/>
    </w:rPr>
  </w:style>
  <w:style w:type="paragraph" w:customStyle="1" w:styleId="base">
    <w:name w:val="base"/>
    <w:basedOn w:val="Normal"/>
    <w:link w:val="baseChar"/>
    <w:qFormat/>
    <w:rsid w:val="00526147"/>
    <w:pPr>
      <w:suppressAutoHyphens/>
      <w:spacing w:before="120" w:after="120"/>
      <w:ind w:firstLine="720"/>
      <w:jc w:val="both"/>
    </w:pPr>
    <w:rPr>
      <w:rFonts w:ascii="Arial" w:hAnsi="Arial"/>
      <w:sz w:val="26"/>
      <w:szCs w:val="26"/>
      <w:lang w:val="x-none" w:eastAsia="ja-JP"/>
    </w:rPr>
  </w:style>
  <w:style w:type="paragraph" w:customStyle="1" w:styleId="ColorfulShading-Accent12">
    <w:name w:val="Colorful Shading - Accent 12"/>
    <w:uiPriority w:val="99"/>
    <w:semiHidden/>
    <w:qFormat/>
    <w:rsid w:val="00526147"/>
    <w:pPr>
      <w:suppressAutoHyphens/>
    </w:pPr>
    <w:rPr>
      <w:rFonts w:eastAsia="MS Mincho"/>
      <w:sz w:val="24"/>
      <w:szCs w:val="24"/>
      <w:lang w:eastAsia="ja-JP"/>
    </w:rPr>
  </w:style>
  <w:style w:type="paragraph" w:customStyle="1" w:styleId="DAUDECHUONG">
    <w:name w:val="DAUDECHUONG"/>
    <w:autoRedefine/>
    <w:qFormat/>
    <w:rsid w:val="00526147"/>
    <w:pPr>
      <w:suppressAutoHyphens/>
    </w:pPr>
    <w:rPr>
      <w:b/>
      <w:bCs/>
      <w:sz w:val="28"/>
      <w:szCs w:val="24"/>
    </w:rPr>
  </w:style>
  <w:style w:type="paragraph" w:customStyle="1" w:styleId="TITCHUONG">
    <w:name w:val="TITCHUONG"/>
    <w:basedOn w:val="Heading1"/>
    <w:autoRedefine/>
    <w:qFormat/>
    <w:rsid w:val="00526147"/>
    <w:pPr>
      <w:suppressAutoHyphens/>
      <w:spacing w:before="60" w:after="60" w:line="276" w:lineRule="auto"/>
      <w:ind w:firstLine="567"/>
    </w:pPr>
    <w:rPr>
      <w:rFonts w:ascii="Times New Roman" w:hAnsi="Times New Roman"/>
      <w:b w:val="0"/>
      <w:bCs/>
      <w:color w:val="0000FF"/>
      <w:szCs w:val="24"/>
      <w:lang w:val="sv-SE"/>
    </w:rPr>
  </w:style>
  <w:style w:type="paragraph" w:customStyle="1" w:styleId="TTB">
    <w:name w:val="TTB"/>
    <w:basedOn w:val="Normal"/>
    <w:autoRedefine/>
    <w:qFormat/>
    <w:rsid w:val="00526147"/>
    <w:pPr>
      <w:suppressAutoHyphens/>
      <w:spacing w:before="60" w:after="60" w:line="360" w:lineRule="auto"/>
      <w:ind w:firstLine="720"/>
      <w:jc w:val="both"/>
    </w:pPr>
    <w:rPr>
      <w:rFonts w:ascii=".VnTime" w:hAnsi=".VnTime"/>
      <w:b/>
      <w:bCs/>
      <w:color w:val="0000FF"/>
      <w:szCs w:val="20"/>
    </w:rPr>
  </w:style>
  <w:style w:type="paragraph" w:customStyle="1" w:styleId="TTB1">
    <w:name w:val="TTB1"/>
    <w:basedOn w:val="Normal"/>
    <w:autoRedefine/>
    <w:qFormat/>
    <w:rsid w:val="00526147"/>
    <w:pPr>
      <w:suppressAutoHyphens/>
      <w:spacing w:before="120" w:after="120" w:line="360" w:lineRule="auto"/>
      <w:ind w:firstLine="720"/>
      <w:jc w:val="both"/>
    </w:pPr>
    <w:rPr>
      <w:rFonts w:ascii=".VnTime" w:hAnsi=".VnTime"/>
      <w:bCs/>
      <w:i/>
      <w:color w:val="0000FF"/>
      <w:spacing w:val="4"/>
      <w:lang w:val="vi-VN"/>
    </w:rPr>
  </w:style>
  <w:style w:type="paragraph" w:customStyle="1" w:styleId="giua1">
    <w:name w:val="giua1"/>
    <w:basedOn w:val="Normal"/>
    <w:qFormat/>
    <w:rsid w:val="00526147"/>
    <w:pPr>
      <w:suppressAutoHyphens/>
      <w:spacing w:before="240" w:after="120"/>
      <w:jc w:val="center"/>
    </w:pPr>
    <w:rPr>
      <w:color w:val="0000FF"/>
      <w:sz w:val="20"/>
      <w:szCs w:val="20"/>
    </w:rPr>
  </w:style>
  <w:style w:type="paragraph" w:customStyle="1" w:styleId="NoSpacing1">
    <w:name w:val="No Spacing1"/>
    <w:autoRedefine/>
    <w:qFormat/>
    <w:rsid w:val="00526147"/>
    <w:pPr>
      <w:suppressAutoHyphens/>
      <w:spacing w:before="120" w:after="80"/>
      <w:jc w:val="center"/>
    </w:pPr>
    <w:rPr>
      <w:b/>
      <w:spacing w:val="-12"/>
      <w:sz w:val="28"/>
      <w:szCs w:val="28"/>
      <w:lang w:val="en-GB"/>
    </w:rPr>
  </w:style>
  <w:style w:type="paragraph" w:customStyle="1" w:styleId="bangbieu">
    <w:name w:val="bangbieu"/>
    <w:basedOn w:val="Normal"/>
    <w:link w:val="bangbieuChar"/>
    <w:qFormat/>
    <w:rsid w:val="00526147"/>
    <w:pPr>
      <w:keepNext/>
      <w:suppressAutoHyphens/>
      <w:spacing w:before="60" w:after="60" w:line="360" w:lineRule="exact"/>
      <w:ind w:firstLine="720"/>
      <w:jc w:val="both"/>
      <w:outlineLvl w:val="2"/>
    </w:pPr>
    <w:rPr>
      <w:bCs/>
      <w:i/>
      <w:sz w:val="26"/>
      <w:szCs w:val="26"/>
      <w:lang w:val="x-none" w:eastAsia="x-none"/>
    </w:rPr>
  </w:style>
  <w:style w:type="paragraph" w:customStyle="1" w:styleId="Title10">
    <w:name w:val="Title1"/>
    <w:basedOn w:val="Normal"/>
    <w:qFormat/>
    <w:rsid w:val="00526147"/>
    <w:pPr>
      <w:suppressAutoHyphens/>
      <w:spacing w:afterAutospacing="1"/>
    </w:pPr>
    <w:rPr>
      <w:b/>
      <w:bCs/>
    </w:rPr>
  </w:style>
  <w:style w:type="paragraph" w:customStyle="1" w:styleId="BD">
    <w:name w:val="BD"/>
    <w:basedOn w:val="Normal"/>
    <w:qFormat/>
    <w:rsid w:val="00526147"/>
    <w:pPr>
      <w:suppressAutoHyphens/>
      <w:spacing w:before="120" w:line="340" w:lineRule="atLeast"/>
      <w:ind w:firstLine="567"/>
      <w:jc w:val="both"/>
    </w:pPr>
    <w:rPr>
      <w:sz w:val="26"/>
      <w:szCs w:val="26"/>
    </w:rPr>
  </w:style>
  <w:style w:type="paragraph" w:customStyle="1" w:styleId="HorizontalLine">
    <w:name w:val="Horizontal Line"/>
    <w:basedOn w:val="Normal"/>
    <w:next w:val="BodyText"/>
    <w:qFormat/>
    <w:rsid w:val="00526147"/>
    <w:pPr>
      <w:suppressLineNumbers/>
      <w:pBdr>
        <w:bottom w:val="double" w:sz="2" w:space="0" w:color="808080"/>
      </w:pBdr>
      <w:suppressAutoHyphens/>
      <w:spacing w:after="283" w:line="360" w:lineRule="exact"/>
    </w:pPr>
    <w:rPr>
      <w:rFonts w:eastAsia="Arial"/>
      <w:sz w:val="12"/>
      <w:szCs w:val="12"/>
    </w:rPr>
  </w:style>
  <w:style w:type="table" w:customStyle="1" w:styleId="TableGridLight1">
    <w:name w:val="Table Grid Light1"/>
    <w:basedOn w:val="TableNormal"/>
    <w:uiPriority w:val="40"/>
    <w:rsid w:val="00526147"/>
    <w:pPr>
      <w:suppressAutoHyphens/>
    </w:pPr>
    <w:rPr>
      <w:rFonts w:eastAsia="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PlainTable1">
    <w:name w:val="Plain Table 1"/>
    <w:basedOn w:val="TableNormal"/>
    <w:uiPriority w:val="41"/>
    <w:rsid w:val="00526147"/>
    <w:pPr>
      <w:suppressAutoHyphens/>
    </w:pPr>
    <w:rPr>
      <w:rFonts w:eastAsia="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1361783">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noi.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bao@hanoi.gov.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991A-A830-4873-9779-F05CC074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17257</Words>
  <Characters>98366</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115393</CharactersWithSpaces>
  <SharedDoc>false</SharedDoc>
  <HLinks>
    <vt:vector size="12" baseType="variant">
      <vt:variant>
        <vt:i4>786527</vt:i4>
      </vt:variant>
      <vt:variant>
        <vt:i4>3</vt:i4>
      </vt:variant>
      <vt:variant>
        <vt:i4>0</vt:i4>
      </vt:variant>
      <vt:variant>
        <vt:i4>5</vt:i4>
      </vt:variant>
      <vt:variant>
        <vt:lpwstr>http://www.hanoi.gov.vn/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admin</cp:lastModifiedBy>
  <cp:revision>42</cp:revision>
  <cp:lastPrinted>2024-11-22T09:47:00Z</cp:lastPrinted>
  <dcterms:created xsi:type="dcterms:W3CDTF">2026-05-08T09:41:00Z</dcterms:created>
  <dcterms:modified xsi:type="dcterms:W3CDTF">2026-05-12T08:39:00Z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